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E8290" w14:textId="3FB26B21" w:rsidR="007F4AD1" w:rsidRDefault="007F4AD1">
      <w:pPr>
        <w:spacing w:after="0"/>
        <w:jc w:val="right"/>
        <w:rPr>
          <w:rFonts w:ascii="Arial" w:eastAsia="Arial" w:hAnsi="Arial" w:cs="Arial"/>
          <w:sz w:val="24"/>
        </w:rPr>
      </w:pPr>
      <w:bookmarkStart w:id="0" w:name="_GoBack"/>
      <w:bookmarkEnd w:id="0"/>
    </w:p>
    <w:p w14:paraId="3AC4A91B" w14:textId="77777777" w:rsidR="008A688E" w:rsidRPr="007F4AD1" w:rsidRDefault="008A688E" w:rsidP="007F4AD1">
      <w:pPr>
        <w:rPr>
          <w:rFonts w:ascii="Arial" w:eastAsia="Arial" w:hAnsi="Arial" w:cs="Arial"/>
          <w:sz w:val="24"/>
        </w:rPr>
      </w:pPr>
    </w:p>
    <w:p w14:paraId="75F112B0" w14:textId="3ADA01DB" w:rsidR="00AB0B8F" w:rsidRPr="003055D0" w:rsidRDefault="00AB0B8F" w:rsidP="00AB0B8F">
      <w:pPr>
        <w:spacing w:after="0"/>
        <w:ind w:right="5"/>
        <w:jc w:val="center"/>
      </w:pPr>
      <w:r w:rsidRPr="003055D0">
        <w:rPr>
          <w:rFonts w:ascii="Arial" w:eastAsia="Arial" w:hAnsi="Arial" w:cs="Arial"/>
          <w:b/>
          <w:sz w:val="32"/>
        </w:rPr>
        <w:t xml:space="preserve">Registration </w:t>
      </w:r>
      <w:r>
        <w:rPr>
          <w:rFonts w:ascii="Arial" w:eastAsia="Arial" w:hAnsi="Arial" w:cs="Arial"/>
          <w:b/>
          <w:sz w:val="32"/>
        </w:rPr>
        <w:t>F</w:t>
      </w:r>
      <w:r w:rsidRPr="003055D0">
        <w:rPr>
          <w:rFonts w:ascii="Arial" w:eastAsia="Arial" w:hAnsi="Arial" w:cs="Arial"/>
          <w:b/>
          <w:sz w:val="32"/>
        </w:rPr>
        <w:t xml:space="preserve">orm </w:t>
      </w:r>
    </w:p>
    <w:p w14:paraId="2C8DFD6D" w14:textId="77777777" w:rsidR="00962C73" w:rsidRDefault="007566F0">
      <w:pPr>
        <w:spacing w:after="50"/>
        <w:ind w:left="6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E3FF957" w14:textId="53A4CADD" w:rsidR="00E67466" w:rsidRPr="003055D0" w:rsidRDefault="007566F0" w:rsidP="00E67466">
      <w:pPr>
        <w:spacing w:after="0"/>
        <w:ind w:left="204"/>
        <w:jc w:val="center"/>
        <w:rPr>
          <w:rFonts w:ascii="Arial" w:eastAsia="Arial" w:hAnsi="Arial" w:cs="Arial"/>
          <w:b/>
          <w:color w:val="2F5496" w:themeColor="accent5" w:themeShade="BF"/>
          <w:sz w:val="32"/>
        </w:rPr>
      </w:pPr>
      <w:r w:rsidRPr="00E67466">
        <w:rPr>
          <w:rFonts w:ascii="Arial" w:eastAsia="Arial" w:hAnsi="Arial" w:cs="Arial"/>
          <w:b/>
          <w:color w:val="2F5496" w:themeColor="accent5" w:themeShade="BF"/>
          <w:sz w:val="32"/>
        </w:rPr>
        <w:t xml:space="preserve">NSPA </w:t>
      </w:r>
      <w:r w:rsidR="00C11ED1">
        <w:rPr>
          <w:rFonts w:ascii="Arial" w:eastAsia="Arial" w:hAnsi="Arial" w:cs="Arial"/>
          <w:b/>
          <w:color w:val="2F5496" w:themeColor="accent5" w:themeShade="BF"/>
          <w:sz w:val="32"/>
        </w:rPr>
        <w:t>3</w:t>
      </w:r>
      <w:r w:rsidR="00C11ED1" w:rsidRPr="00C11ED1">
        <w:rPr>
          <w:rFonts w:ascii="Arial" w:eastAsia="Arial" w:hAnsi="Arial" w:cs="Arial"/>
          <w:b/>
          <w:color w:val="2F5496" w:themeColor="accent5" w:themeShade="BF"/>
          <w:sz w:val="32"/>
          <w:vertAlign w:val="superscript"/>
        </w:rPr>
        <w:t>rd</w:t>
      </w:r>
      <w:r w:rsidR="00C11ED1">
        <w:rPr>
          <w:rFonts w:ascii="Arial" w:eastAsia="Arial" w:hAnsi="Arial" w:cs="Arial"/>
          <w:b/>
          <w:color w:val="2F5496" w:themeColor="accent5" w:themeShade="BF"/>
          <w:sz w:val="32"/>
        </w:rPr>
        <w:t xml:space="preserve"> </w:t>
      </w:r>
      <w:r w:rsidRPr="003055D0">
        <w:rPr>
          <w:rFonts w:ascii="Arial" w:eastAsia="Arial" w:hAnsi="Arial" w:cs="Arial"/>
          <w:b/>
          <w:color w:val="2F5496" w:themeColor="accent5" w:themeShade="BF"/>
          <w:sz w:val="32"/>
        </w:rPr>
        <w:t>Industry Day</w:t>
      </w:r>
    </w:p>
    <w:p w14:paraId="574D6807" w14:textId="77777777" w:rsidR="00962C73" w:rsidRPr="003055D0" w:rsidRDefault="007566F0" w:rsidP="00E67466">
      <w:pPr>
        <w:spacing w:after="0"/>
        <w:ind w:left="204"/>
        <w:jc w:val="center"/>
        <w:rPr>
          <w:color w:val="2F5496" w:themeColor="accent5" w:themeShade="BF"/>
        </w:rPr>
      </w:pPr>
      <w:r w:rsidRPr="003055D0">
        <w:rPr>
          <w:rFonts w:ascii="Arial" w:eastAsia="Arial" w:hAnsi="Arial" w:cs="Arial"/>
          <w:b/>
          <w:color w:val="2F5496" w:themeColor="accent5" w:themeShade="BF"/>
          <w:sz w:val="32"/>
        </w:rPr>
        <w:t>Alliance Future Surveillance and Control</w:t>
      </w:r>
    </w:p>
    <w:p w14:paraId="4F9CC42F" w14:textId="77777777" w:rsidR="00962C73" w:rsidRPr="003055D0" w:rsidRDefault="007566F0" w:rsidP="00E67466">
      <w:pPr>
        <w:spacing w:after="0"/>
        <w:ind w:left="10" w:right="1" w:hanging="10"/>
        <w:jc w:val="center"/>
        <w:rPr>
          <w:rFonts w:ascii="Arial" w:eastAsia="Arial" w:hAnsi="Arial" w:cs="Arial"/>
          <w:b/>
          <w:color w:val="2F5496" w:themeColor="accent5" w:themeShade="BF"/>
          <w:sz w:val="32"/>
        </w:rPr>
      </w:pPr>
      <w:r w:rsidRPr="003055D0">
        <w:rPr>
          <w:rFonts w:ascii="Arial" w:eastAsia="Arial" w:hAnsi="Arial" w:cs="Arial"/>
          <w:b/>
          <w:color w:val="2F5496" w:themeColor="accent5" w:themeShade="BF"/>
          <w:sz w:val="32"/>
        </w:rPr>
        <w:t>(AFSC)</w:t>
      </w:r>
    </w:p>
    <w:p w14:paraId="4C1F31A4" w14:textId="77777777" w:rsidR="0092485D" w:rsidRPr="003055D0" w:rsidRDefault="0092485D" w:rsidP="00E67466">
      <w:pPr>
        <w:spacing w:after="0"/>
        <w:ind w:left="10" w:right="1" w:hanging="10"/>
        <w:jc w:val="center"/>
        <w:rPr>
          <w:color w:val="2F5496" w:themeColor="accent5" w:themeShade="BF"/>
        </w:rPr>
      </w:pPr>
    </w:p>
    <w:p w14:paraId="5B6BC3ED" w14:textId="77777777" w:rsidR="007C30CA" w:rsidRPr="00090366" w:rsidRDefault="007C30CA" w:rsidP="007C30CA">
      <w:pPr>
        <w:spacing w:after="0"/>
        <w:ind w:left="204"/>
        <w:jc w:val="center"/>
        <w:rPr>
          <w:rFonts w:ascii="Arial" w:eastAsia="Arial" w:hAnsi="Arial" w:cs="Arial"/>
          <w:b/>
          <w:color w:val="2F5496" w:themeColor="accent5" w:themeShade="BF"/>
          <w:sz w:val="32"/>
        </w:rPr>
      </w:pPr>
      <w:r w:rsidRPr="00090366">
        <w:rPr>
          <w:rFonts w:ascii="Arial" w:eastAsia="Arial" w:hAnsi="Arial" w:cs="Arial"/>
          <w:b/>
          <w:color w:val="2F5496" w:themeColor="accent5" w:themeShade="BF"/>
          <w:sz w:val="32"/>
        </w:rPr>
        <w:t xml:space="preserve">NATO Headquarters </w:t>
      </w:r>
    </w:p>
    <w:p w14:paraId="0073A6B6" w14:textId="2930C066" w:rsidR="007C30CA" w:rsidRPr="003055D0" w:rsidRDefault="007C30CA" w:rsidP="007C30CA">
      <w:pPr>
        <w:spacing w:after="0"/>
        <w:ind w:left="204"/>
        <w:jc w:val="center"/>
      </w:pPr>
      <w:r w:rsidRPr="00457005">
        <w:rPr>
          <w:rFonts w:ascii="Arial" w:eastAsia="Arial" w:hAnsi="Arial" w:cs="Arial"/>
          <w:b/>
          <w:color w:val="2F5496" w:themeColor="accent5" w:themeShade="BF"/>
          <w:sz w:val="32"/>
        </w:rPr>
        <w:t>Boulevard Léopold III, 1110 Brussels</w:t>
      </w:r>
      <w:r>
        <w:rPr>
          <w:rFonts w:ascii="Arial" w:eastAsia="Arial" w:hAnsi="Arial" w:cs="Arial"/>
          <w:b/>
          <w:color w:val="2F5496" w:themeColor="accent5" w:themeShade="BF"/>
          <w:sz w:val="32"/>
        </w:rPr>
        <w:t xml:space="preserve">, </w:t>
      </w:r>
      <w:r w:rsidRPr="00090366">
        <w:rPr>
          <w:rFonts w:ascii="Arial" w:eastAsia="Arial" w:hAnsi="Arial" w:cs="Arial"/>
          <w:b/>
          <w:color w:val="2F5496" w:themeColor="accent5" w:themeShade="BF"/>
          <w:sz w:val="32"/>
        </w:rPr>
        <w:t>Belgium</w:t>
      </w:r>
      <w:r w:rsidRPr="003055D0">
        <w:rPr>
          <w:color w:val="2F5496" w:themeColor="accent5" w:themeShade="BF"/>
        </w:rPr>
        <w:t xml:space="preserve"> </w:t>
      </w:r>
    </w:p>
    <w:p w14:paraId="37E00648" w14:textId="36CAB93E" w:rsidR="007C30CA" w:rsidRDefault="00C11ED1" w:rsidP="007566F0">
      <w:pPr>
        <w:pStyle w:val="Heading1"/>
        <w:numPr>
          <w:ilvl w:val="0"/>
          <w:numId w:val="0"/>
        </w:numPr>
        <w:ind w:right="4"/>
        <w:rPr>
          <w:color w:val="2F5496" w:themeColor="accent5" w:themeShade="BF"/>
          <w:u w:val="none"/>
        </w:rPr>
      </w:pPr>
      <w:r>
        <w:rPr>
          <w:color w:val="2F5496" w:themeColor="accent5" w:themeShade="BF"/>
          <w:u w:val="none"/>
        </w:rPr>
        <w:t>3 March</w:t>
      </w:r>
      <w:r w:rsidR="007566F0" w:rsidRPr="003055D0">
        <w:rPr>
          <w:color w:val="2F5496" w:themeColor="accent5" w:themeShade="BF"/>
          <w:u w:val="none"/>
        </w:rPr>
        <w:t xml:space="preserve"> </w:t>
      </w:r>
      <w:r>
        <w:rPr>
          <w:color w:val="2F5496" w:themeColor="accent5" w:themeShade="BF"/>
          <w:u w:val="none"/>
        </w:rPr>
        <w:t>2020</w:t>
      </w:r>
    </w:p>
    <w:p w14:paraId="63C03000" w14:textId="49A08077" w:rsidR="00E67466" w:rsidRPr="003055D0" w:rsidRDefault="003A414B" w:rsidP="007566F0">
      <w:pPr>
        <w:pStyle w:val="Heading1"/>
        <w:numPr>
          <w:ilvl w:val="0"/>
          <w:numId w:val="0"/>
        </w:numPr>
        <w:ind w:right="4"/>
        <w:rPr>
          <w:color w:val="2F5496" w:themeColor="accent5" w:themeShade="BF"/>
          <w:u w:val="none"/>
        </w:rPr>
      </w:pPr>
      <w:r>
        <w:rPr>
          <w:color w:val="2F5496" w:themeColor="accent5" w:themeShade="BF"/>
          <w:u w:val="none"/>
        </w:rPr>
        <w:t xml:space="preserve"> 08</w:t>
      </w:r>
      <w:r w:rsidR="007C30CA">
        <w:rPr>
          <w:color w:val="2F5496" w:themeColor="accent5" w:themeShade="BF"/>
          <w:u w:val="none"/>
        </w:rPr>
        <w:t xml:space="preserve">:00 </w:t>
      </w:r>
      <w:proofErr w:type="spellStart"/>
      <w:r w:rsidR="00547C42">
        <w:rPr>
          <w:color w:val="2F5496" w:themeColor="accent5" w:themeShade="BF"/>
          <w:u w:val="none"/>
        </w:rPr>
        <w:t>hrs</w:t>
      </w:r>
      <w:proofErr w:type="spellEnd"/>
    </w:p>
    <w:p w14:paraId="5F7CEB15" w14:textId="2D6D24CE" w:rsidR="00962C73" w:rsidRPr="003055D0" w:rsidRDefault="00962C73" w:rsidP="007C30CA">
      <w:pPr>
        <w:spacing w:after="0"/>
        <w:ind w:left="204"/>
        <w:jc w:val="center"/>
      </w:pPr>
    </w:p>
    <w:p w14:paraId="71B91905" w14:textId="05080D6C" w:rsidR="00E46639" w:rsidRPr="003055D0" w:rsidRDefault="00A04B6B" w:rsidP="00BA7FF8">
      <w:pPr>
        <w:spacing w:after="0"/>
        <w:ind w:left="63"/>
        <w:jc w:val="center"/>
        <w:rPr>
          <w:rFonts w:ascii="Arial" w:eastAsia="Arial" w:hAnsi="Arial" w:cs="Arial"/>
          <w:sz w:val="24"/>
        </w:rPr>
      </w:pPr>
      <w:r w:rsidRPr="003055D0">
        <w:rPr>
          <w:rFonts w:ascii="Arial" w:eastAsia="Arial" w:hAnsi="Arial" w:cs="Arial"/>
          <w:sz w:val="24"/>
        </w:rPr>
        <w:t xml:space="preserve">To be </w:t>
      </w:r>
      <w:r w:rsidR="00A7190B">
        <w:rPr>
          <w:rFonts w:ascii="Arial" w:eastAsia="Arial" w:hAnsi="Arial" w:cs="Arial"/>
          <w:sz w:val="24"/>
        </w:rPr>
        <w:t>c</w:t>
      </w:r>
      <w:r w:rsidR="007C30CA">
        <w:rPr>
          <w:rFonts w:ascii="Arial" w:eastAsia="Arial" w:hAnsi="Arial" w:cs="Arial"/>
          <w:sz w:val="24"/>
        </w:rPr>
        <w:t>omplete</w:t>
      </w:r>
      <w:r w:rsidR="00A7190B">
        <w:rPr>
          <w:rFonts w:ascii="Arial" w:eastAsia="Arial" w:hAnsi="Arial" w:cs="Arial"/>
          <w:sz w:val="24"/>
        </w:rPr>
        <w:t>d</w:t>
      </w:r>
      <w:r w:rsidR="007C30CA">
        <w:rPr>
          <w:rFonts w:ascii="Arial" w:eastAsia="Arial" w:hAnsi="Arial" w:cs="Arial"/>
          <w:sz w:val="24"/>
        </w:rPr>
        <w:t xml:space="preserve"> and </w:t>
      </w:r>
      <w:r w:rsidRPr="003055D0">
        <w:rPr>
          <w:rFonts w:ascii="Arial" w:eastAsia="Arial" w:hAnsi="Arial" w:cs="Arial"/>
          <w:sz w:val="24"/>
        </w:rPr>
        <w:t>returned</w:t>
      </w:r>
      <w:r w:rsidR="007566F0" w:rsidRPr="003055D0">
        <w:rPr>
          <w:rFonts w:ascii="Arial" w:eastAsia="Arial" w:hAnsi="Arial" w:cs="Arial"/>
          <w:sz w:val="24"/>
        </w:rPr>
        <w:t xml:space="preserve"> </w:t>
      </w:r>
      <w:r w:rsidRPr="003055D0">
        <w:rPr>
          <w:rFonts w:ascii="Arial" w:eastAsia="Arial" w:hAnsi="Arial" w:cs="Arial"/>
          <w:sz w:val="24"/>
        </w:rPr>
        <w:t>(in capitals) by</w:t>
      </w:r>
      <w:r w:rsidR="003055D0" w:rsidRPr="003055D0">
        <w:rPr>
          <w:rFonts w:ascii="Arial" w:eastAsia="Arial" w:hAnsi="Arial" w:cs="Arial"/>
          <w:sz w:val="24"/>
        </w:rPr>
        <w:t xml:space="preserve"> </w:t>
      </w:r>
    </w:p>
    <w:p w14:paraId="6501C38F" w14:textId="20F79472" w:rsidR="00962C73" w:rsidRPr="003055D0" w:rsidRDefault="00E46639" w:rsidP="007566F0">
      <w:pPr>
        <w:spacing w:after="0"/>
        <w:ind w:left="1134" w:right="2" w:hanging="1134"/>
        <w:jc w:val="center"/>
        <w:rPr>
          <w:rFonts w:ascii="Arial" w:eastAsia="Arial" w:hAnsi="Arial" w:cs="Arial"/>
          <w:sz w:val="24"/>
        </w:rPr>
      </w:pPr>
      <w:r w:rsidRPr="003055D0">
        <w:rPr>
          <w:rFonts w:ascii="Arial" w:eastAsia="Arial" w:hAnsi="Arial" w:cs="Arial"/>
          <w:sz w:val="24"/>
        </w:rPr>
        <w:t xml:space="preserve"> </w:t>
      </w:r>
      <w:r w:rsidR="00382E08" w:rsidRPr="00382E08">
        <w:rPr>
          <w:rFonts w:ascii="Arial" w:eastAsia="Arial" w:hAnsi="Arial" w:cs="Arial"/>
          <w:b/>
          <w:sz w:val="24"/>
        </w:rPr>
        <w:t>14</w:t>
      </w:r>
      <w:r w:rsidR="00A04B6B" w:rsidRPr="003055D0">
        <w:rPr>
          <w:rFonts w:ascii="Arial" w:eastAsia="Arial" w:hAnsi="Arial" w:cs="Arial"/>
          <w:b/>
          <w:sz w:val="24"/>
        </w:rPr>
        <w:t xml:space="preserve"> </w:t>
      </w:r>
      <w:r w:rsidR="00D03773">
        <w:rPr>
          <w:rFonts w:ascii="Arial" w:eastAsia="Arial" w:hAnsi="Arial" w:cs="Arial"/>
          <w:b/>
          <w:sz w:val="24"/>
        </w:rPr>
        <w:t>February</w:t>
      </w:r>
      <w:r w:rsidR="00C11ED1">
        <w:rPr>
          <w:rFonts w:ascii="Arial" w:eastAsia="Arial" w:hAnsi="Arial" w:cs="Arial"/>
          <w:b/>
          <w:sz w:val="24"/>
        </w:rPr>
        <w:t xml:space="preserve"> 2020</w:t>
      </w:r>
    </w:p>
    <w:p w14:paraId="2C7B1801" w14:textId="55069355" w:rsidR="00131995" w:rsidRDefault="007C30CA" w:rsidP="00BA7FF8">
      <w:pPr>
        <w:spacing w:after="0"/>
        <w:ind w:left="1134" w:right="2" w:hanging="1134"/>
        <w:jc w:val="center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t</w:t>
      </w:r>
      <w:r w:rsidR="003055D0" w:rsidRPr="003055D0">
        <w:rPr>
          <w:rFonts w:ascii="Arial" w:eastAsia="Arial" w:hAnsi="Arial" w:cs="Arial"/>
          <w:sz w:val="24"/>
        </w:rPr>
        <w:t>o</w:t>
      </w:r>
      <w:proofErr w:type="gramEnd"/>
      <w:r>
        <w:rPr>
          <w:rFonts w:ascii="Arial" w:eastAsia="Arial" w:hAnsi="Arial" w:cs="Arial"/>
          <w:sz w:val="24"/>
        </w:rPr>
        <w:t xml:space="preserve"> </w:t>
      </w:r>
    </w:p>
    <w:p w14:paraId="2833DE05" w14:textId="784F0D60" w:rsidR="00962C73" w:rsidRPr="00A7190B" w:rsidRDefault="00A7190B" w:rsidP="00BA7FF8">
      <w:pPr>
        <w:spacing w:after="0"/>
        <w:ind w:left="1134" w:right="2" w:hanging="1134"/>
        <w:jc w:val="center"/>
        <w:rPr>
          <w:rStyle w:val="Hyperlink"/>
          <w:rFonts w:ascii="Arial" w:eastAsia="Arial" w:hAnsi="Arial" w:cs="Arial"/>
          <w:b/>
          <w:sz w:val="24"/>
          <w:u w:color="0562C1"/>
        </w:rPr>
      </w:pPr>
      <w:r>
        <w:rPr>
          <w:rFonts w:ascii="Arial" w:eastAsia="Arial" w:hAnsi="Arial" w:cs="Arial"/>
          <w:b/>
          <w:sz w:val="24"/>
          <w:u w:color="0562C1"/>
        </w:rPr>
        <w:fldChar w:fldCharType="begin"/>
      </w:r>
      <w:r>
        <w:rPr>
          <w:rFonts w:ascii="Arial" w:eastAsia="Arial" w:hAnsi="Arial" w:cs="Arial"/>
          <w:b/>
          <w:sz w:val="24"/>
          <w:u w:color="0562C1"/>
        </w:rPr>
        <w:instrText xml:space="preserve"> HYPERLINK "mailto:afsc_industry_day@nspa.nato.int?subject=Registration%20form%20-%20AFSC%20Industry%20Day%20-%203%20March%202020" </w:instrText>
      </w:r>
      <w:r>
        <w:rPr>
          <w:rFonts w:ascii="Arial" w:eastAsia="Arial" w:hAnsi="Arial" w:cs="Arial"/>
          <w:b/>
          <w:sz w:val="24"/>
          <w:u w:color="0562C1"/>
        </w:rPr>
        <w:fldChar w:fldCharType="separate"/>
      </w:r>
      <w:r w:rsidR="003055D0" w:rsidRPr="00A7190B">
        <w:rPr>
          <w:rStyle w:val="Hyperlink"/>
          <w:rFonts w:ascii="Arial" w:eastAsia="Arial" w:hAnsi="Arial" w:cs="Arial"/>
          <w:b/>
          <w:sz w:val="24"/>
          <w:u w:color="0562C1"/>
        </w:rPr>
        <w:t>afsc_industry_day@nspa.nato.int</w:t>
      </w:r>
    </w:p>
    <w:p w14:paraId="68D9213B" w14:textId="7F71614A" w:rsidR="003055D0" w:rsidRDefault="00A7190B" w:rsidP="00E46639">
      <w:pPr>
        <w:spacing w:after="0"/>
        <w:ind w:left="63"/>
        <w:jc w:val="center"/>
        <w:rPr>
          <w:rFonts w:ascii="Arial" w:eastAsia="Arial" w:hAnsi="Arial" w:cs="Arial"/>
          <w:b/>
          <w:color w:val="0562C1"/>
          <w:sz w:val="24"/>
          <w:u w:val="single" w:color="0562C1"/>
        </w:rPr>
      </w:pPr>
      <w:r>
        <w:rPr>
          <w:rFonts w:ascii="Arial" w:eastAsia="Arial" w:hAnsi="Arial" w:cs="Arial"/>
          <w:b/>
          <w:sz w:val="24"/>
          <w:u w:color="0562C1"/>
        </w:rPr>
        <w:fldChar w:fldCharType="end"/>
      </w:r>
    </w:p>
    <w:tbl>
      <w:tblPr>
        <w:tblStyle w:val="TableGrid"/>
        <w:tblW w:w="10598" w:type="dxa"/>
        <w:tblInd w:w="283" w:type="dxa"/>
        <w:tblCellMar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2372"/>
        <w:gridCol w:w="3849"/>
        <w:gridCol w:w="475"/>
        <w:gridCol w:w="3902"/>
      </w:tblGrid>
      <w:tr w:rsidR="00A73825" w14:paraId="397826FB" w14:textId="77777777" w:rsidTr="002F56AA">
        <w:trPr>
          <w:trHeight w:val="1022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C44D" w14:textId="77777777" w:rsidR="00A73825" w:rsidRDefault="00A73825" w:rsidP="00BA7FF8">
            <w:r>
              <w:rPr>
                <w:rFonts w:ascii="Arial" w:eastAsia="Arial" w:hAnsi="Arial" w:cs="Arial"/>
                <w:b/>
                <w:sz w:val="24"/>
              </w:rPr>
              <w:t xml:space="preserve">I. PARTICIPANT(S) </w:t>
            </w:r>
          </w:p>
          <w:p w14:paraId="1E707725" w14:textId="77777777" w:rsidR="00A73825" w:rsidRDefault="00A73825" w:rsidP="00382E08">
            <w:pPr>
              <w:tabs>
                <w:tab w:val="left" w:pos="6322"/>
              </w:tabs>
              <w:ind w:left="362"/>
              <w:rPr>
                <w:rFonts w:ascii="Arial" w:eastAsia="Arial" w:hAnsi="Arial" w:cs="Arial"/>
                <w:sz w:val="20"/>
              </w:rPr>
            </w:pPr>
          </w:p>
          <w:p w14:paraId="1DB4BB0A" w14:textId="57E7D5FB" w:rsidR="00A73825" w:rsidRDefault="00A73825">
            <w:r>
              <w:rPr>
                <w:rFonts w:ascii="Arial" w:eastAsia="Arial" w:hAnsi="Arial" w:cs="Arial"/>
                <w:sz w:val="20"/>
              </w:rPr>
              <w:t>Due to space limitations, a maximum of two (2) participants per company or organization are invited to attend</w:t>
            </w:r>
            <w:r w:rsidR="00BA7FF8">
              <w:rPr>
                <w:rFonts w:ascii="Arial" w:eastAsia="Arial" w:hAnsi="Arial" w:cs="Arial"/>
                <w:sz w:val="20"/>
              </w:rPr>
              <w:t xml:space="preserve">. Note: that your attendance is only confirmed once you’ve received a confirmation email from NSPA procurement. </w:t>
            </w:r>
          </w:p>
        </w:tc>
      </w:tr>
      <w:tr w:rsidR="00AB0B8F" w14:paraId="72DD669C" w14:textId="77777777" w:rsidTr="00BA7FF8">
        <w:trPr>
          <w:trHeight w:val="26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40F0" w14:textId="0CD906DE" w:rsidR="00AB0B8F" w:rsidRDefault="00AB0B8F">
            <w:pPr>
              <w:ind w:left="2"/>
            </w:pPr>
            <w:r>
              <w:rPr>
                <w:rFonts w:ascii="Arial" w:eastAsia="Arial" w:hAnsi="Arial" w:cs="Arial"/>
              </w:rPr>
              <w:t>Company or Organization: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A117B" w14:textId="12B70949" w:rsidR="00AB0B8F" w:rsidRDefault="00AB0B8F"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962C73" w14:paraId="13EC5939" w14:textId="77777777" w:rsidTr="00BA7FF8">
        <w:trPr>
          <w:trHeight w:val="286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32B66117" w14:textId="77777777" w:rsidR="00962C73" w:rsidRDefault="007566F0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70EC" w14:textId="77777777" w:rsidR="00962C73" w:rsidRDefault="007566F0">
            <w:pPr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Participant 1 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2D73BEBD" w14:textId="77777777" w:rsidR="00962C73" w:rsidRDefault="00E67466" w:rsidP="00E67466">
            <w:pPr>
              <w:tabs>
                <w:tab w:val="center" w:pos="278"/>
              </w:tabs>
              <w:ind w:left="46"/>
            </w:pPr>
            <w:r>
              <w:rPr>
                <w:rFonts w:ascii="Arial" w:eastAsia="Arial" w:hAnsi="Arial" w:cs="Arial"/>
                <w:b/>
                <w:sz w:val="24"/>
              </w:rPr>
              <w:tab/>
            </w:r>
            <w:r w:rsidR="007566F0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C692A8E" w14:textId="77777777" w:rsidR="00962C73" w:rsidRDefault="007566F0">
            <w:pPr>
              <w:ind w:lef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799277E1" w14:textId="77777777" w:rsidR="00962C73" w:rsidRDefault="007566F0">
            <w:pPr>
              <w:ind w:lef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030DDAF8" w14:textId="77777777" w:rsidR="00962C73" w:rsidRDefault="007566F0">
            <w:pPr>
              <w:ind w:lef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59602AF" w14:textId="77777777" w:rsidR="00962C73" w:rsidRDefault="007566F0">
            <w:pPr>
              <w:ind w:lef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26F1BBF6" w14:textId="77777777" w:rsidR="00962C73" w:rsidRDefault="007566F0">
            <w:pPr>
              <w:ind w:lef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22C48251" w14:textId="77777777" w:rsidR="00962C73" w:rsidRDefault="007566F0">
            <w:pPr>
              <w:ind w:lef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67C82EDF" w14:textId="77777777" w:rsidR="00962C73" w:rsidRDefault="007566F0">
            <w:pPr>
              <w:ind w:lef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05BB0BDD" w14:textId="77777777" w:rsidR="00962C73" w:rsidRDefault="007566F0">
            <w:pPr>
              <w:ind w:lef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D182" w14:textId="77777777" w:rsidR="00962C73" w:rsidRDefault="007566F0">
            <w:pPr>
              <w:ind w:left="50"/>
            </w:pPr>
            <w:r>
              <w:rPr>
                <w:rFonts w:ascii="Arial" w:eastAsia="Arial" w:hAnsi="Arial" w:cs="Arial"/>
                <w:b/>
                <w:sz w:val="24"/>
              </w:rPr>
              <w:t xml:space="preserve">Participant 2 (if applicable) </w:t>
            </w:r>
          </w:p>
        </w:tc>
      </w:tr>
      <w:tr w:rsidR="00962C73" w14:paraId="4823309D" w14:textId="77777777" w:rsidTr="00BA7FF8">
        <w:trPr>
          <w:trHeight w:val="286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8FE2" w14:textId="256931E2" w:rsidR="00962C73" w:rsidRDefault="007566F0">
            <w:pPr>
              <w:ind w:left="2"/>
            </w:pPr>
            <w:r>
              <w:rPr>
                <w:rFonts w:ascii="Arial" w:eastAsia="Arial" w:hAnsi="Arial" w:cs="Arial"/>
              </w:rPr>
              <w:t xml:space="preserve">Last </w:t>
            </w:r>
            <w:r w:rsidR="00AB0B8F">
              <w:rPr>
                <w:rFonts w:ascii="Arial" w:eastAsia="Arial" w:hAnsi="Arial" w:cs="Arial"/>
              </w:rPr>
              <w:t>Name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C970" w14:textId="77777777" w:rsidR="00962C73" w:rsidRDefault="007566F0"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CC2E5" w:themeFill="accent1" w:themeFillTint="99"/>
          </w:tcPr>
          <w:p w14:paraId="08879CBE" w14:textId="77777777" w:rsidR="00962C73" w:rsidRDefault="00962C73"/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CA56" w14:textId="77777777" w:rsidR="00962C73" w:rsidRDefault="007566F0">
            <w:pPr>
              <w:ind w:left="2"/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962C73" w14:paraId="13724F8E" w14:textId="77777777" w:rsidTr="00BA7FF8">
        <w:trPr>
          <w:trHeight w:val="286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DC0B" w14:textId="76B5E879" w:rsidR="00962C73" w:rsidRDefault="007566F0">
            <w:pPr>
              <w:ind w:left="2"/>
            </w:pPr>
            <w:r>
              <w:rPr>
                <w:rFonts w:ascii="Arial" w:eastAsia="Arial" w:hAnsi="Arial" w:cs="Arial"/>
              </w:rPr>
              <w:t xml:space="preserve">First </w:t>
            </w:r>
            <w:r w:rsidR="00AB0B8F">
              <w:rPr>
                <w:rFonts w:ascii="Arial" w:eastAsia="Arial" w:hAnsi="Arial" w:cs="Arial"/>
              </w:rPr>
              <w:t>Name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3FC7" w14:textId="77777777" w:rsidR="00962C73" w:rsidRDefault="007566F0"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CC2E5" w:themeFill="accent1" w:themeFillTint="99"/>
          </w:tcPr>
          <w:p w14:paraId="4D358E75" w14:textId="77777777" w:rsidR="00962C73" w:rsidRDefault="00962C73"/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FE31" w14:textId="77777777" w:rsidR="00962C73" w:rsidRDefault="007566F0">
            <w:pPr>
              <w:ind w:left="2"/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962C73" w14:paraId="15F354E4" w14:textId="77777777" w:rsidTr="00BA7FF8">
        <w:trPr>
          <w:trHeight w:val="286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C571" w14:textId="77777777" w:rsidR="00962C73" w:rsidRDefault="007566F0">
            <w:pPr>
              <w:ind w:left="2"/>
            </w:pPr>
            <w:r>
              <w:rPr>
                <w:rFonts w:ascii="Arial" w:eastAsia="Arial" w:hAnsi="Arial" w:cs="Arial"/>
              </w:rPr>
              <w:t>Nationality: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4523" w14:textId="77777777" w:rsidR="00962C73" w:rsidRDefault="007566F0"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CC2E5" w:themeFill="accent1" w:themeFillTint="99"/>
          </w:tcPr>
          <w:p w14:paraId="0C921554" w14:textId="77777777" w:rsidR="00962C73" w:rsidRDefault="00962C73"/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E12D" w14:textId="77777777" w:rsidR="00962C73" w:rsidRDefault="007566F0">
            <w:pPr>
              <w:ind w:left="2"/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962C73" w14:paraId="573806D1" w14:textId="77777777" w:rsidTr="00BA7FF8">
        <w:trPr>
          <w:trHeight w:val="286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64A1" w14:textId="77777777" w:rsidR="00962C73" w:rsidRDefault="007566F0">
            <w:pPr>
              <w:ind w:left="2"/>
            </w:pPr>
            <w:r>
              <w:rPr>
                <w:rFonts w:ascii="Arial" w:eastAsia="Arial" w:hAnsi="Arial" w:cs="Arial"/>
              </w:rPr>
              <w:t>Position: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37FF" w14:textId="77777777" w:rsidR="00962C73" w:rsidRDefault="007566F0"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CC2E5" w:themeFill="accent1" w:themeFillTint="99"/>
          </w:tcPr>
          <w:p w14:paraId="47DA24BA" w14:textId="77777777" w:rsidR="00962C73" w:rsidRDefault="00962C73"/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CD6A" w14:textId="77777777" w:rsidR="00962C73" w:rsidRDefault="007566F0">
            <w:pPr>
              <w:ind w:left="2"/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954878" w14:paraId="1008A9CB" w14:textId="77777777" w:rsidTr="00BA7FF8">
        <w:trPr>
          <w:trHeight w:val="288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0140" w14:textId="376696A8" w:rsidR="00954878" w:rsidRDefault="00954878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Passport/ID #: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BC42" w14:textId="77777777" w:rsidR="00954878" w:rsidRDefault="00954878">
            <w:pPr>
              <w:rPr>
                <w:rFonts w:ascii="Arial" w:eastAsia="Arial" w:hAnsi="Arial" w:cs="Aria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CC2E5" w:themeFill="accent1" w:themeFillTint="99"/>
          </w:tcPr>
          <w:p w14:paraId="16FDF8CF" w14:textId="77777777" w:rsidR="00954878" w:rsidRDefault="00954878"/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E5F5" w14:textId="77777777" w:rsidR="00954878" w:rsidRDefault="00954878">
            <w:pPr>
              <w:ind w:left="2"/>
              <w:rPr>
                <w:rFonts w:ascii="Arial" w:eastAsia="Arial" w:hAnsi="Arial" w:cs="Arial"/>
              </w:rPr>
            </w:pPr>
          </w:p>
        </w:tc>
      </w:tr>
      <w:tr w:rsidR="00962C73" w14:paraId="1F006780" w14:textId="77777777" w:rsidTr="00BA7FF8">
        <w:trPr>
          <w:trHeight w:val="288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5951" w14:textId="597C5F3B" w:rsidR="00962C73" w:rsidRDefault="007566F0">
            <w:pPr>
              <w:ind w:left="2"/>
            </w:pPr>
            <w:r>
              <w:rPr>
                <w:rFonts w:ascii="Arial" w:eastAsia="Arial" w:hAnsi="Arial" w:cs="Arial"/>
              </w:rPr>
              <w:t xml:space="preserve">Email </w:t>
            </w:r>
            <w:r w:rsidR="00AB0B8F">
              <w:rPr>
                <w:rFonts w:ascii="Arial" w:eastAsia="Arial" w:hAnsi="Arial" w:cs="Arial"/>
              </w:rPr>
              <w:t>Address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46A6" w14:textId="77777777" w:rsidR="00962C73" w:rsidRDefault="007566F0"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CC2E5" w:themeFill="accent1" w:themeFillTint="99"/>
          </w:tcPr>
          <w:p w14:paraId="1830406C" w14:textId="77777777" w:rsidR="00962C73" w:rsidRDefault="00962C73"/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3B37" w14:textId="77777777" w:rsidR="00962C73" w:rsidRDefault="007566F0">
            <w:pPr>
              <w:ind w:left="2"/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62C73" w14:paraId="1FE42892" w14:textId="77777777" w:rsidTr="00BA7FF8">
        <w:trPr>
          <w:trHeight w:val="286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6E04" w14:textId="77777777" w:rsidR="00962C73" w:rsidRDefault="007566F0" w:rsidP="00BA7FF8">
            <w:r>
              <w:rPr>
                <w:rFonts w:ascii="Arial" w:eastAsia="Arial" w:hAnsi="Arial" w:cs="Arial"/>
              </w:rPr>
              <w:t>Telephone: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8B76" w14:textId="77777777" w:rsidR="00962C73" w:rsidRDefault="007566F0">
            <w:r>
              <w:rPr>
                <w:rFonts w:ascii="Arial" w:eastAsia="Arial" w:hAnsi="Arial" w:cs="Arial"/>
                <w:b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CC2E5" w:themeFill="accent1" w:themeFillTint="99"/>
          </w:tcPr>
          <w:p w14:paraId="6EFEF905" w14:textId="77777777" w:rsidR="00962C73" w:rsidRDefault="00962C73"/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15C6" w14:textId="77777777" w:rsidR="00962C73" w:rsidRDefault="007566F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73825" w14:paraId="1888CB24" w14:textId="77777777" w:rsidTr="00BA7FF8">
        <w:trPr>
          <w:trHeight w:val="286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2223" w14:textId="19AFF10C" w:rsidR="00A73825" w:rsidRDefault="00A73825" w:rsidP="00A73825">
            <w:pPr>
              <w:ind w:left="2"/>
            </w:pPr>
            <w:r>
              <w:rPr>
                <w:rFonts w:ascii="Arial" w:eastAsia="Arial" w:hAnsi="Arial" w:cs="Arial"/>
              </w:rPr>
              <w:t xml:space="preserve">Date of Birth: 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5BEC" w14:textId="77777777" w:rsidR="00A73825" w:rsidRDefault="00A73825" w:rsidP="00A73825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CC2E5" w:themeFill="accent1" w:themeFillTint="99"/>
          </w:tcPr>
          <w:p w14:paraId="33726A51" w14:textId="77777777" w:rsidR="00A73825" w:rsidRDefault="00A73825" w:rsidP="00A73825"/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6963" w14:textId="77777777" w:rsidR="00A73825" w:rsidRDefault="00A73825" w:rsidP="00A73825">
            <w:pPr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954878" w14:paraId="25216DB9" w14:textId="77777777" w:rsidTr="001B4026">
        <w:trPr>
          <w:trHeight w:val="286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9E10" w14:textId="2CAEB136" w:rsidR="00B0384A" w:rsidRDefault="00B0384A" w:rsidP="00B0384A">
            <w:pPr>
              <w:tabs>
                <w:tab w:val="center" w:pos="1201"/>
              </w:tabs>
              <w:rPr>
                <w:rFonts w:ascii="Arial" w:eastAsia="Arial" w:hAnsi="Arial" w:cs="Arial"/>
                <w:sz w:val="24"/>
              </w:rPr>
            </w:pPr>
            <w:r w:rsidRPr="00667BEC">
              <w:rPr>
                <w:rFonts w:ascii="Arial" w:eastAsia="Arial" w:hAnsi="Arial" w:cs="Arial"/>
                <w:b/>
                <w:sz w:val="24"/>
              </w:rPr>
              <w:t xml:space="preserve">*Note your company </w:t>
            </w:r>
            <w:r w:rsidRPr="00954878">
              <w:rPr>
                <w:rFonts w:ascii="Arial" w:eastAsia="Arial" w:hAnsi="Arial" w:cs="Arial"/>
                <w:b/>
                <w:sz w:val="24"/>
              </w:rPr>
              <w:t>should</w:t>
            </w:r>
            <w:r w:rsidR="000C2C81">
              <w:rPr>
                <w:rFonts w:ascii="Arial" w:eastAsia="Arial" w:hAnsi="Arial" w:cs="Arial"/>
                <w:b/>
                <w:sz w:val="24"/>
              </w:rPr>
              <w:t xml:space="preserve"> be registered in the NSPA Source F</w:t>
            </w:r>
            <w:r w:rsidRPr="00954878">
              <w:rPr>
                <w:rFonts w:ascii="Arial" w:eastAsia="Arial" w:hAnsi="Arial" w:cs="Arial"/>
                <w:b/>
                <w:sz w:val="24"/>
              </w:rPr>
              <w:t>ile</w:t>
            </w:r>
            <w:r w:rsidRPr="00667BEC">
              <w:rPr>
                <w:rFonts w:ascii="Arial" w:eastAsia="Arial" w:hAnsi="Arial" w:cs="Arial"/>
                <w:b/>
                <w:sz w:val="24"/>
              </w:rPr>
              <w:t xml:space="preserve">, therefore unregistered companies </w:t>
            </w:r>
            <w:hyperlink r:id="rId11" w:history="1">
              <w:r w:rsidRPr="00954878">
                <w:rPr>
                  <w:rStyle w:val="Hyperlink"/>
                  <w:rFonts w:ascii="Arial" w:eastAsia="Arial" w:hAnsi="Arial" w:cs="Arial"/>
                  <w:b/>
                  <w:sz w:val="24"/>
                </w:rPr>
                <w:t>can use this link to register</w:t>
              </w:r>
            </w:hyperlink>
            <w:r>
              <w:rPr>
                <w:rFonts w:ascii="Arial" w:eastAsia="Arial" w:hAnsi="Arial" w:cs="Arial"/>
                <w:b/>
                <w:sz w:val="24"/>
              </w:rPr>
              <w:t xml:space="preserve"> (exceptions apply for Institutions).</w:t>
            </w:r>
          </w:p>
          <w:p w14:paraId="5B28E3CE" w14:textId="77777777" w:rsidR="00B0384A" w:rsidRDefault="00B0384A" w:rsidP="00B0384A">
            <w:pPr>
              <w:ind w:left="2"/>
              <w:rPr>
                <w:rFonts w:ascii="Arial" w:eastAsia="Arial" w:hAnsi="Arial" w:cs="Arial"/>
                <w:sz w:val="18"/>
              </w:rPr>
            </w:pPr>
          </w:p>
          <w:p w14:paraId="2FF35570" w14:textId="67C163AC" w:rsidR="00B0384A" w:rsidRPr="00954878" w:rsidRDefault="00B0384A" w:rsidP="00B0384A">
            <w:pPr>
              <w:ind w:left="2"/>
              <w:rPr>
                <w:rFonts w:ascii="Arial" w:eastAsia="Arial" w:hAnsi="Arial" w:cs="Arial"/>
                <w:sz w:val="18"/>
              </w:rPr>
            </w:pPr>
            <w:r w:rsidRPr="00954878">
              <w:rPr>
                <w:rFonts w:ascii="Arial" w:eastAsia="Arial" w:hAnsi="Arial" w:cs="Arial"/>
                <w:sz w:val="18"/>
              </w:rPr>
              <w:t>It should be noted that only those individuals who have registered and whose credentials at entry match those on the registration form will be permitted to enter the NATO HQ.</w:t>
            </w:r>
          </w:p>
        </w:tc>
      </w:tr>
    </w:tbl>
    <w:p w14:paraId="6FA85C6F" w14:textId="77777777" w:rsidR="00962C73" w:rsidRDefault="007566F0">
      <w:pPr>
        <w:spacing w:after="0"/>
        <w:ind w:left="6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0598" w:type="dxa"/>
        <w:tblInd w:w="283" w:type="dxa"/>
        <w:tblCellMar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10598"/>
      </w:tblGrid>
      <w:tr w:rsidR="00E632C6" w14:paraId="72CE8AF0" w14:textId="77777777" w:rsidTr="00016C99">
        <w:trPr>
          <w:trHeight w:val="516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D511" w14:textId="6538C1F4" w:rsidR="00BA7FF8" w:rsidRDefault="00B0384A" w:rsidP="00016C99">
            <w:pPr>
              <w:tabs>
                <w:tab w:val="center" w:pos="1201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  <w:r w:rsidR="00E632C6">
              <w:rPr>
                <w:rFonts w:ascii="Arial" w:eastAsia="Arial" w:hAnsi="Arial" w:cs="Arial"/>
                <w:b/>
                <w:sz w:val="24"/>
              </w:rPr>
              <w:t xml:space="preserve">II. INDUSTRY DAY </w:t>
            </w:r>
            <w:r w:rsidR="00BA7FF8">
              <w:rPr>
                <w:rFonts w:ascii="Arial" w:eastAsia="Arial" w:hAnsi="Arial" w:cs="Arial"/>
                <w:b/>
                <w:sz w:val="24"/>
              </w:rPr>
              <w:t xml:space="preserve">OPPORTUNITY - </w:t>
            </w:r>
            <w:r w:rsidR="00BA7FF8" w:rsidRPr="00954878">
              <w:rPr>
                <w:rFonts w:ascii="Arial" w:eastAsia="Arial" w:hAnsi="Arial" w:cs="Arial"/>
                <w:sz w:val="24"/>
              </w:rPr>
              <w:t>NSPA</w:t>
            </w:r>
            <w:r w:rsidR="00E632C6">
              <w:rPr>
                <w:rFonts w:ascii="Arial" w:eastAsia="Arial" w:hAnsi="Arial" w:cs="Arial"/>
                <w:sz w:val="24"/>
              </w:rPr>
              <w:t xml:space="preserve"> will open up the floor in the afternoon for Industry </w:t>
            </w:r>
            <w:r w:rsidR="00BF28B1">
              <w:rPr>
                <w:rFonts w:ascii="Arial" w:eastAsia="Arial" w:hAnsi="Arial" w:cs="Arial"/>
                <w:sz w:val="24"/>
              </w:rPr>
              <w:t>Discussion</w:t>
            </w:r>
            <w:r w:rsidR="00BD0328">
              <w:rPr>
                <w:rFonts w:ascii="Arial" w:eastAsia="Arial" w:hAnsi="Arial" w:cs="Arial"/>
                <w:sz w:val="24"/>
              </w:rPr>
              <w:t xml:space="preserve"> </w:t>
            </w:r>
            <w:r w:rsidR="008A0A4A">
              <w:rPr>
                <w:rFonts w:ascii="Arial" w:eastAsia="Arial" w:hAnsi="Arial" w:cs="Arial"/>
                <w:sz w:val="24"/>
              </w:rPr>
              <w:t>starting at 15</w:t>
            </w:r>
            <w:r>
              <w:rPr>
                <w:rFonts w:ascii="Arial" w:eastAsia="Arial" w:hAnsi="Arial" w:cs="Arial"/>
                <w:sz w:val="24"/>
              </w:rPr>
              <w:t>:</w:t>
            </w:r>
            <w:r w:rsidR="00BA7FF8">
              <w:rPr>
                <w:rFonts w:ascii="Arial" w:eastAsia="Arial" w:hAnsi="Arial" w:cs="Arial"/>
                <w:sz w:val="24"/>
              </w:rPr>
              <w:t>00</w:t>
            </w:r>
            <w:r w:rsidR="003A414B">
              <w:rPr>
                <w:rFonts w:ascii="Arial" w:eastAsia="Arial" w:hAnsi="Arial" w:cs="Arial"/>
                <w:sz w:val="24"/>
              </w:rPr>
              <w:t xml:space="preserve"> until 17</w:t>
            </w:r>
            <w:r>
              <w:rPr>
                <w:rFonts w:ascii="Arial" w:eastAsia="Arial" w:hAnsi="Arial" w:cs="Arial"/>
                <w:sz w:val="24"/>
              </w:rPr>
              <w:t>:</w:t>
            </w:r>
            <w:r w:rsidR="003A414B">
              <w:rPr>
                <w:rFonts w:ascii="Arial" w:eastAsia="Arial" w:hAnsi="Arial" w:cs="Arial"/>
                <w:sz w:val="24"/>
              </w:rPr>
              <w:t xml:space="preserve">15.  </w:t>
            </w:r>
            <w:r>
              <w:rPr>
                <w:rFonts w:ascii="Arial" w:eastAsia="Arial" w:hAnsi="Arial" w:cs="Arial"/>
                <w:sz w:val="24"/>
              </w:rPr>
              <w:t>I</w:t>
            </w:r>
            <w:r w:rsidR="003A414B">
              <w:rPr>
                <w:rFonts w:ascii="Arial" w:eastAsia="Arial" w:hAnsi="Arial" w:cs="Arial"/>
                <w:sz w:val="24"/>
              </w:rPr>
              <w:t xml:space="preserve">f your company </w:t>
            </w:r>
            <w:r w:rsidR="00BF28B1">
              <w:rPr>
                <w:rFonts w:ascii="Arial" w:eastAsia="Arial" w:hAnsi="Arial" w:cs="Arial"/>
                <w:sz w:val="24"/>
              </w:rPr>
              <w:t xml:space="preserve">would like to propose a </w:t>
            </w:r>
            <w:r w:rsidR="00BA7FF8">
              <w:rPr>
                <w:rFonts w:ascii="Arial" w:eastAsia="Arial" w:hAnsi="Arial" w:cs="Arial"/>
                <w:sz w:val="24"/>
              </w:rPr>
              <w:t xml:space="preserve">topic for an open discussion </w:t>
            </w:r>
            <w:r w:rsidR="003A414B">
              <w:rPr>
                <w:rFonts w:ascii="Arial" w:eastAsia="Arial" w:hAnsi="Arial" w:cs="Arial"/>
                <w:sz w:val="24"/>
              </w:rPr>
              <w:t xml:space="preserve">we </w:t>
            </w:r>
            <w:r w:rsidR="00BF28B1">
              <w:rPr>
                <w:rFonts w:ascii="Arial" w:eastAsia="Arial" w:hAnsi="Arial" w:cs="Arial"/>
                <w:sz w:val="24"/>
              </w:rPr>
              <w:t xml:space="preserve">ask that you provide your input </w:t>
            </w:r>
            <w:r>
              <w:rPr>
                <w:rFonts w:ascii="Arial" w:eastAsia="Arial" w:hAnsi="Arial" w:cs="Arial"/>
                <w:sz w:val="24"/>
              </w:rPr>
              <w:t>below</w:t>
            </w:r>
            <w:r w:rsidR="00BF28B1">
              <w:rPr>
                <w:rFonts w:ascii="Arial" w:eastAsia="Arial" w:hAnsi="Arial" w:cs="Arial"/>
                <w:sz w:val="24"/>
              </w:rPr>
              <w:t xml:space="preserve"> </w:t>
            </w:r>
            <w:r w:rsidR="003A414B">
              <w:rPr>
                <w:rFonts w:ascii="Arial" w:eastAsia="Arial" w:hAnsi="Arial" w:cs="Arial"/>
                <w:sz w:val="24"/>
              </w:rPr>
              <w:t xml:space="preserve">as </w:t>
            </w:r>
            <w:r w:rsidR="00BF28B1">
              <w:rPr>
                <w:rFonts w:ascii="Arial" w:eastAsia="Arial" w:hAnsi="Arial" w:cs="Arial"/>
                <w:sz w:val="24"/>
              </w:rPr>
              <w:t>it</w:t>
            </w:r>
            <w:r w:rsidR="003A414B">
              <w:rPr>
                <w:rFonts w:ascii="Arial" w:eastAsia="Arial" w:hAnsi="Arial" w:cs="Arial"/>
                <w:sz w:val="24"/>
              </w:rPr>
              <w:t xml:space="preserve"> relate</w:t>
            </w:r>
            <w:r w:rsidR="00BF28B1">
              <w:rPr>
                <w:rFonts w:ascii="Arial" w:eastAsia="Arial" w:hAnsi="Arial" w:cs="Arial"/>
                <w:sz w:val="24"/>
              </w:rPr>
              <w:t>s</w:t>
            </w:r>
            <w:r w:rsidR="003A414B">
              <w:rPr>
                <w:rFonts w:ascii="Arial" w:eastAsia="Arial" w:hAnsi="Arial" w:cs="Arial"/>
                <w:sz w:val="24"/>
              </w:rPr>
              <w:t xml:space="preserve"> to AFSC. </w:t>
            </w:r>
            <w:r w:rsidR="006A05AD">
              <w:rPr>
                <w:rFonts w:ascii="Arial" w:eastAsia="Arial" w:hAnsi="Arial" w:cs="Arial"/>
                <w:sz w:val="24"/>
              </w:rPr>
              <w:t>You are encouraged to attend</w:t>
            </w:r>
            <w:r w:rsidR="00E315E2">
              <w:rPr>
                <w:rFonts w:ascii="Arial" w:eastAsia="Arial" w:hAnsi="Arial" w:cs="Arial"/>
                <w:sz w:val="24"/>
              </w:rPr>
              <w:t xml:space="preserve"> the afternoon session and provide any valuable contribution</w:t>
            </w:r>
            <w:r>
              <w:rPr>
                <w:rFonts w:ascii="Arial" w:eastAsia="Arial" w:hAnsi="Arial" w:cs="Arial"/>
                <w:sz w:val="24"/>
              </w:rPr>
              <w:t>.</w:t>
            </w:r>
            <w:r w:rsidR="006A05AD">
              <w:rPr>
                <w:rFonts w:ascii="Arial" w:eastAsia="Arial" w:hAnsi="Arial" w:cs="Arial"/>
                <w:sz w:val="24"/>
              </w:rPr>
              <w:t xml:space="preserve"> </w:t>
            </w:r>
            <w:r w:rsidR="003A414B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F1E7064" w14:textId="77777777" w:rsidR="001E2B17" w:rsidRDefault="001E2B17" w:rsidP="00016C99">
            <w:pPr>
              <w:tabs>
                <w:tab w:val="center" w:pos="1201"/>
              </w:tabs>
              <w:rPr>
                <w:rFonts w:ascii="Arial" w:eastAsia="Arial" w:hAnsi="Arial" w:cs="Arial"/>
                <w:b/>
                <w:sz w:val="24"/>
              </w:rPr>
            </w:pPr>
          </w:p>
          <w:p w14:paraId="63BB1DCF" w14:textId="71BAF546" w:rsidR="001E2B17" w:rsidRDefault="00B0384A" w:rsidP="00016C99">
            <w:pPr>
              <w:tabs>
                <w:tab w:val="center" w:pos="1201"/>
              </w:tabs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Topics of Interest: </w:t>
            </w:r>
          </w:p>
          <w:p w14:paraId="1D7402E9" w14:textId="77777777" w:rsidR="00BA7FF8" w:rsidRDefault="00BA7FF8" w:rsidP="00016C99">
            <w:pPr>
              <w:tabs>
                <w:tab w:val="center" w:pos="1201"/>
              </w:tabs>
              <w:rPr>
                <w:rFonts w:ascii="Arial" w:eastAsia="Arial" w:hAnsi="Arial" w:cs="Arial"/>
                <w:sz w:val="24"/>
              </w:rPr>
            </w:pPr>
          </w:p>
          <w:p w14:paraId="3E70729D" w14:textId="75AE7090" w:rsidR="00E632C6" w:rsidRPr="00BA7FF8" w:rsidRDefault="003A414B" w:rsidP="00016C99">
            <w:pPr>
              <w:tabs>
                <w:tab w:val="center" w:pos="1201"/>
              </w:tabs>
              <w:rPr>
                <w:b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BA7FF8" w:rsidRPr="00BA7FF8">
              <w:rPr>
                <w:rFonts w:ascii="Arial" w:eastAsia="Arial" w:hAnsi="Arial" w:cs="Arial"/>
                <w:b/>
                <w:sz w:val="24"/>
              </w:rPr>
              <w:t>**</w:t>
            </w:r>
            <w:r w:rsidR="0012690C">
              <w:rPr>
                <w:rFonts w:ascii="Arial" w:eastAsia="Arial" w:hAnsi="Arial" w:cs="Arial"/>
                <w:b/>
                <w:sz w:val="24"/>
              </w:rPr>
              <w:t>We are also planning a n</w:t>
            </w:r>
            <w:r w:rsidR="00382E08" w:rsidRPr="00BA7FF8">
              <w:rPr>
                <w:rFonts w:ascii="Arial" w:eastAsia="Arial" w:hAnsi="Arial" w:cs="Arial"/>
                <w:b/>
                <w:sz w:val="24"/>
              </w:rPr>
              <w:t xml:space="preserve">etworking event </w:t>
            </w:r>
            <w:r w:rsidR="00BA7FF8">
              <w:rPr>
                <w:rFonts w:ascii="Arial" w:eastAsia="Arial" w:hAnsi="Arial" w:cs="Arial"/>
                <w:b/>
                <w:sz w:val="24"/>
              </w:rPr>
              <w:t>to</w:t>
            </w:r>
            <w:r w:rsidR="00382E08" w:rsidRPr="00BA7FF8">
              <w:rPr>
                <w:rFonts w:ascii="Arial" w:eastAsia="Arial" w:hAnsi="Arial" w:cs="Arial"/>
                <w:b/>
                <w:sz w:val="24"/>
              </w:rPr>
              <w:t xml:space="preserve"> follow after closing remarks at 17</w:t>
            </w:r>
            <w:r w:rsidR="00954878">
              <w:rPr>
                <w:rFonts w:ascii="Arial" w:eastAsia="Arial" w:hAnsi="Arial" w:cs="Arial"/>
                <w:b/>
                <w:sz w:val="24"/>
              </w:rPr>
              <w:t>:</w:t>
            </w:r>
            <w:r w:rsidR="00382E08" w:rsidRPr="00BA7FF8">
              <w:rPr>
                <w:rFonts w:ascii="Arial" w:eastAsia="Arial" w:hAnsi="Arial" w:cs="Arial"/>
                <w:b/>
                <w:sz w:val="24"/>
              </w:rPr>
              <w:t>30.</w:t>
            </w:r>
            <w:r w:rsidR="00BA7FF8">
              <w:rPr>
                <w:rFonts w:ascii="Arial" w:eastAsia="Arial" w:hAnsi="Arial" w:cs="Arial"/>
                <w:b/>
                <w:sz w:val="24"/>
              </w:rPr>
              <w:t xml:space="preserve"> Costs/Information will be provided after confirmation of registration.</w:t>
            </w:r>
            <w:r w:rsidRPr="00BA7FF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7AE9B4EB" w14:textId="77777777" w:rsidR="00E632C6" w:rsidRDefault="00E632C6" w:rsidP="00016C99">
            <w:pPr>
              <w:ind w:left="45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632C6" w14:paraId="4E1B71CA" w14:textId="77777777" w:rsidTr="00016C99">
        <w:trPr>
          <w:trHeight w:val="540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DE8F" w14:textId="402133BB" w:rsidR="00382E08" w:rsidRPr="00BA7FF8" w:rsidRDefault="00382E08" w:rsidP="0012690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 w:rsidRPr="00BA7FF8">
              <w:rPr>
                <w:rFonts w:ascii="Arial" w:eastAsia="Arial" w:hAnsi="Arial" w:cs="Arial"/>
                <w:b/>
                <w:sz w:val="24"/>
                <w:szCs w:val="24"/>
              </w:rPr>
              <w:t xml:space="preserve">We </w:t>
            </w:r>
            <w:r w:rsidR="00232127" w:rsidRPr="00BA7FF8">
              <w:rPr>
                <w:rFonts w:ascii="Arial" w:eastAsia="Arial" w:hAnsi="Arial" w:cs="Arial"/>
                <w:b/>
                <w:sz w:val="24"/>
                <w:szCs w:val="24"/>
              </w:rPr>
              <w:t>would like to</w:t>
            </w:r>
            <w:r w:rsidRPr="00BA7FF8">
              <w:rPr>
                <w:rFonts w:ascii="Arial" w:eastAsia="Arial" w:hAnsi="Arial" w:cs="Arial"/>
                <w:b/>
                <w:sz w:val="24"/>
                <w:szCs w:val="24"/>
              </w:rPr>
              <w:t xml:space="preserve"> participate in the </w:t>
            </w:r>
            <w:r w:rsidR="00232127" w:rsidRPr="00BA7FF8">
              <w:rPr>
                <w:rFonts w:ascii="Arial" w:eastAsia="Arial" w:hAnsi="Arial" w:cs="Arial"/>
                <w:b/>
                <w:sz w:val="24"/>
                <w:szCs w:val="24"/>
              </w:rPr>
              <w:t>Networking Event at 17</w:t>
            </w:r>
            <w:r w:rsidR="00954878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  <w:r w:rsidR="00232127" w:rsidRPr="00BA7FF8">
              <w:rPr>
                <w:rFonts w:ascii="Arial" w:eastAsia="Arial" w:hAnsi="Arial" w:cs="Arial"/>
                <w:b/>
                <w:sz w:val="24"/>
                <w:szCs w:val="24"/>
              </w:rPr>
              <w:t>30 on 3 March at NATO HQ</w:t>
            </w:r>
            <w:r w:rsidRPr="00BA7FF8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  <w:p w14:paraId="21517C54" w14:textId="54CA6AAB" w:rsidR="00E632C6" w:rsidRDefault="00BA7FF8" w:rsidP="0012690C"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 w:rsidRPr="00BA7FF8">
              <w:rPr>
                <w:rFonts w:ascii="Arial" w:eastAsia="Arial" w:hAnsi="Arial" w:cs="Arial"/>
                <w:b/>
                <w:sz w:val="24"/>
                <w:szCs w:val="24"/>
              </w:rPr>
              <w:t>We w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ill not</w:t>
            </w:r>
            <w:r w:rsidRPr="00BA7FF8">
              <w:rPr>
                <w:rFonts w:ascii="Arial" w:eastAsia="Arial" w:hAnsi="Arial" w:cs="Arial"/>
                <w:b/>
                <w:sz w:val="24"/>
                <w:szCs w:val="24"/>
              </w:rPr>
              <w:t xml:space="preserve"> participate in the Networking Event at 17</w:t>
            </w:r>
            <w:r w:rsidR="00954878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  <w:r w:rsidRPr="00BA7FF8">
              <w:rPr>
                <w:rFonts w:ascii="Arial" w:eastAsia="Arial" w:hAnsi="Arial" w:cs="Arial"/>
                <w:b/>
                <w:sz w:val="24"/>
                <w:szCs w:val="24"/>
              </w:rPr>
              <w:t>30 on 3 March at NATO HQ.</w:t>
            </w:r>
          </w:p>
        </w:tc>
      </w:tr>
      <w:tr w:rsidR="00962C73" w14:paraId="5EB4E675" w14:textId="77777777">
        <w:tblPrEx>
          <w:tblCellMar>
            <w:left w:w="110" w:type="dxa"/>
          </w:tblCellMar>
        </w:tblPrEx>
        <w:trPr>
          <w:trHeight w:val="516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BAD2" w14:textId="6524204A" w:rsidR="00962C73" w:rsidRDefault="007566F0"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 I</w:t>
            </w:r>
            <w:r w:rsidR="0012690C">
              <w:rPr>
                <w:rFonts w:ascii="Arial" w:eastAsia="Arial" w:hAnsi="Arial" w:cs="Arial"/>
                <w:b/>
                <w:sz w:val="24"/>
              </w:rPr>
              <w:t>II</w:t>
            </w:r>
            <w:r>
              <w:rPr>
                <w:rFonts w:ascii="Arial" w:eastAsia="Arial" w:hAnsi="Arial" w:cs="Arial"/>
                <w:b/>
                <w:sz w:val="24"/>
              </w:rPr>
              <w:t>. ACCOM</w:t>
            </w:r>
            <w:r w:rsidR="00C20F57">
              <w:rPr>
                <w:rFonts w:ascii="Arial" w:eastAsia="Arial" w:hAnsi="Arial" w:cs="Arial"/>
                <w:b/>
                <w:sz w:val="24"/>
              </w:rPr>
              <w:t>M</w:t>
            </w:r>
            <w:r>
              <w:rPr>
                <w:rFonts w:ascii="Arial" w:eastAsia="Arial" w:hAnsi="Arial" w:cs="Arial"/>
                <w:b/>
                <w:sz w:val="24"/>
              </w:rPr>
              <w:t xml:space="preserve">ODATION </w:t>
            </w:r>
          </w:p>
          <w:p w14:paraId="6C42EE17" w14:textId="77777777" w:rsidR="00962C73" w:rsidRDefault="007566F0">
            <w:pPr>
              <w:ind w:left="36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62C73" w14:paraId="57FBF289" w14:textId="77777777" w:rsidTr="00090366">
        <w:tblPrEx>
          <w:tblCellMar>
            <w:left w:w="110" w:type="dxa"/>
          </w:tblCellMar>
        </w:tblPrEx>
        <w:trPr>
          <w:trHeight w:val="1091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768D" w14:textId="77FEEE03" w:rsidR="00962C73" w:rsidRPr="00954878" w:rsidRDefault="007566F0" w:rsidP="00954878">
            <w:pPr>
              <w:spacing w:line="230" w:lineRule="auto"/>
              <w:rPr>
                <w:rFonts w:ascii="Arial" w:hAnsi="Arial" w:cs="Arial"/>
                <w:lang w:val="de-CH"/>
              </w:rPr>
            </w:pPr>
            <w:r>
              <w:rPr>
                <w:rFonts w:ascii="Arial" w:eastAsia="Arial" w:hAnsi="Arial" w:cs="Arial"/>
              </w:rPr>
              <w:t xml:space="preserve">NSPA will </w:t>
            </w:r>
            <w:r>
              <w:rPr>
                <w:rFonts w:ascii="Arial" w:eastAsia="Arial" w:hAnsi="Arial" w:cs="Arial"/>
                <w:b/>
              </w:rPr>
              <w:t>not</w:t>
            </w:r>
            <w:r>
              <w:rPr>
                <w:rFonts w:ascii="Arial" w:eastAsia="Arial" w:hAnsi="Arial" w:cs="Arial"/>
              </w:rPr>
              <w:t xml:space="preserve"> make booking arrangements. </w:t>
            </w:r>
            <w:r w:rsidR="00A73825">
              <w:rPr>
                <w:rFonts w:ascii="Arial" w:eastAsia="Arial" w:hAnsi="Arial" w:cs="Arial"/>
              </w:rPr>
              <w:t>If you</w:t>
            </w:r>
            <w:r w:rsidR="00D03773">
              <w:rPr>
                <w:rFonts w:ascii="Arial" w:eastAsia="Arial" w:hAnsi="Arial" w:cs="Arial"/>
              </w:rPr>
              <w:t xml:space="preserve"> require hotel accommodation</w:t>
            </w:r>
            <w:r w:rsidR="00A73825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</w:t>
            </w:r>
            <w:r w:rsidR="00A73825"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</w:rPr>
              <w:t xml:space="preserve">ou are invited to make your </w:t>
            </w:r>
            <w:r w:rsidR="000D4931">
              <w:rPr>
                <w:rFonts w:ascii="Arial" w:eastAsia="Arial" w:hAnsi="Arial" w:cs="Arial"/>
              </w:rPr>
              <w:t xml:space="preserve">own </w:t>
            </w:r>
            <w:r>
              <w:rPr>
                <w:rFonts w:ascii="Arial" w:eastAsia="Arial" w:hAnsi="Arial" w:cs="Arial"/>
              </w:rPr>
              <w:t xml:space="preserve">reservations via the dedicated </w:t>
            </w:r>
            <w:r w:rsidR="00A73825">
              <w:rPr>
                <w:rFonts w:ascii="Arial" w:eastAsia="Arial" w:hAnsi="Arial" w:cs="Arial"/>
              </w:rPr>
              <w:t xml:space="preserve">website </w:t>
            </w:r>
            <w:r>
              <w:rPr>
                <w:rFonts w:ascii="Arial" w:eastAsia="Arial" w:hAnsi="Arial" w:cs="Arial"/>
              </w:rPr>
              <w:t xml:space="preserve">below. If the link does not work, please copy it directly into your internet address box. 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hyperlink r:id="rId12" w:history="1">
              <w:r w:rsidR="00C20F57" w:rsidRPr="00E54037">
                <w:rPr>
                  <w:rStyle w:val="Hyperlink"/>
                  <w:rFonts w:ascii="Arial" w:hAnsi="Arial" w:cs="Arial"/>
                  <w:lang w:val="de-CH"/>
                </w:rPr>
                <w:t>https://nato.roomtrust.com/visitor</w:t>
              </w:r>
            </w:hyperlink>
          </w:p>
        </w:tc>
      </w:tr>
    </w:tbl>
    <w:p w14:paraId="124A4D23" w14:textId="77777777" w:rsidR="003055D0" w:rsidRDefault="003055D0">
      <w:pPr>
        <w:spacing w:after="0"/>
        <w:ind w:left="5386"/>
      </w:pPr>
    </w:p>
    <w:tbl>
      <w:tblPr>
        <w:tblStyle w:val="TableGrid"/>
        <w:tblW w:w="10618" w:type="dxa"/>
        <w:tblInd w:w="292" w:type="dxa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0618"/>
      </w:tblGrid>
      <w:tr w:rsidR="00962C73" w14:paraId="68CA3028" w14:textId="77777777" w:rsidTr="00F23D7E">
        <w:trPr>
          <w:trHeight w:val="516"/>
        </w:trPr>
        <w:tc>
          <w:tcPr>
            <w:tcW w:w="10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E7E5" w14:textId="2F56DE83" w:rsidR="00962C73" w:rsidRDefault="00E632C6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12690C">
              <w:rPr>
                <w:rFonts w:ascii="Arial" w:eastAsia="Arial" w:hAnsi="Arial" w:cs="Arial"/>
                <w:b/>
                <w:sz w:val="24"/>
              </w:rPr>
              <w:t>I</w:t>
            </w:r>
            <w:r w:rsidR="007566F0">
              <w:rPr>
                <w:rFonts w:ascii="Arial" w:eastAsia="Arial" w:hAnsi="Arial" w:cs="Arial"/>
                <w:b/>
                <w:sz w:val="24"/>
              </w:rPr>
              <w:t xml:space="preserve">V. TRANSPORTATION </w:t>
            </w:r>
          </w:p>
          <w:p w14:paraId="44360E2A" w14:textId="77777777" w:rsidR="00962C73" w:rsidRDefault="007566F0">
            <w:pPr>
              <w:ind w:left="36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62C73" w14:paraId="1DA6DED0" w14:textId="77777777" w:rsidTr="0012690C">
        <w:trPr>
          <w:trHeight w:val="1332"/>
        </w:trPr>
        <w:tc>
          <w:tcPr>
            <w:tcW w:w="10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0478" w14:textId="5638D694" w:rsidR="00962C73" w:rsidRDefault="007566F0" w:rsidP="00BA7FF8">
            <w:pPr>
              <w:spacing w:after="62"/>
            </w:pPr>
            <w:r>
              <w:rPr>
                <w:rFonts w:ascii="Arial" w:eastAsia="Arial" w:hAnsi="Arial" w:cs="Arial"/>
              </w:rPr>
              <w:t xml:space="preserve">Participants shall arrange their own transportation. </w:t>
            </w:r>
            <w:r w:rsidR="004A0BF8" w:rsidRPr="004A0BF8">
              <w:rPr>
                <w:rFonts w:ascii="Arial" w:eastAsia="Arial" w:hAnsi="Arial" w:cs="Arial"/>
              </w:rPr>
              <w:t xml:space="preserve">There is visitor parking on site but </w:t>
            </w:r>
            <w:r w:rsidR="00C25E97">
              <w:rPr>
                <w:rFonts w:ascii="Arial" w:eastAsia="Arial" w:hAnsi="Arial" w:cs="Arial"/>
              </w:rPr>
              <w:t xml:space="preserve">it </w:t>
            </w:r>
            <w:r w:rsidR="004A0BF8" w:rsidRPr="004A0BF8">
              <w:rPr>
                <w:rFonts w:ascii="Arial" w:eastAsia="Arial" w:hAnsi="Arial" w:cs="Arial"/>
              </w:rPr>
              <w:t xml:space="preserve">is limited. </w:t>
            </w:r>
            <w:r w:rsidR="00C25E97">
              <w:rPr>
                <w:rFonts w:ascii="Arial" w:eastAsia="Arial" w:hAnsi="Arial" w:cs="Arial"/>
              </w:rPr>
              <w:t>Attendees</w:t>
            </w:r>
            <w:r w:rsidR="004A0BF8" w:rsidRPr="004A0BF8">
              <w:rPr>
                <w:rFonts w:ascii="Arial" w:eastAsia="Arial" w:hAnsi="Arial" w:cs="Arial"/>
              </w:rPr>
              <w:t xml:space="preserve"> are encouraged to use public transport to travel to and from the HQ.</w:t>
            </w:r>
            <w:r w:rsidR="004A0BF8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>To this end, public collective transportation</w:t>
            </w:r>
            <w:r w:rsidR="00131995"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Arial" w:eastAsia="Arial" w:hAnsi="Arial" w:cs="Arial"/>
              </w:rPr>
              <w:t>i.e. train and bus</w:t>
            </w:r>
            <w:r w:rsidR="00131995"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</w:rPr>
              <w:t xml:space="preserve"> are highly recommend</w:t>
            </w:r>
            <w:r w:rsidR="00A73825"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</w:rPr>
              <w:t xml:space="preserve">. </w:t>
            </w:r>
            <w:r w:rsidR="00232127">
              <w:rPr>
                <w:rFonts w:ascii="Arial" w:eastAsia="Arial" w:hAnsi="Arial" w:cs="Arial"/>
              </w:rPr>
              <w:t>A</w:t>
            </w:r>
            <w:r w:rsidR="00090366">
              <w:rPr>
                <w:rFonts w:ascii="Arial" w:eastAsia="Arial" w:hAnsi="Arial" w:cs="Arial"/>
              </w:rPr>
              <w:t xml:space="preserve">dditional information </w:t>
            </w:r>
            <w:r w:rsidR="00232127">
              <w:rPr>
                <w:rFonts w:ascii="Arial" w:eastAsia="Arial" w:hAnsi="Arial" w:cs="Arial"/>
              </w:rPr>
              <w:t>and maps will be provided</w:t>
            </w:r>
            <w:r w:rsidR="00954878">
              <w:rPr>
                <w:rFonts w:ascii="Arial" w:eastAsia="Arial" w:hAnsi="Arial" w:cs="Arial"/>
              </w:rPr>
              <w:t xml:space="preserve"> upon registration</w:t>
            </w:r>
            <w:r w:rsidR="00232127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B1AC93D" w14:textId="7D2A1B30" w:rsidR="00962C73" w:rsidRDefault="007566F0" w:rsidP="004A0BF8">
            <w:pPr>
              <w:spacing w:after="99" w:line="233" w:lineRule="auto"/>
            </w:pPr>
            <w:r>
              <w:rPr>
                <w:rFonts w:ascii="Arial" w:eastAsia="Arial" w:hAnsi="Arial" w:cs="Arial"/>
              </w:rPr>
              <w:t xml:space="preserve">Due to the expected number of participants and the necessary visitor clearance, </w:t>
            </w:r>
            <w:r w:rsidR="00D03773">
              <w:rPr>
                <w:rFonts w:ascii="Arial" w:eastAsia="Arial" w:hAnsi="Arial" w:cs="Arial"/>
                <w:b/>
                <w:u w:val="single" w:color="000000"/>
              </w:rPr>
              <w:t>arriv</w:t>
            </w:r>
            <w:r w:rsidR="00A73825">
              <w:rPr>
                <w:rFonts w:ascii="Arial" w:eastAsia="Arial" w:hAnsi="Arial" w:cs="Arial"/>
                <w:b/>
                <w:u w:val="single" w:color="000000"/>
              </w:rPr>
              <w:t>e</w:t>
            </w:r>
            <w:r w:rsidR="00D03773">
              <w:rPr>
                <w:rFonts w:ascii="Arial" w:eastAsia="Arial" w:hAnsi="Arial" w:cs="Arial"/>
                <w:b/>
                <w:u w:val="single" w:color="000000"/>
              </w:rPr>
              <w:t xml:space="preserve"> </w:t>
            </w:r>
            <w:r w:rsidR="00A73825">
              <w:rPr>
                <w:rFonts w:ascii="Arial" w:eastAsia="Arial" w:hAnsi="Arial" w:cs="Arial"/>
                <w:b/>
                <w:u w:val="single" w:color="000000"/>
              </w:rPr>
              <w:t xml:space="preserve">at </w:t>
            </w:r>
            <w:r w:rsidR="00D03773">
              <w:rPr>
                <w:rFonts w:ascii="Arial" w:eastAsia="Arial" w:hAnsi="Arial" w:cs="Arial"/>
                <w:b/>
                <w:u w:val="single" w:color="000000"/>
              </w:rPr>
              <w:t>HQ reception</w:t>
            </w:r>
            <w:r>
              <w:rPr>
                <w:rFonts w:ascii="Arial" w:eastAsia="Arial" w:hAnsi="Arial" w:cs="Arial"/>
                <w:b/>
                <w:u w:val="single" w:color="000000"/>
              </w:rPr>
              <w:t xml:space="preserve"> </w:t>
            </w:r>
            <w:r w:rsidR="00DD3233">
              <w:rPr>
                <w:rFonts w:ascii="Arial" w:eastAsia="Arial" w:hAnsi="Arial" w:cs="Arial"/>
                <w:b/>
                <w:u w:val="single" w:color="000000"/>
              </w:rPr>
              <w:t>no later than</w:t>
            </w:r>
            <w:r w:rsidRPr="00BA7FF8">
              <w:rPr>
                <w:rFonts w:ascii="Arial" w:eastAsia="Arial" w:hAnsi="Arial" w:cs="Arial"/>
                <w:b/>
                <w:u w:val="single"/>
              </w:rPr>
              <w:t xml:space="preserve"> </w:t>
            </w:r>
            <w:r w:rsidR="00E46639" w:rsidRPr="00865C8E">
              <w:rPr>
                <w:rFonts w:ascii="Arial" w:eastAsia="Arial" w:hAnsi="Arial" w:cs="Arial"/>
                <w:b/>
                <w:u w:val="single" w:color="000000"/>
              </w:rPr>
              <w:t>0</w:t>
            </w:r>
            <w:r w:rsidR="00AC5201">
              <w:rPr>
                <w:rFonts w:ascii="Arial" w:eastAsia="Arial" w:hAnsi="Arial" w:cs="Arial"/>
                <w:b/>
                <w:u w:val="single" w:color="000000"/>
              </w:rPr>
              <w:t>7</w:t>
            </w:r>
            <w:r w:rsidR="00131995">
              <w:rPr>
                <w:rFonts w:ascii="Arial" w:eastAsia="Arial" w:hAnsi="Arial" w:cs="Arial"/>
                <w:b/>
                <w:u w:val="single" w:color="000000"/>
              </w:rPr>
              <w:t>:</w:t>
            </w:r>
            <w:r w:rsidR="00DD3233">
              <w:rPr>
                <w:rFonts w:ascii="Arial" w:eastAsia="Arial" w:hAnsi="Arial" w:cs="Arial"/>
                <w:b/>
                <w:u w:val="single" w:color="000000"/>
              </w:rPr>
              <w:t>30</w:t>
            </w:r>
            <w:r w:rsidR="00DE6450">
              <w:rPr>
                <w:rFonts w:ascii="Arial" w:eastAsia="Arial" w:hAnsi="Arial" w:cs="Arial"/>
                <w:b/>
                <w:u w:val="single" w:color="000000"/>
              </w:rPr>
              <w:t>hrs</w:t>
            </w:r>
            <w:r w:rsidR="004A0BF8">
              <w:rPr>
                <w:rFonts w:ascii="Arial" w:eastAsia="Arial" w:hAnsi="Arial" w:cs="Arial"/>
                <w:b/>
                <w:u w:val="single" w:color="000000"/>
              </w:rPr>
              <w:t>.</w:t>
            </w:r>
          </w:p>
        </w:tc>
      </w:tr>
    </w:tbl>
    <w:p w14:paraId="25BE8723" w14:textId="77777777" w:rsidR="00962C73" w:rsidRDefault="007566F0">
      <w:pPr>
        <w:spacing w:after="0"/>
        <w:ind w:right="153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C4C93A9" w14:textId="77777777" w:rsidR="00457005" w:rsidRPr="00457005" w:rsidRDefault="00457005" w:rsidP="00457005">
      <w:pPr>
        <w:shd w:val="clear" w:color="auto" w:fill="3A6B9D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FFFF"/>
          <w:sz w:val="28"/>
          <w:szCs w:val="20"/>
          <w:lang w:val="en-GB" w:eastAsia="en-GB"/>
        </w:rPr>
      </w:pPr>
      <w:r w:rsidRPr="00457005">
        <w:rPr>
          <w:rFonts w:ascii="Arial" w:eastAsia="Times New Roman" w:hAnsi="Arial" w:cs="Arial"/>
          <w:b/>
          <w:bCs/>
          <w:color w:val="FFFFFF"/>
          <w:sz w:val="28"/>
          <w:szCs w:val="20"/>
          <w:lang w:val="en-GB" w:eastAsia="en-GB"/>
        </w:rPr>
        <w:t>How to find accommodation in Brussels</w:t>
      </w:r>
    </w:p>
    <w:p w14:paraId="10C991C4" w14:textId="77777777" w:rsidR="00457005" w:rsidRPr="00457005" w:rsidRDefault="00457005" w:rsidP="00457005">
      <w:pPr>
        <w:numPr>
          <w:ilvl w:val="0"/>
          <w:numId w:val="12"/>
        </w:numPr>
        <w:spacing w:before="100" w:beforeAutospacing="1" w:after="120" w:line="240" w:lineRule="auto"/>
        <w:rPr>
          <w:rFonts w:ascii="Arial" w:hAnsi="Arial" w:cs="Times New Roman"/>
          <w:color w:val="auto"/>
          <w:lang w:val="en-GB"/>
        </w:rPr>
      </w:pPr>
      <w:r w:rsidRPr="00457005">
        <w:rPr>
          <w:rFonts w:ascii="Arial" w:hAnsi="Arial" w:cs="Arial"/>
          <w:color w:val="auto"/>
          <w:lang w:val="en-GB"/>
        </w:rPr>
        <w:t>You might find the following websites helpful:</w:t>
      </w:r>
    </w:p>
    <w:p w14:paraId="1FE9B7BD" w14:textId="77777777" w:rsidR="00457005" w:rsidRPr="00457005" w:rsidRDefault="00561AC1" w:rsidP="00457005">
      <w:pPr>
        <w:spacing w:after="120" w:line="240" w:lineRule="auto"/>
        <w:ind w:left="1440"/>
        <w:rPr>
          <w:rFonts w:ascii="Arial" w:hAnsi="Arial" w:cs="Arial"/>
          <w:color w:val="auto"/>
          <w:lang w:val="en-GB"/>
        </w:rPr>
      </w:pPr>
      <w:hyperlink r:id="rId13" w:history="1">
        <w:r w:rsidR="00457005" w:rsidRPr="00457005">
          <w:rPr>
            <w:rFonts w:ascii="Arial" w:hAnsi="Arial" w:cs="Arial"/>
            <w:color w:val="0000FF"/>
            <w:u w:val="single"/>
            <w:lang w:val="en-GB"/>
          </w:rPr>
          <w:t>http://www.ebrusselshotels.com/</w:t>
        </w:r>
      </w:hyperlink>
    </w:p>
    <w:p w14:paraId="643A9597" w14:textId="77777777" w:rsidR="00457005" w:rsidRPr="00457005" w:rsidRDefault="00561AC1" w:rsidP="00457005">
      <w:pPr>
        <w:spacing w:after="120" w:line="240" w:lineRule="auto"/>
        <w:ind w:left="1440"/>
        <w:rPr>
          <w:rFonts w:ascii="Arial" w:hAnsi="Arial" w:cs="Arial"/>
          <w:color w:val="auto"/>
          <w:lang w:val="en-GB"/>
        </w:rPr>
      </w:pPr>
      <w:hyperlink r:id="rId14" w:history="1">
        <w:r w:rsidR="00457005" w:rsidRPr="00457005">
          <w:rPr>
            <w:rFonts w:ascii="Arial" w:hAnsi="Arial" w:cs="Arial"/>
            <w:color w:val="0000FF"/>
            <w:u w:val="single"/>
            <w:lang w:val="en-GB"/>
          </w:rPr>
          <w:t>http://www.brussels-hotels.com/</w:t>
        </w:r>
      </w:hyperlink>
    </w:p>
    <w:p w14:paraId="3689AA15" w14:textId="77777777" w:rsidR="00457005" w:rsidRPr="00457005" w:rsidRDefault="00561AC1" w:rsidP="00457005">
      <w:pPr>
        <w:spacing w:after="120" w:line="240" w:lineRule="auto"/>
        <w:ind w:left="1440"/>
        <w:rPr>
          <w:rFonts w:ascii="Arial" w:hAnsi="Arial" w:cs="Arial"/>
          <w:color w:val="auto"/>
          <w:lang w:val="en-GB"/>
        </w:rPr>
      </w:pPr>
      <w:hyperlink r:id="rId15" w:history="1">
        <w:r w:rsidR="00457005" w:rsidRPr="00457005">
          <w:rPr>
            <w:rFonts w:ascii="Arial" w:hAnsi="Arial" w:cs="Arial"/>
            <w:color w:val="0000FF"/>
            <w:u w:val="single"/>
            <w:lang w:val="en-GB"/>
          </w:rPr>
          <w:t>http://www.hotels.be/</w:t>
        </w:r>
      </w:hyperlink>
    </w:p>
    <w:p w14:paraId="5A4EB481" w14:textId="77777777" w:rsidR="00457005" w:rsidRPr="00457005" w:rsidRDefault="00561AC1" w:rsidP="00457005">
      <w:pPr>
        <w:spacing w:after="120" w:line="240" w:lineRule="auto"/>
        <w:ind w:left="1440"/>
        <w:rPr>
          <w:rFonts w:ascii="Arial" w:hAnsi="Arial" w:cs="Times New Roman"/>
          <w:color w:val="auto"/>
          <w:lang w:val="en-GB"/>
        </w:rPr>
      </w:pPr>
      <w:hyperlink r:id="rId16" w:history="1">
        <w:r w:rsidR="00457005" w:rsidRPr="00457005">
          <w:rPr>
            <w:rFonts w:ascii="Arial" w:hAnsi="Arial" w:cs="Arial"/>
            <w:color w:val="0000FF"/>
            <w:u w:val="single"/>
            <w:lang w:val="en-GB"/>
          </w:rPr>
          <w:t>http://www.hotels-belgium.com/</w:t>
        </w:r>
      </w:hyperlink>
    </w:p>
    <w:p w14:paraId="186FA0A4" w14:textId="77777777" w:rsidR="00457005" w:rsidRPr="00457005" w:rsidRDefault="00457005" w:rsidP="00457005">
      <w:pPr>
        <w:tabs>
          <w:tab w:val="left" w:pos="840"/>
        </w:tabs>
        <w:spacing w:after="120" w:line="240" w:lineRule="auto"/>
        <w:ind w:left="360"/>
        <w:rPr>
          <w:rFonts w:ascii="Arial" w:hAnsi="Arial" w:cs="Arial"/>
          <w:color w:val="auto"/>
          <w:lang w:val="en-GB"/>
        </w:rPr>
      </w:pPr>
      <w:r w:rsidRPr="00457005">
        <w:rPr>
          <w:rFonts w:ascii="Arial" w:hAnsi="Arial" w:cs="Arial"/>
          <w:color w:val="auto"/>
          <w:lang w:val="en-GB"/>
        </w:rPr>
        <w:t xml:space="preserve">(The “ZIP-code” for Hotels at Brussels Center is </w:t>
      </w:r>
      <w:r w:rsidRPr="00457005">
        <w:rPr>
          <w:rFonts w:ascii="Arial" w:hAnsi="Arial" w:cs="Arial"/>
          <w:color w:val="auto"/>
          <w:u w:val="single"/>
          <w:lang w:val="en-GB"/>
        </w:rPr>
        <w:t>1000</w:t>
      </w:r>
      <w:r w:rsidRPr="00457005">
        <w:rPr>
          <w:rFonts w:ascii="Arial" w:hAnsi="Arial" w:cs="Arial"/>
          <w:color w:val="auto"/>
          <w:lang w:val="en-GB"/>
        </w:rPr>
        <w:t xml:space="preserve">. For Hotels closer to NATO HQ it is </w:t>
      </w:r>
      <w:r w:rsidRPr="00457005">
        <w:rPr>
          <w:rFonts w:ascii="Arial" w:hAnsi="Arial" w:cs="Arial"/>
          <w:color w:val="auto"/>
          <w:u w:val="single"/>
          <w:lang w:val="en-GB"/>
        </w:rPr>
        <w:t>1140</w:t>
      </w:r>
      <w:r w:rsidRPr="00457005">
        <w:rPr>
          <w:rFonts w:ascii="Arial" w:hAnsi="Arial" w:cs="Arial"/>
          <w:color w:val="auto"/>
          <w:lang w:val="en-GB"/>
        </w:rPr>
        <w:t>)</w:t>
      </w:r>
    </w:p>
    <w:p w14:paraId="0D727D03" w14:textId="77777777" w:rsidR="00457005" w:rsidRPr="00457005" w:rsidRDefault="00561AC1" w:rsidP="00457005">
      <w:pPr>
        <w:spacing w:after="120" w:line="240" w:lineRule="auto"/>
        <w:ind w:left="1418"/>
        <w:rPr>
          <w:rFonts w:ascii="Arial" w:hAnsi="Arial" w:cs="Arial"/>
          <w:color w:val="auto"/>
          <w:lang w:val="en-GB"/>
        </w:rPr>
      </w:pPr>
      <w:hyperlink r:id="rId17" w:history="1">
        <w:r w:rsidR="00457005" w:rsidRPr="00457005">
          <w:rPr>
            <w:rFonts w:ascii="Arial" w:hAnsi="Arial" w:cs="Times New Roman"/>
            <w:color w:val="0000FF"/>
            <w:u w:val="single"/>
            <w:lang w:val="en-GB"/>
          </w:rPr>
          <w:t>http://www.yellowpages.be</w:t>
        </w:r>
      </w:hyperlink>
    </w:p>
    <w:p w14:paraId="7C328FDD" w14:textId="77777777" w:rsidR="00457005" w:rsidRPr="00457005" w:rsidRDefault="00457005" w:rsidP="00457005">
      <w:pPr>
        <w:spacing w:before="100" w:beforeAutospacing="1" w:after="240" w:line="240" w:lineRule="auto"/>
        <w:ind w:firstLine="360"/>
        <w:rPr>
          <w:rFonts w:ascii="Arial" w:hAnsi="Arial" w:cs="Arial"/>
          <w:color w:val="auto"/>
          <w:lang w:val="en-GB"/>
        </w:rPr>
      </w:pPr>
      <w:r w:rsidRPr="00457005">
        <w:rPr>
          <w:rFonts w:ascii="Arial" w:hAnsi="Arial" w:cs="Arial"/>
          <w:color w:val="auto"/>
          <w:lang w:val="en-GB"/>
        </w:rPr>
        <w:t>(</w:t>
      </w:r>
      <w:proofErr w:type="gramStart"/>
      <w:r w:rsidRPr="00457005">
        <w:rPr>
          <w:rFonts w:ascii="Arial" w:hAnsi="Arial" w:cs="Arial"/>
          <w:color w:val="auto"/>
          <w:lang w:val="en-GB"/>
        </w:rPr>
        <w:t>when</w:t>
      </w:r>
      <w:proofErr w:type="gramEnd"/>
      <w:r w:rsidRPr="00457005">
        <w:rPr>
          <w:rFonts w:ascii="Arial" w:hAnsi="Arial" w:cs="Arial"/>
          <w:color w:val="auto"/>
          <w:lang w:val="en-GB"/>
        </w:rPr>
        <w:t xml:space="preserve"> prompted, insert “hotels” under “activity” and “Brussels” under “province”)</w:t>
      </w:r>
    </w:p>
    <w:p w14:paraId="710D51FB" w14:textId="77777777" w:rsidR="00457005" w:rsidRPr="00457005" w:rsidRDefault="00457005" w:rsidP="00457005">
      <w:pPr>
        <w:shd w:val="clear" w:color="auto" w:fill="3A6B9D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FFFF"/>
          <w:sz w:val="28"/>
          <w:szCs w:val="20"/>
          <w:lang w:val="en-GB" w:eastAsia="en-GB"/>
        </w:rPr>
      </w:pPr>
      <w:r w:rsidRPr="00457005">
        <w:rPr>
          <w:rFonts w:ascii="Arial" w:eastAsia="Times New Roman" w:hAnsi="Arial" w:cs="Arial"/>
          <w:b/>
          <w:bCs/>
          <w:color w:val="FFFFFF"/>
          <w:sz w:val="28"/>
          <w:szCs w:val="20"/>
          <w:lang w:val="en-GB" w:eastAsia="en-GB"/>
        </w:rPr>
        <w:t>Restaurants</w:t>
      </w:r>
    </w:p>
    <w:p w14:paraId="270F0C56" w14:textId="77777777" w:rsidR="00457005" w:rsidRPr="00457005" w:rsidRDefault="00457005" w:rsidP="00457005">
      <w:pPr>
        <w:numPr>
          <w:ilvl w:val="0"/>
          <w:numId w:val="13"/>
        </w:numPr>
        <w:spacing w:after="60" w:line="240" w:lineRule="auto"/>
        <w:rPr>
          <w:rFonts w:ascii="Arial" w:hAnsi="Arial" w:cs="Arial"/>
          <w:color w:val="auto"/>
          <w:lang w:val="en-GB"/>
        </w:rPr>
      </w:pPr>
      <w:r w:rsidRPr="00457005">
        <w:rPr>
          <w:rFonts w:ascii="Arial" w:hAnsi="Arial" w:cs="Arial"/>
          <w:color w:val="auto"/>
          <w:lang w:val="en-GB"/>
        </w:rPr>
        <w:t>In the NATO HQ building, you will find</w:t>
      </w:r>
    </w:p>
    <w:p w14:paraId="0759065A" w14:textId="77777777" w:rsidR="00457005" w:rsidRPr="00457005" w:rsidRDefault="00457005" w:rsidP="00457005">
      <w:pPr>
        <w:numPr>
          <w:ilvl w:val="1"/>
          <w:numId w:val="14"/>
        </w:numPr>
        <w:spacing w:after="60" w:line="240" w:lineRule="auto"/>
        <w:rPr>
          <w:rFonts w:ascii="Arial" w:hAnsi="Arial" w:cs="Arial"/>
          <w:color w:val="auto"/>
          <w:lang w:val="en-GB"/>
        </w:rPr>
      </w:pPr>
      <w:proofErr w:type="gramStart"/>
      <w:r w:rsidRPr="00457005">
        <w:rPr>
          <w:rFonts w:ascii="Arial" w:hAnsi="Arial" w:cs="Arial"/>
          <w:color w:val="auto"/>
          <w:lang w:val="en-GB"/>
        </w:rPr>
        <w:t>a</w:t>
      </w:r>
      <w:proofErr w:type="gramEnd"/>
      <w:r w:rsidRPr="00457005">
        <w:rPr>
          <w:rFonts w:ascii="Arial" w:hAnsi="Arial" w:cs="Arial"/>
          <w:color w:val="auto"/>
          <w:lang w:val="en-GB"/>
        </w:rPr>
        <w:t xml:space="preserve"> cafeteria (open all day) for drinks, pastries and sandwiches etc.</w:t>
      </w:r>
    </w:p>
    <w:p w14:paraId="7D556CA1" w14:textId="77777777" w:rsidR="00457005" w:rsidRPr="00457005" w:rsidRDefault="00457005" w:rsidP="00457005">
      <w:pPr>
        <w:numPr>
          <w:ilvl w:val="1"/>
          <w:numId w:val="14"/>
        </w:numPr>
        <w:spacing w:after="60" w:line="240" w:lineRule="auto"/>
        <w:rPr>
          <w:rFonts w:ascii="Arial" w:hAnsi="Arial" w:cs="Arial"/>
          <w:color w:val="auto"/>
          <w:lang w:val="en-GB"/>
        </w:rPr>
      </w:pPr>
      <w:r w:rsidRPr="00457005">
        <w:rPr>
          <w:rFonts w:ascii="Arial" w:hAnsi="Arial" w:cs="Arial"/>
          <w:color w:val="auto"/>
          <w:lang w:val="en-GB"/>
        </w:rPr>
        <w:t>a self-service restaurant (open from 1130 to 1430) for lunch</w:t>
      </w:r>
    </w:p>
    <w:p w14:paraId="064BCE66" w14:textId="17C3A0E1" w:rsidR="00457005" w:rsidRPr="00457005" w:rsidRDefault="00457005" w:rsidP="00457005">
      <w:pPr>
        <w:numPr>
          <w:ilvl w:val="0"/>
          <w:numId w:val="15"/>
        </w:numPr>
        <w:spacing w:after="60" w:line="240" w:lineRule="auto"/>
        <w:rPr>
          <w:rFonts w:ascii="Arial" w:hAnsi="Arial" w:cs="Arial"/>
          <w:b/>
          <w:color w:val="auto"/>
          <w:lang w:val="en-GB"/>
        </w:rPr>
      </w:pPr>
      <w:r w:rsidRPr="00457005">
        <w:rPr>
          <w:rFonts w:ascii="Arial" w:hAnsi="Arial" w:cs="Arial"/>
          <w:color w:val="auto"/>
          <w:lang w:val="en-GB"/>
        </w:rPr>
        <w:t>At the NATO Staff Centre you will find a formal restaurant and a bar.</w:t>
      </w:r>
      <w:r w:rsidRPr="00457005">
        <w:rPr>
          <w:rFonts w:ascii="Arial" w:hAnsi="Arial" w:cs="Arial"/>
          <w:color w:val="auto"/>
          <w:lang w:val="en-GB"/>
        </w:rPr>
        <w:br/>
        <w:t xml:space="preserve">They offer an extensive </w:t>
      </w:r>
      <w:r w:rsidR="00232127" w:rsidRPr="00457005">
        <w:rPr>
          <w:rFonts w:ascii="Arial" w:hAnsi="Arial" w:cs="Arial"/>
          <w:color w:val="auto"/>
          <w:lang w:val="en-GB"/>
        </w:rPr>
        <w:t>variety</w:t>
      </w:r>
      <w:r w:rsidRPr="00457005">
        <w:rPr>
          <w:rFonts w:ascii="Arial" w:hAnsi="Arial" w:cs="Arial"/>
          <w:color w:val="auto"/>
          <w:lang w:val="en-GB"/>
        </w:rPr>
        <w:t xml:space="preserve"> of different kinds of beverages: cold and hot drinks, beers, wines and spirits. During lunch</w:t>
      </w:r>
      <w:r w:rsidR="00232127">
        <w:rPr>
          <w:rFonts w:ascii="Arial" w:hAnsi="Arial" w:cs="Arial"/>
          <w:color w:val="auto"/>
          <w:lang w:val="en-GB"/>
        </w:rPr>
        <w:t xml:space="preserve"> </w:t>
      </w:r>
      <w:r w:rsidRPr="00457005">
        <w:rPr>
          <w:rFonts w:ascii="Arial" w:hAnsi="Arial" w:cs="Arial"/>
          <w:color w:val="auto"/>
          <w:lang w:val="en-GB"/>
        </w:rPr>
        <w:t xml:space="preserve">time you can also order a snack at the bar (sandwiches, salads, soups, chips and ice creams). The bar is open throughout the year between 10H00 and 21H00. </w:t>
      </w:r>
    </w:p>
    <w:p w14:paraId="2539C977" w14:textId="77777777" w:rsidR="00457005" w:rsidRPr="00457005" w:rsidRDefault="00457005" w:rsidP="00457005">
      <w:pPr>
        <w:numPr>
          <w:ilvl w:val="0"/>
          <w:numId w:val="15"/>
        </w:numPr>
        <w:spacing w:after="60" w:line="240" w:lineRule="auto"/>
        <w:rPr>
          <w:rFonts w:ascii="Arial" w:hAnsi="Arial" w:cs="Arial"/>
          <w:color w:val="auto"/>
          <w:lang w:val="en-GB"/>
        </w:rPr>
      </w:pPr>
      <w:r w:rsidRPr="00457005">
        <w:rPr>
          <w:rFonts w:ascii="Arial" w:hAnsi="Arial" w:cs="Arial"/>
          <w:color w:val="auto"/>
          <w:lang w:val="en-GB"/>
        </w:rPr>
        <w:t xml:space="preserve">For restaurants in Brussels, try </w:t>
      </w:r>
      <w:hyperlink r:id="rId18" w:history="1">
        <w:r w:rsidRPr="00BA7FF8">
          <w:rPr>
            <w:rFonts w:ascii="Arial" w:hAnsi="Arial" w:cs="Times New Roman"/>
            <w:color w:val="0000FF"/>
            <w:u w:val="single"/>
            <w:lang w:val="en-GB"/>
          </w:rPr>
          <w:t>http://en.resto.be/guide-restaurants/city/101-guides-brussels</w:t>
        </w:r>
      </w:hyperlink>
      <w:r w:rsidRPr="00BA7FF8">
        <w:rPr>
          <w:rFonts w:ascii="Arial" w:hAnsi="Arial" w:cs="Times New Roman"/>
          <w:color w:val="auto"/>
          <w:lang w:val="en-GB"/>
        </w:rPr>
        <w:t xml:space="preserve"> </w:t>
      </w:r>
    </w:p>
    <w:p w14:paraId="34F2ACBA" w14:textId="77777777" w:rsidR="00457005" w:rsidRPr="00457005" w:rsidRDefault="00457005" w:rsidP="00457005">
      <w:pPr>
        <w:tabs>
          <w:tab w:val="center" w:pos="5245"/>
          <w:tab w:val="right" w:pos="10466"/>
        </w:tabs>
        <w:spacing w:after="60" w:line="240" w:lineRule="auto"/>
        <w:jc w:val="both"/>
        <w:rPr>
          <w:rFonts w:ascii="Arial" w:hAnsi="Arial" w:cs="Times New Roman"/>
          <w:color w:val="auto"/>
          <w:lang w:val="en-GB"/>
        </w:rPr>
      </w:pPr>
    </w:p>
    <w:p w14:paraId="0C6D0D7C" w14:textId="77777777" w:rsidR="001A3BDB" w:rsidRPr="00457005" w:rsidRDefault="001A3BDB" w:rsidP="001A3BDB">
      <w:pPr>
        <w:rPr>
          <w:lang w:val="en-GB"/>
        </w:rPr>
      </w:pPr>
    </w:p>
    <w:sectPr w:rsidR="001A3BDB" w:rsidRPr="00457005" w:rsidSect="00457005">
      <w:headerReference w:type="default" r:id="rId19"/>
      <w:footerReference w:type="default" r:id="rId20"/>
      <w:headerReference w:type="first" r:id="rId21"/>
      <w:footerReference w:type="first" r:id="rId22"/>
      <w:pgSz w:w="11906" w:h="16841"/>
      <w:pgMar w:top="242" w:right="565" w:bottom="691" w:left="566" w:header="142" w:footer="4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D76A2" w14:textId="77777777" w:rsidR="00E43687" w:rsidRDefault="00E43687" w:rsidP="00E67466">
      <w:pPr>
        <w:spacing w:after="0" w:line="240" w:lineRule="auto"/>
      </w:pPr>
      <w:r>
        <w:separator/>
      </w:r>
    </w:p>
  </w:endnote>
  <w:endnote w:type="continuationSeparator" w:id="0">
    <w:p w14:paraId="054481EE" w14:textId="77777777" w:rsidR="00E43687" w:rsidRDefault="00E43687" w:rsidP="00E6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FD571" w14:textId="77777777" w:rsidR="00E67466" w:rsidRDefault="00E67466" w:rsidP="00E67466">
    <w:pPr>
      <w:spacing w:after="3"/>
      <w:ind w:left="10" w:right="2" w:hanging="10"/>
      <w:jc w:val="center"/>
    </w:pPr>
  </w:p>
  <w:p w14:paraId="25DC48D7" w14:textId="77777777" w:rsidR="00E67466" w:rsidRDefault="00E67466" w:rsidP="00E67466">
    <w:pPr>
      <w:spacing w:after="0"/>
      <w:ind w:left="10" w:right="4219" w:hanging="10"/>
      <w:jc w:val="right"/>
    </w:pPr>
    <w:r>
      <w:rPr>
        <w:rFonts w:ascii="Arial" w:eastAsia="Arial" w:hAnsi="Arial" w:cs="Arial"/>
        <w:b/>
      </w:rPr>
      <w:t xml:space="preserve">NATO UNCLASSIFIED </w:t>
    </w:r>
  </w:p>
  <w:p w14:paraId="0EE32318" w14:textId="77777777" w:rsidR="00E67466" w:rsidRDefault="00E67466" w:rsidP="00E67466">
    <w:pPr>
      <w:spacing w:after="170"/>
    </w:pPr>
    <w:r>
      <w:rPr>
        <w:rFonts w:ascii="Arial" w:eastAsia="Arial" w:hAnsi="Arial" w:cs="Arial"/>
        <w:sz w:val="24"/>
      </w:rPr>
      <w:t xml:space="preserve"> </w:t>
    </w:r>
  </w:p>
  <w:p w14:paraId="3AC61208" w14:textId="77777777" w:rsidR="00E67466" w:rsidRPr="00E67466" w:rsidRDefault="00F23D7E" w:rsidP="00F23D7E">
    <w:pPr>
      <w:pStyle w:val="Footer"/>
      <w:tabs>
        <w:tab w:val="clear" w:pos="4680"/>
        <w:tab w:val="clear" w:pos="9360"/>
        <w:tab w:val="left" w:pos="44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C9B95" w14:textId="77777777" w:rsidR="00697021" w:rsidRDefault="00697021" w:rsidP="00697021">
    <w:pPr>
      <w:spacing w:after="0"/>
      <w:ind w:left="10" w:right="4219" w:hanging="10"/>
      <w:jc w:val="right"/>
    </w:pPr>
    <w:r>
      <w:rPr>
        <w:rFonts w:ascii="Arial" w:eastAsia="Arial" w:hAnsi="Arial" w:cs="Arial"/>
        <w:b/>
      </w:rPr>
      <w:t xml:space="preserve">NATO UNCLASSIFIED </w:t>
    </w:r>
  </w:p>
  <w:p w14:paraId="0E1961C6" w14:textId="77777777" w:rsidR="00DF7799" w:rsidRDefault="00DF7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12980" w14:textId="77777777" w:rsidR="00E43687" w:rsidRDefault="00E43687" w:rsidP="00E67466">
      <w:pPr>
        <w:spacing w:after="0" w:line="240" w:lineRule="auto"/>
      </w:pPr>
      <w:r>
        <w:separator/>
      </w:r>
    </w:p>
  </w:footnote>
  <w:footnote w:type="continuationSeparator" w:id="0">
    <w:p w14:paraId="58945CE2" w14:textId="77777777" w:rsidR="00E43687" w:rsidRDefault="00E43687" w:rsidP="00E67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91DDD" w14:textId="77777777" w:rsidR="00E67466" w:rsidRDefault="00E67466" w:rsidP="008A688E">
    <w:pPr>
      <w:spacing w:after="304"/>
      <w:ind w:right="-140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                          </w:t>
    </w:r>
  </w:p>
  <w:p w14:paraId="757BE653" w14:textId="7DD91678" w:rsidR="00E67466" w:rsidRDefault="00E67466" w:rsidP="00457005">
    <w:pPr>
      <w:tabs>
        <w:tab w:val="left" w:pos="298"/>
        <w:tab w:val="center" w:pos="4333"/>
      </w:tabs>
      <w:spacing w:after="304"/>
      <w:jc w:val="center"/>
    </w:pPr>
    <w:r>
      <w:rPr>
        <w:rFonts w:ascii="Arial" w:eastAsia="Arial" w:hAnsi="Arial" w:cs="Arial"/>
        <w:b/>
      </w:rPr>
      <w:t>NATO UNCLASSIFIED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CDF7B" w14:textId="544949DD" w:rsidR="00DF7799" w:rsidRDefault="00131995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BF2DE52" wp14:editId="055819EA">
          <wp:simplePos x="0" y="0"/>
          <wp:positionH relativeFrom="column">
            <wp:posOffset>5890268</wp:posOffset>
          </wp:positionH>
          <wp:positionV relativeFrom="paragraph">
            <wp:posOffset>168275</wp:posOffset>
          </wp:positionV>
          <wp:extent cx="895121" cy="918000"/>
          <wp:effectExtent l="0" t="0" r="635" b="0"/>
          <wp:wrapTight wrapText="bothSides">
            <wp:wrapPolygon edited="0">
              <wp:start x="0" y="0"/>
              <wp:lineTo x="0" y="21077"/>
              <wp:lineTo x="21155" y="21077"/>
              <wp:lineTo x="21155" y="0"/>
              <wp:lineTo x="0" y="0"/>
            </wp:wrapPolygon>
          </wp:wrapTight>
          <wp:docPr id="1" name="Picture 1" descr="http://goldmine.nspa.nato.int/HTML/Library/docs/Branding/LOGO_Ver_NS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goldmine.nspa.nato.int/HTML/Library/docs/Branding/LOGO_Ver_NSP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121" cy="9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ED99B4A" wp14:editId="5436B238">
          <wp:simplePos x="0" y="0"/>
          <wp:positionH relativeFrom="column">
            <wp:posOffset>170597</wp:posOffset>
          </wp:positionH>
          <wp:positionV relativeFrom="paragraph">
            <wp:posOffset>168275</wp:posOffset>
          </wp:positionV>
          <wp:extent cx="955040" cy="916940"/>
          <wp:effectExtent l="0" t="0" r="0" b="0"/>
          <wp:wrapSquare wrapText="bothSides"/>
          <wp:docPr id="17" name="Picture 17" descr="cid:image003.jpg@01D41922.A2A2A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cid:image003.jpg@01D41922.A2A2AEA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91694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896"/>
    <w:multiLevelType w:val="hybridMultilevel"/>
    <w:tmpl w:val="71C62D64"/>
    <w:lvl w:ilvl="0" w:tplc="C1A0A37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CEACAE">
      <w:start w:val="1"/>
      <w:numFmt w:val="bullet"/>
      <w:lvlText w:val="o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D6153E">
      <w:start w:val="1"/>
      <w:numFmt w:val="bullet"/>
      <w:lvlText w:val="▪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D2865E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2814CA">
      <w:start w:val="1"/>
      <w:numFmt w:val="bullet"/>
      <w:lvlText w:val="o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92BCF2">
      <w:start w:val="1"/>
      <w:numFmt w:val="bullet"/>
      <w:lvlText w:val="▪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362454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563E8A">
      <w:start w:val="1"/>
      <w:numFmt w:val="bullet"/>
      <w:lvlText w:val="o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58638E">
      <w:start w:val="1"/>
      <w:numFmt w:val="bullet"/>
      <w:lvlText w:val="▪"/>
      <w:lvlJc w:val="left"/>
      <w:pPr>
        <w:ind w:left="7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3D2361"/>
    <w:multiLevelType w:val="hybridMultilevel"/>
    <w:tmpl w:val="F74A7F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024E65"/>
    <w:multiLevelType w:val="multilevel"/>
    <w:tmpl w:val="909414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B36E07"/>
    <w:multiLevelType w:val="hybridMultilevel"/>
    <w:tmpl w:val="A93869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BC2848"/>
    <w:multiLevelType w:val="multilevel"/>
    <w:tmpl w:val="0F90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E167F2"/>
    <w:multiLevelType w:val="hybridMultilevel"/>
    <w:tmpl w:val="943410F8"/>
    <w:lvl w:ilvl="0" w:tplc="E5768B9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845EE"/>
    <w:multiLevelType w:val="hybridMultilevel"/>
    <w:tmpl w:val="E06E8DB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9C397F"/>
    <w:multiLevelType w:val="hybridMultilevel"/>
    <w:tmpl w:val="1F7069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1667E9"/>
    <w:multiLevelType w:val="multilevel"/>
    <w:tmpl w:val="39A6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1549D5"/>
    <w:multiLevelType w:val="multilevel"/>
    <w:tmpl w:val="59C0A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B3347B"/>
    <w:multiLevelType w:val="hybridMultilevel"/>
    <w:tmpl w:val="3470F56A"/>
    <w:lvl w:ilvl="0" w:tplc="913882D8">
      <w:start w:val="10"/>
      <w:numFmt w:val="decimal"/>
      <w:pStyle w:val="Heading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1" w:tplc="1E40CC82">
      <w:start w:val="1"/>
      <w:numFmt w:val="lowerLetter"/>
      <w:lvlText w:val="%2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2" w:tplc="401241B4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3" w:tplc="17BCF158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4" w:tplc="79F6503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5" w:tplc="976EC5E2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6" w:tplc="214E02AC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7" w:tplc="F7C2594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8" w:tplc="66203DDA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106EC1"/>
    <w:multiLevelType w:val="multilevel"/>
    <w:tmpl w:val="5EAC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A64C65"/>
    <w:multiLevelType w:val="multilevel"/>
    <w:tmpl w:val="EAC675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C4737A"/>
    <w:multiLevelType w:val="multilevel"/>
    <w:tmpl w:val="ADC4C5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D976D3"/>
    <w:multiLevelType w:val="hybridMultilevel"/>
    <w:tmpl w:val="8B1C334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14"/>
  </w:num>
  <w:num w:numId="9">
    <w:abstractNumId w:val="11"/>
  </w:num>
  <w:num w:numId="10">
    <w:abstractNumId w:val="6"/>
  </w:num>
  <w:num w:numId="11">
    <w:abstractNumId w:val="1"/>
  </w:num>
  <w:num w:numId="12">
    <w:abstractNumId w:val="12"/>
  </w:num>
  <w:num w:numId="13">
    <w:abstractNumId w:val="13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73"/>
    <w:rsid w:val="000604ED"/>
    <w:rsid w:val="00090366"/>
    <w:rsid w:val="000C2C81"/>
    <w:rsid w:val="000D4931"/>
    <w:rsid w:val="0012690C"/>
    <w:rsid w:val="00131995"/>
    <w:rsid w:val="001667CE"/>
    <w:rsid w:val="001A3BDB"/>
    <w:rsid w:val="001A7A20"/>
    <w:rsid w:val="001E2B17"/>
    <w:rsid w:val="00232127"/>
    <w:rsid w:val="0023511D"/>
    <w:rsid w:val="00246AD0"/>
    <w:rsid w:val="003055D0"/>
    <w:rsid w:val="00360E79"/>
    <w:rsid w:val="00361CC6"/>
    <w:rsid w:val="00382E08"/>
    <w:rsid w:val="003A2CC0"/>
    <w:rsid w:val="003A414B"/>
    <w:rsid w:val="003F2B85"/>
    <w:rsid w:val="00457005"/>
    <w:rsid w:val="004A0BF8"/>
    <w:rsid w:val="00547C42"/>
    <w:rsid w:val="00561AC1"/>
    <w:rsid w:val="00667BEC"/>
    <w:rsid w:val="00697021"/>
    <w:rsid w:val="006A05AD"/>
    <w:rsid w:val="006A51BA"/>
    <w:rsid w:val="006E7430"/>
    <w:rsid w:val="006F0CCA"/>
    <w:rsid w:val="006F67B3"/>
    <w:rsid w:val="007566F0"/>
    <w:rsid w:val="007C30CA"/>
    <w:rsid w:val="007F4AD1"/>
    <w:rsid w:val="008148B3"/>
    <w:rsid w:val="00853A42"/>
    <w:rsid w:val="00865C8E"/>
    <w:rsid w:val="008A0A4A"/>
    <w:rsid w:val="008A688E"/>
    <w:rsid w:val="008B34FB"/>
    <w:rsid w:val="0090459A"/>
    <w:rsid w:val="0092485D"/>
    <w:rsid w:val="009464CF"/>
    <w:rsid w:val="00954878"/>
    <w:rsid w:val="00962C73"/>
    <w:rsid w:val="009661F4"/>
    <w:rsid w:val="009858E7"/>
    <w:rsid w:val="009B075D"/>
    <w:rsid w:val="00A04B6B"/>
    <w:rsid w:val="00A7190B"/>
    <w:rsid w:val="00A73825"/>
    <w:rsid w:val="00AB0B8F"/>
    <w:rsid w:val="00AC5201"/>
    <w:rsid w:val="00B0384A"/>
    <w:rsid w:val="00BA7FF8"/>
    <w:rsid w:val="00BB6417"/>
    <w:rsid w:val="00BD0328"/>
    <w:rsid w:val="00BF28B1"/>
    <w:rsid w:val="00C11ED1"/>
    <w:rsid w:val="00C20F57"/>
    <w:rsid w:val="00C25E97"/>
    <w:rsid w:val="00CC512A"/>
    <w:rsid w:val="00D03773"/>
    <w:rsid w:val="00D762C0"/>
    <w:rsid w:val="00D91E4C"/>
    <w:rsid w:val="00D94B4D"/>
    <w:rsid w:val="00DD3233"/>
    <w:rsid w:val="00DE6450"/>
    <w:rsid w:val="00DF59BD"/>
    <w:rsid w:val="00DF7799"/>
    <w:rsid w:val="00E315E2"/>
    <w:rsid w:val="00E33AE9"/>
    <w:rsid w:val="00E43687"/>
    <w:rsid w:val="00E46639"/>
    <w:rsid w:val="00E54037"/>
    <w:rsid w:val="00E632C6"/>
    <w:rsid w:val="00E6620C"/>
    <w:rsid w:val="00E67466"/>
    <w:rsid w:val="00F23D7E"/>
    <w:rsid w:val="00F91680"/>
    <w:rsid w:val="00FC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BB712A"/>
  <w15:docId w15:val="{40BD8384-2596-40CF-9261-5DA668D8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2"/>
      </w:numPr>
      <w:spacing w:after="0"/>
      <w:ind w:left="214" w:hanging="10"/>
      <w:jc w:val="center"/>
      <w:outlineLvl w:val="0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3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566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CCA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46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6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466"/>
    <w:rPr>
      <w:rFonts w:ascii="Calibri" w:eastAsia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246AD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6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2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20C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20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DF5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brusselshotels.com/" TargetMode="External"/><Relationship Id="rId18" Type="http://schemas.openxmlformats.org/officeDocument/2006/relationships/hyperlink" Target="http://en.resto.be/guide-restaurants/city/101-guides-brussel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nato.roomtrust.com/visitor" TargetMode="External"/><Relationship Id="rId17" Type="http://schemas.openxmlformats.org/officeDocument/2006/relationships/hyperlink" Target="http://www.yellowpages.b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otels-belgium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portal.nspa.nato.int/Registration/OnlineRegistration.aspx?lng=en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hotels.be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russels-hotels.com/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D41922.A2A2AEA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97144974A2843A885E7653687CF90" ma:contentTypeVersion="6" ma:contentTypeDescription="Create a new document." ma:contentTypeScope="" ma:versionID="e93954f6d1aef04cea82533e0099fc2f">
  <xsd:schema xmlns:xsd="http://www.w3.org/2001/XMLSchema" xmlns:xs="http://www.w3.org/2001/XMLSchema" xmlns:p="http://schemas.microsoft.com/office/2006/metadata/properties" xmlns:ns2="dc365059-3f94-4f57-9e07-3754c8efab72" xmlns:ns3="http://schemas.microsoft.com/sharepoint/v4" targetNamespace="http://schemas.microsoft.com/office/2006/metadata/properties" ma:root="true" ma:fieldsID="a31ccdb2f664db0677662dccb5722053" ns2:_="" ns3:_="">
    <xsd:import namespace="dc365059-3f94-4f57-9e07-3754c8efab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f" minOccurs="0"/>
                <xsd:element ref="ns3:IconOverlay" minOccurs="0"/>
                <xsd:element ref="ns2:Doc_x0020_Status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65059-3f94-4f57-9e07-3754c8efab72" elementFormDefault="qualified">
    <xsd:import namespace="http://schemas.microsoft.com/office/2006/documentManagement/types"/>
    <xsd:import namespace="http://schemas.microsoft.com/office/infopath/2007/PartnerControls"/>
    <xsd:element name="Ref" ma:index="8" nillable="true" ma:displayName="Ref" ma:description="If there is a reference associated with this document, enter it here, otherwise you can leave this blank" ma:hidden="true" ma:internalName="Ref" ma:readOnly="false">
      <xsd:simpleType>
        <xsd:restriction base="dms:Text">
          <xsd:maxLength value="255"/>
        </xsd:restriction>
      </xsd:simpleType>
    </xsd:element>
    <xsd:element name="Doc_x0020_Status" ma:index="10" nillable="true" ma:displayName="Doc Status" ma:default="Draft" ma:description="Select the status of the document" ma:format="Dropdown" ma:internalName="Doc_x0020_Status">
      <xsd:simpleType>
        <xsd:restriction base="dms:Choice">
          <xsd:enumeration value="Draft"/>
          <xsd:enumeration value="In Review"/>
          <xsd:enumeration value="Final"/>
          <xsd:enumeration value="Released"/>
        </xsd:restriction>
      </xsd:simpleType>
    </xsd:element>
    <xsd:element name="Description0" ma:index="11" nillable="true" ma:displayName="Description" ma:description="Brief description of contents" ma:internalName="Description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oc_x0020_Status xmlns="dc365059-3f94-4f57-9e07-3754c8efab72" xsi:nil="true"/>
    <Ref xmlns="dc365059-3f94-4f57-9e07-3754c8efab72" xsi:nil="true"/>
    <Description0 xmlns="dc365059-3f94-4f57-9e07-3754c8efab7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B02A3-045C-42F1-841B-E178D029B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65059-3f94-4f57-9e07-3754c8efab7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F3BC1-0BC2-4A8B-984B-8938022EC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BEE00-2256-477A-8541-9B24D355E158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dc365059-3f94-4f57-9e07-3754c8efab72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sharepoint/v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BC0B3C6-FA81-4778-845D-907CBF18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7CB8FCE6</Template>
  <TotalTime>1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NSPA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AUVRET Tiphany;JP</dc:creator>
  <cp:keywords/>
  <cp:lastModifiedBy>PINKSTON Jackie</cp:lastModifiedBy>
  <cp:revision>2</cp:revision>
  <cp:lastPrinted>2020-01-21T08:38:00Z</cp:lastPrinted>
  <dcterms:created xsi:type="dcterms:W3CDTF">2020-01-29T10:02:00Z</dcterms:created>
  <dcterms:modified xsi:type="dcterms:W3CDTF">2020-01-29T10:02:00Z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0x010100C8397144974A2843A885E7653687CF90</vt:lpwstr>
  </property>
  <property fmtid="{D5CDD505-2E9C-101B-9397-08002B2CF9AE}" pid="3" name="TitusGUID">
    <vt:lpwstr>b67306b5-6048-47a0-992d-2aee792c89e5</vt:lpwstr>
  </property>
</Properties>
</file>