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BA55" w14:textId="1760BFFB" w:rsidR="00F97FB4" w:rsidRDefault="004C217E">
      <w:pPr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>
        <w:rPr>
          <w:rStyle w:val="Nagwekwiadomoci-etykieta"/>
          <w:rFonts w:ascii="Lato" w:hAnsi="Lato" w:cs="Arial"/>
          <w:sz w:val="20"/>
          <w:szCs w:val="20"/>
        </w:rPr>
        <w:t xml:space="preserve">W odpowiedzi na zapytanie mailowe w rozeznaniu rynku  na </w:t>
      </w:r>
      <w:bookmarkStart w:id="0" w:name="_Hlk172813930"/>
      <w:r w:rsidRPr="00BB4656">
        <w:rPr>
          <w:rFonts w:ascii="Lato" w:hAnsi="Lato" w:cs="Calibri"/>
          <w:b/>
          <w:bCs/>
          <w:sz w:val="20"/>
          <w:szCs w:val="20"/>
        </w:rPr>
        <w:t xml:space="preserve">„Opracowanie dokumentacji </w:t>
      </w:r>
      <w:r>
        <w:rPr>
          <w:rFonts w:ascii="Lato" w:hAnsi="Lato" w:cs="Calibri"/>
          <w:b/>
          <w:bCs/>
          <w:sz w:val="20"/>
          <w:szCs w:val="20"/>
        </w:rPr>
        <w:t xml:space="preserve">Szczegółowego </w:t>
      </w:r>
      <w:r w:rsidRPr="00BB4656">
        <w:rPr>
          <w:rFonts w:ascii="Lato" w:hAnsi="Lato" w:cs="Calibri"/>
          <w:b/>
          <w:bCs/>
          <w:sz w:val="20"/>
          <w:szCs w:val="20"/>
        </w:rPr>
        <w:t>Opisu Przedmiotu Za</w:t>
      </w:r>
      <w:r>
        <w:rPr>
          <w:rFonts w:ascii="Lato" w:hAnsi="Lato" w:cs="Calibri"/>
          <w:b/>
          <w:bCs/>
          <w:sz w:val="20"/>
          <w:szCs w:val="20"/>
        </w:rPr>
        <w:t>kupu</w:t>
      </w:r>
      <w:r w:rsidRPr="00BB4656">
        <w:rPr>
          <w:rFonts w:ascii="Lato" w:hAnsi="Lato" w:cs="Calibri"/>
          <w:b/>
          <w:bCs/>
          <w:sz w:val="20"/>
          <w:szCs w:val="20"/>
        </w:rPr>
        <w:t xml:space="preserve"> dotyczącego inwestycji polegającej na dostosowaniu systemu audiowizualnego do prowadzenia wideokonferencji w sali konferencyjnej nr 111 i sali D </w:t>
      </w:r>
      <w:r>
        <w:rPr>
          <w:rFonts w:ascii="Lato" w:hAnsi="Lato" w:cs="Calibri"/>
          <w:b/>
          <w:bCs/>
          <w:sz w:val="20"/>
          <w:szCs w:val="20"/>
        </w:rPr>
        <w:br/>
      </w:r>
      <w:r w:rsidRPr="00BB4656">
        <w:rPr>
          <w:rFonts w:ascii="Lato" w:hAnsi="Lato" w:cs="Calibri"/>
          <w:b/>
          <w:bCs/>
          <w:sz w:val="20"/>
          <w:szCs w:val="20"/>
        </w:rPr>
        <w:t>w budynku Ministerstwa przy Placu Trzech Krzyży 3/5</w:t>
      </w:r>
      <w:r>
        <w:rPr>
          <w:rFonts w:ascii="Lato" w:hAnsi="Lato" w:cs="Calibri"/>
          <w:b/>
          <w:bCs/>
          <w:sz w:val="20"/>
          <w:szCs w:val="20"/>
        </w:rPr>
        <w:t xml:space="preserve"> w Warszawie wraz z szacowaniem wartości inwestycji</w:t>
      </w:r>
      <w:r w:rsidRPr="00BB4656">
        <w:rPr>
          <w:rFonts w:ascii="Lato" w:hAnsi="Lato" w:cs="Calibri"/>
          <w:b/>
          <w:bCs/>
          <w:sz w:val="20"/>
          <w:szCs w:val="20"/>
        </w:rPr>
        <w:t>”</w:t>
      </w:r>
      <w:bookmarkEnd w:id="0"/>
      <w:r w:rsidRPr="0012353E">
        <w:rPr>
          <w:rFonts w:ascii="Lato" w:eastAsia="Times New Roman" w:hAnsi="Lato" w:cs="Arial"/>
          <w:b/>
          <w:bCs/>
          <w:sz w:val="20"/>
          <w:szCs w:val="20"/>
          <w:lang w:eastAsia="pl-PL"/>
        </w:rPr>
        <w:t>.</w:t>
      </w:r>
    </w:p>
    <w:p w14:paraId="3FA790A6" w14:textId="77777777" w:rsidR="004C217E" w:rsidRDefault="004C217E">
      <w:pPr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</w:p>
    <w:p w14:paraId="1CE2E965" w14:textId="7587A026" w:rsidR="004C217E" w:rsidRPr="004C217E" w:rsidRDefault="004C217E" w:rsidP="004C217E">
      <w:pPr>
        <w:spacing w:line="240" w:lineRule="exact"/>
        <w:jc w:val="both"/>
        <w:rPr>
          <w:rFonts w:ascii="Lato" w:hAnsi="Lato" w:cs="Arial"/>
          <w:bCs/>
          <w:sz w:val="20"/>
        </w:rPr>
      </w:pPr>
      <w:r w:rsidRPr="004C217E">
        <w:rPr>
          <w:rFonts w:ascii="Lato" w:hAnsi="Lato" w:cs="Arial"/>
          <w:bCs/>
          <w:sz w:val="20"/>
        </w:rPr>
        <w:t xml:space="preserve">7 sierpnia 2024 r. wpłynęły drogą mailową pytania od potencjalnego Oferenta w procedurze zapytania ofertowego umieszczonego w dniu 02.08. 2024 r. na stronie BIP MRiT. </w:t>
      </w:r>
    </w:p>
    <w:p w14:paraId="48208F9F" w14:textId="77777777" w:rsidR="004C217E" w:rsidRDefault="004C217E" w:rsidP="004C217E">
      <w:pPr>
        <w:pStyle w:val="Akapitzlist"/>
        <w:spacing w:line="240" w:lineRule="exact"/>
        <w:ind w:left="1080"/>
        <w:jc w:val="both"/>
        <w:rPr>
          <w:rFonts w:ascii="Lato" w:hAnsi="Lato" w:cs="Arial"/>
          <w:bCs/>
          <w:sz w:val="20"/>
        </w:rPr>
      </w:pPr>
    </w:p>
    <w:p w14:paraId="2432AEFD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Szanowni Państwo,</w:t>
      </w:r>
      <w:r w:rsidRPr="004C217E">
        <w:rPr>
          <w:rFonts w:ascii="Lato" w:eastAsia="Aptos" w:hAnsi="Lato" w:cs="Calibri"/>
          <w:i/>
          <w:iCs/>
          <w:sz w:val="20"/>
          <w:szCs w:val="20"/>
        </w:rPr>
        <w:br/>
        <w:t xml:space="preserve">Zwracamy się z prośba o odpowiedź na pytania do postępowania „Opracowanie dokumentacji SOPZ dla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sal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 konferencyjnych Ministerstwa Rozwoju i Technologii”.</w:t>
      </w:r>
    </w:p>
    <w:p w14:paraId="476FECC9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2BDBC2CC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28CCD58A" w14:textId="77777777" w:rsidR="004C217E" w:rsidRPr="004C217E" w:rsidRDefault="004C217E" w:rsidP="004C217E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Calibri"/>
          <w:i/>
          <w:iCs/>
          <w:sz w:val="20"/>
          <w:szCs w:val="20"/>
        </w:rPr>
      </w:pPr>
      <w:r w:rsidRPr="004C217E">
        <w:rPr>
          <w:rFonts w:ascii="Lato" w:eastAsia="Times New Roman" w:hAnsi="Lato" w:cs="Calibri"/>
          <w:i/>
          <w:iCs/>
          <w:sz w:val="20"/>
          <w:szCs w:val="20"/>
        </w:rPr>
        <w:t>Pytanie dotyczące Załącznika nr 1_SOPZ do SWZ, punkt 2: zakładane cele szczegółowe inwestycji, odnośnik trzy: poprawa akustyki pomieszczeń i transmisji audio-video (np. doposażenie w wygłuszenia, izolacje itp.) oraz punkt 3.</w:t>
      </w:r>
    </w:p>
    <w:p w14:paraId="5528E945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</w:p>
    <w:p w14:paraId="1D89E99D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Biorąc pod uwagę analizę powyższych wymagań proszę o odpowiedź na poniższe pytania:</w:t>
      </w:r>
    </w:p>
    <w:p w14:paraId="4ED3F4F1" w14:textId="2C37D8DF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- czy w ramach realizacji umowy wykonawca będzie miał za zadanie wykonać analizę akustyczną </w:t>
      </w:r>
      <w:r>
        <w:rPr>
          <w:rFonts w:ascii="Lato" w:eastAsia="Aptos" w:hAnsi="Lato" w:cs="Calibri"/>
          <w:i/>
          <w:iCs/>
          <w:sz w:val="20"/>
          <w:szCs w:val="20"/>
        </w:rPr>
        <w:br/>
      </w: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i projekt aranżacji akustycznej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sal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? </w:t>
      </w:r>
    </w:p>
    <w:p w14:paraId="34689147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czy Zamawiający wymaga: prezentacji wyniku pomiaru czasu pogłosu wykonanego przed aranżacją akustyczną?</w:t>
      </w:r>
    </w:p>
    <w:p w14:paraId="2A9A0E76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prezentacji jakich wartości parametrów akustycznych Zamawiający wymaga?</w:t>
      </w:r>
    </w:p>
    <w:p w14:paraId="73298B26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w jaki sposób powinny być zaprezentowane wyniki analizy akustycznej dla czasu pogłosu?  </w:t>
      </w:r>
    </w:p>
    <w:p w14:paraId="1BCC192F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w jaki sposób powinny być zaprezentowane wyniki analizy akustycznej dla wskaźnika jakości transmisji mowy STI?</w:t>
      </w:r>
    </w:p>
    <w:p w14:paraId="7FEED498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- czy parametry akustyczne mają być zgodne z wymogami normy PN-B-02151-4, tj.: czasu pogłosu oraz wskaźnika jakości transmisji mowy STI przy uwzględnieniu założeń przeznaczenia i funkcji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sal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, objętości pomieszczeń, ilości osób jakie sale mogą pomieścić? </w:t>
      </w:r>
    </w:p>
    <w:p w14:paraId="085ED816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- czy wartości należy zamodelować oraz zasymulować w programie komputerowym pracującym w przestrzeni trójwymiarowej z możliwością stworzenia prognozowanych parametrów akustycznych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sal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 i odtworzenia wybranych dźwięków w ich wnętrzach, przed wykonaniem fizycznych prac? </w:t>
      </w:r>
    </w:p>
    <w:p w14:paraId="39948A0D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czy w ramach poprawy akustyki pomieszczeń, w ramach aranżacji akustycznej, wykonawca będzie odpowiedzialny za dobranie i rozmieszczenie materiałów dźwiękochłonnych oraz ich ilości?</w:t>
      </w:r>
    </w:p>
    <w:p w14:paraId="1280E832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czy wykonany projekt powinny być podpisany przez osobę ze stosownymi uprawnieniami?</w:t>
      </w:r>
    </w:p>
    <w:p w14:paraId="765886F9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2D08461D" w14:textId="08CBF4AF" w:rsidR="004C217E" w:rsidRPr="004C217E" w:rsidRDefault="004C217E" w:rsidP="004C217E">
      <w:pPr>
        <w:spacing w:line="240" w:lineRule="exact"/>
        <w:jc w:val="both"/>
        <w:rPr>
          <w:rFonts w:ascii="Lato" w:hAnsi="Lato"/>
          <w:sz w:val="20"/>
        </w:rPr>
      </w:pPr>
      <w:r w:rsidRPr="004C217E">
        <w:rPr>
          <w:rFonts w:ascii="Lato" w:hAnsi="Lato"/>
          <w:sz w:val="20"/>
        </w:rPr>
        <w:t xml:space="preserve">Ad. 1 </w:t>
      </w:r>
      <w:r w:rsidR="00965BB9">
        <w:rPr>
          <w:rFonts w:ascii="Lato" w:hAnsi="Lato"/>
          <w:sz w:val="20"/>
        </w:rPr>
        <w:t>Zadane p</w:t>
      </w:r>
      <w:r w:rsidRPr="004C217E">
        <w:rPr>
          <w:rFonts w:ascii="Lato" w:hAnsi="Lato"/>
          <w:sz w:val="20"/>
        </w:rPr>
        <w:t xml:space="preserve">ytania </w:t>
      </w:r>
      <w:r w:rsidR="00965BB9">
        <w:rPr>
          <w:rFonts w:ascii="Lato" w:hAnsi="Lato"/>
          <w:sz w:val="20"/>
        </w:rPr>
        <w:t>dotyczą działań, które będzie podejmować potencjalny wykonawca realizujący to, co będzie wynikać z opracowanego w ramach niniejszego postępowania OPZ.</w:t>
      </w:r>
      <w:r>
        <w:rPr>
          <w:rFonts w:ascii="Lato" w:hAnsi="Lato"/>
          <w:sz w:val="20"/>
        </w:rPr>
        <w:t xml:space="preserve"> </w:t>
      </w:r>
    </w:p>
    <w:p w14:paraId="1DE31E25" w14:textId="77777777" w:rsidR="004C217E" w:rsidRPr="004C217E" w:rsidRDefault="004C217E" w:rsidP="00965BB9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356BC32E" w14:textId="77777777" w:rsidR="004C217E" w:rsidRPr="004C217E" w:rsidRDefault="004C217E" w:rsidP="004C217E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Calibri"/>
          <w:i/>
          <w:iCs/>
          <w:sz w:val="20"/>
          <w:szCs w:val="20"/>
        </w:rPr>
      </w:pPr>
      <w:r w:rsidRPr="004C217E">
        <w:rPr>
          <w:rFonts w:ascii="Lato" w:eastAsia="Times New Roman" w:hAnsi="Lato" w:cs="Calibri"/>
          <w:i/>
          <w:iCs/>
          <w:sz w:val="20"/>
          <w:szCs w:val="20"/>
        </w:rPr>
        <w:t>Pytanie dotyczące Załącznika nr 1_SOPZ do SWZ, punkt 2: zakładane cele szczegółowe inwestycji, odnośnik cztery: poprawa warunków, komfortu oraz estetyki pomieszczeń (np. doposażenie w meble), przy zachowaniu bezpieczeństwa pracy (np. usunięcie kolizji kablowych na trasach przemieszczania się osób) oraz punkt 4.</w:t>
      </w:r>
    </w:p>
    <w:p w14:paraId="022B7FE6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</w:p>
    <w:p w14:paraId="59D65945" w14:textId="77777777" w:rsidR="004C217E" w:rsidRPr="004C217E" w:rsidRDefault="004C217E" w:rsidP="004C217E">
      <w:pPr>
        <w:spacing w:after="0" w:line="240" w:lineRule="auto"/>
        <w:ind w:left="720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Biorąc pod uwagę analizę powyższych wymagań proszę o odpowiedź na poniższe pytania:</w:t>
      </w:r>
    </w:p>
    <w:p w14:paraId="0F2B872F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- czy w ramach realizacji umowy wykonawca będzie miał za zadanie wykonać projekt aranżacji przestrzeni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sal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 konferencyjnych?</w:t>
      </w:r>
    </w:p>
    <w:p w14:paraId="13EDDBC3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 czy w ramach realizacji umowy wykonawca będzie miał za zadanie wykonać projekt telekomunikacyjny?</w:t>
      </w:r>
    </w:p>
    <w:p w14:paraId="27147878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 czy w ramach realizacji umowy wykonawca będzie miał za zadanie wykonać projekt elektryczny?</w:t>
      </w:r>
    </w:p>
    <w:p w14:paraId="575E6903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- czy wykonane projekty powinny być podpisane przez osoby ze stosownymi, w zależności od poszczególnych projektów, uprawnieniami? </w:t>
      </w:r>
    </w:p>
    <w:p w14:paraId="5BEF74A0" w14:textId="77777777" w:rsidR="004C217E" w:rsidRPr="004C217E" w:rsidRDefault="004C217E" w:rsidP="004C217E">
      <w:pPr>
        <w:spacing w:after="0" w:line="240" w:lineRule="auto"/>
        <w:ind w:firstLine="708"/>
        <w:rPr>
          <w:rFonts w:ascii="Lato" w:eastAsia="Aptos" w:hAnsi="Lato" w:cs="Calibri"/>
          <w:i/>
          <w:iCs/>
          <w:sz w:val="20"/>
          <w:szCs w:val="20"/>
        </w:rPr>
      </w:pPr>
    </w:p>
    <w:p w14:paraId="7ADB20ED" w14:textId="6E85F2B4" w:rsidR="00FD63F5" w:rsidRPr="00FD63F5" w:rsidRDefault="00FD63F5" w:rsidP="00FD63F5">
      <w:pPr>
        <w:spacing w:line="240" w:lineRule="exact"/>
        <w:jc w:val="both"/>
        <w:rPr>
          <w:rFonts w:ascii="Lato" w:hAnsi="Lato"/>
          <w:sz w:val="20"/>
        </w:rPr>
      </w:pPr>
      <w:r w:rsidRPr="00FD63F5">
        <w:rPr>
          <w:rFonts w:ascii="Lato" w:hAnsi="Lato"/>
          <w:sz w:val="20"/>
        </w:rPr>
        <w:lastRenderedPageBreak/>
        <w:t xml:space="preserve">Ad. 2 </w:t>
      </w:r>
      <w:r w:rsidR="00965BB9">
        <w:rPr>
          <w:rFonts w:ascii="Lato" w:hAnsi="Lato"/>
          <w:sz w:val="20"/>
        </w:rPr>
        <w:t xml:space="preserve">Zamawiający w ramach niniejszego rozeznania rynku nie oczekuje wykonywania </w:t>
      </w:r>
      <w:r w:rsidR="009C22E3">
        <w:rPr>
          <w:rFonts w:ascii="Lato" w:hAnsi="Lato"/>
          <w:sz w:val="20"/>
        </w:rPr>
        <w:t>w</w:t>
      </w:r>
      <w:r w:rsidR="00965BB9">
        <w:rPr>
          <w:rFonts w:ascii="Lato" w:hAnsi="Lato"/>
          <w:sz w:val="20"/>
        </w:rPr>
        <w:t>skazanych przez pytającego projektów. Opracowany OPZ ma określić co należy wykonać, aby funkcjonujący we wskazanych pomieszczeniach (111 i D) system audiowizualny pozw</w:t>
      </w:r>
      <w:r w:rsidR="009C22E3">
        <w:rPr>
          <w:rFonts w:ascii="Lato" w:hAnsi="Lato"/>
          <w:sz w:val="20"/>
        </w:rPr>
        <w:t>o</w:t>
      </w:r>
      <w:r w:rsidR="00965BB9">
        <w:rPr>
          <w:rFonts w:ascii="Lato" w:hAnsi="Lato"/>
          <w:sz w:val="20"/>
        </w:rPr>
        <w:t>lił na prowadzenie wideokonferencji dla większej liczby uczestników</w:t>
      </w:r>
      <w:r w:rsidR="009C22E3">
        <w:rPr>
          <w:rFonts w:ascii="Lato" w:hAnsi="Lato"/>
          <w:sz w:val="20"/>
        </w:rPr>
        <w:t xml:space="preserve"> niż 3 osoby</w:t>
      </w:r>
      <w:r w:rsidR="00965BB9">
        <w:rPr>
          <w:rFonts w:ascii="Lato" w:hAnsi="Lato"/>
          <w:sz w:val="20"/>
        </w:rPr>
        <w:t xml:space="preserve">. </w:t>
      </w:r>
      <w:r w:rsidR="009C22E3">
        <w:rPr>
          <w:rFonts w:ascii="Lato" w:hAnsi="Lato"/>
          <w:sz w:val="20"/>
        </w:rPr>
        <w:t>Wykonawca p</w:t>
      </w:r>
      <w:r w:rsidRPr="00FD63F5">
        <w:rPr>
          <w:rFonts w:ascii="Lato" w:hAnsi="Lato"/>
          <w:sz w:val="20"/>
        </w:rPr>
        <w:t>owinien posiadać wiedzę niezbędną do określenia wymagań w postępowaniu przetargowym w zakresie zastosowanych urządzeń i ich instalacji oraz sposobu odbioru inwestycji.</w:t>
      </w:r>
    </w:p>
    <w:p w14:paraId="0C5A047B" w14:textId="77777777" w:rsidR="004C217E" w:rsidRPr="004C217E" w:rsidRDefault="004C217E" w:rsidP="00FD63F5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746A9ACD" w14:textId="77777777" w:rsidR="004C217E" w:rsidRPr="004C217E" w:rsidRDefault="004C217E" w:rsidP="004C217E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Calibri"/>
          <w:i/>
          <w:iCs/>
          <w:sz w:val="20"/>
          <w:szCs w:val="20"/>
        </w:rPr>
      </w:pPr>
      <w:r w:rsidRPr="004C217E">
        <w:rPr>
          <w:rFonts w:ascii="Lato" w:eastAsia="Times New Roman" w:hAnsi="Lato" w:cs="Calibri"/>
          <w:i/>
          <w:iCs/>
          <w:sz w:val="20"/>
          <w:szCs w:val="20"/>
        </w:rPr>
        <w:t>Pytanie dotyczące Załącznika nr 1_SOPZ do SWZ, punkt 2: zakładane cele szczegółowe inwestycji, odnośnik jeden i dwa.</w:t>
      </w:r>
    </w:p>
    <w:p w14:paraId="38C1AC8D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79055D48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jakiej finalnej funkcjonalności Sali 111 pod kątem audio-video i wideokonferencyjnym zamawiający oczekuje?</w:t>
      </w:r>
    </w:p>
    <w:p w14:paraId="5DD89EF9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jakiej finalnej funkcjonalności Sali D pod kątem audio-video i wideokonferencyjnym zamawiający oczekuje?</w:t>
      </w:r>
    </w:p>
    <w:p w14:paraId="5A578E32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</w:p>
    <w:p w14:paraId="5D41EF0B" w14:textId="14CDCB49" w:rsidR="00FD63F5" w:rsidRPr="00FD63F5" w:rsidRDefault="00FD63F5" w:rsidP="00FD63F5">
      <w:pPr>
        <w:spacing w:line="240" w:lineRule="exact"/>
        <w:jc w:val="both"/>
        <w:rPr>
          <w:rFonts w:ascii="Lato" w:hAnsi="Lato"/>
          <w:sz w:val="20"/>
        </w:rPr>
      </w:pPr>
      <w:r w:rsidRPr="00FD63F5">
        <w:rPr>
          <w:rFonts w:ascii="Lato" w:hAnsi="Lato"/>
          <w:sz w:val="20"/>
        </w:rPr>
        <w:t xml:space="preserve">Ad. 3 </w:t>
      </w:r>
      <w:r w:rsidR="00431A7E">
        <w:rPr>
          <w:rFonts w:ascii="Lato" w:hAnsi="Lato"/>
          <w:sz w:val="20"/>
        </w:rPr>
        <w:t>Zakres faktycznej funkcjonalności sprowadza się do uzyskania możliwości prowadzenia wideokonferencji dla większej  liczby uczestników niż 3 osoby, czyli odpowiednio: sala D – 16 osób, sala 111 – 25 osób.</w:t>
      </w:r>
    </w:p>
    <w:p w14:paraId="6BF708E6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7F1D5F9B" w14:textId="77777777" w:rsidR="004C217E" w:rsidRPr="004C217E" w:rsidRDefault="004C217E" w:rsidP="004C217E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Calibri"/>
          <w:i/>
          <w:iCs/>
          <w:sz w:val="20"/>
          <w:szCs w:val="20"/>
        </w:rPr>
      </w:pPr>
      <w:r w:rsidRPr="004C217E">
        <w:rPr>
          <w:rFonts w:ascii="Lato" w:eastAsia="Times New Roman" w:hAnsi="Lato" w:cs="Calibri"/>
          <w:i/>
          <w:iCs/>
          <w:sz w:val="20"/>
          <w:szCs w:val="20"/>
        </w:rPr>
        <w:t xml:space="preserve">Pytanie dotyczące Zaproszenia do składania </w:t>
      </w:r>
      <w:proofErr w:type="spellStart"/>
      <w:r w:rsidRPr="004C217E">
        <w:rPr>
          <w:rFonts w:ascii="Lato" w:eastAsia="Times New Roman" w:hAnsi="Lato" w:cs="Calibri"/>
          <w:i/>
          <w:iCs/>
          <w:sz w:val="20"/>
          <w:szCs w:val="20"/>
        </w:rPr>
        <w:t>ofert_SOPZ</w:t>
      </w:r>
      <w:proofErr w:type="spellEnd"/>
      <w:r w:rsidRPr="004C217E">
        <w:rPr>
          <w:rFonts w:ascii="Lato" w:eastAsia="Times New Roman" w:hAnsi="Lato" w:cs="Calibri"/>
          <w:i/>
          <w:iCs/>
          <w:sz w:val="20"/>
          <w:szCs w:val="20"/>
        </w:rPr>
        <w:t xml:space="preserve"> do SWZ, punkt III: WARUNKI UDZIAŁU W POSTĘPOWANIU/WYMAGANIA DOTYCZĄCE WYKONAWCY PRZEDMIOTU ZAKUPU.</w:t>
      </w:r>
    </w:p>
    <w:p w14:paraId="24E9A77C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32CB025C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Pytanie punkt III,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ppkt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 1:</w:t>
      </w:r>
    </w:p>
    <w:p w14:paraId="312653BF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czy Zamawiający wymaga udokumentowania doświadczenia wykonawcy polegającego na wiedzy, umiejętności i doświadczeniu w zakresie prac polegających</w:t>
      </w:r>
    </w:p>
    <w:p w14:paraId="26679570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na wykonaniu opracowań związanych z projektowaniem, czy też na wykonawstwie systemów wyposażających sale do prowadzenia wideokonferencji, czy też na wiedzy, umiejętności i doświadczeniu w zakresie prac polegających na wykonaniu opracowań związanych z projektowaniem oraz na wykonawstwie systemów wyposażających sale do prowadzenia wideokonferencji w ramach jednej umowy na zasadzie zaprojektuj i wykonaj?</w:t>
      </w:r>
    </w:p>
    <w:p w14:paraId="6EDCB55D" w14:textId="77777777" w:rsidR="004C217E" w:rsidRPr="004C217E" w:rsidRDefault="004C217E" w:rsidP="004C217E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</w:p>
    <w:p w14:paraId="24269C29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Pytanie punkt III, </w:t>
      </w:r>
      <w:proofErr w:type="spellStart"/>
      <w:r w:rsidRPr="004C217E">
        <w:rPr>
          <w:rFonts w:ascii="Lato" w:eastAsia="Aptos" w:hAnsi="Lato" w:cs="Calibri"/>
          <w:i/>
          <w:iCs/>
          <w:sz w:val="20"/>
          <w:szCs w:val="20"/>
        </w:rPr>
        <w:t>ppkt</w:t>
      </w:r>
      <w:proofErr w:type="spellEnd"/>
      <w:r w:rsidRPr="004C217E">
        <w:rPr>
          <w:rFonts w:ascii="Lato" w:eastAsia="Aptos" w:hAnsi="Lato" w:cs="Calibri"/>
          <w:i/>
          <w:iCs/>
          <w:sz w:val="20"/>
          <w:szCs w:val="20"/>
        </w:rPr>
        <w:t xml:space="preserve"> 2:</w:t>
      </w:r>
    </w:p>
    <w:p w14:paraId="062F2ECA" w14:textId="1B67B2B6" w:rsidR="004C217E" w:rsidRDefault="004C217E" w:rsidP="00FD63F5">
      <w:pPr>
        <w:spacing w:after="0" w:line="240" w:lineRule="auto"/>
        <w:ind w:left="708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czy Zamawiający wymaga by osoba zdolna do wykonania zamówienia posiadała wykształcenie wyższe, kierunkowe związane z technikami multimedialnymi?</w:t>
      </w:r>
    </w:p>
    <w:p w14:paraId="3B5D2365" w14:textId="77777777" w:rsidR="00FD63F5" w:rsidRDefault="00FD63F5" w:rsidP="00FD63F5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2533B394" w14:textId="4355D18A" w:rsidR="00FD63F5" w:rsidRPr="00FD63F5" w:rsidRDefault="00FD63F5" w:rsidP="00FD63F5">
      <w:pPr>
        <w:spacing w:line="240" w:lineRule="exact"/>
        <w:jc w:val="both"/>
        <w:rPr>
          <w:rFonts w:ascii="Lato" w:hAnsi="Lato"/>
          <w:sz w:val="20"/>
        </w:rPr>
      </w:pPr>
      <w:r w:rsidRPr="00FD63F5">
        <w:rPr>
          <w:rFonts w:ascii="Lato" w:hAnsi="Lato"/>
          <w:sz w:val="20"/>
        </w:rPr>
        <w:t xml:space="preserve">Ad. 4 </w:t>
      </w:r>
      <w:r w:rsidR="00431A7E">
        <w:rPr>
          <w:rFonts w:ascii="Lato" w:hAnsi="Lato"/>
          <w:sz w:val="20"/>
        </w:rPr>
        <w:t>Zamawiający ocenia</w:t>
      </w:r>
      <w:r w:rsidRPr="00FD63F5">
        <w:rPr>
          <w:rFonts w:ascii="Lato" w:hAnsi="Lato"/>
          <w:sz w:val="20"/>
        </w:rPr>
        <w:t xml:space="preserve"> doświadczenie w projektowaniu</w:t>
      </w:r>
      <w:r w:rsidR="00431A7E">
        <w:rPr>
          <w:rFonts w:ascii="Lato" w:hAnsi="Lato"/>
          <w:sz w:val="20"/>
        </w:rPr>
        <w:t>. W</w:t>
      </w:r>
      <w:r w:rsidRPr="00FD63F5">
        <w:rPr>
          <w:rFonts w:ascii="Lato" w:hAnsi="Lato"/>
          <w:sz w:val="20"/>
        </w:rPr>
        <w:t xml:space="preserve">yłoniony Oferent </w:t>
      </w:r>
      <w:r w:rsidR="00431A7E">
        <w:rPr>
          <w:rFonts w:ascii="Lato" w:hAnsi="Lato"/>
          <w:sz w:val="20"/>
        </w:rPr>
        <w:t>ma</w:t>
      </w:r>
      <w:r w:rsidRPr="00FD63F5">
        <w:rPr>
          <w:rFonts w:ascii="Lato" w:hAnsi="Lato"/>
          <w:sz w:val="20"/>
        </w:rPr>
        <w:t xml:space="preserve"> za zadanie napisanie Opisu Przedmiotu Zamówienia do postępowania przetargowego na realizację modernizacji </w:t>
      </w:r>
      <w:proofErr w:type="spellStart"/>
      <w:r w:rsidRPr="00FD63F5">
        <w:rPr>
          <w:rFonts w:ascii="Lato" w:hAnsi="Lato"/>
          <w:sz w:val="20"/>
        </w:rPr>
        <w:t>sal</w:t>
      </w:r>
      <w:proofErr w:type="spellEnd"/>
      <w:r w:rsidRPr="00FD63F5">
        <w:rPr>
          <w:rFonts w:ascii="Lato" w:hAnsi="Lato"/>
          <w:sz w:val="20"/>
        </w:rPr>
        <w:t xml:space="preserve"> konferencyjnych</w:t>
      </w:r>
      <w:r w:rsidR="00431A7E">
        <w:rPr>
          <w:rFonts w:ascii="Lato" w:hAnsi="Lato"/>
          <w:sz w:val="20"/>
        </w:rPr>
        <w:t xml:space="preserve">, </w:t>
      </w:r>
      <w:r w:rsidR="009C22E3">
        <w:rPr>
          <w:rFonts w:ascii="Lato" w:hAnsi="Lato"/>
          <w:sz w:val="20"/>
        </w:rPr>
        <w:t xml:space="preserve">co oznacza, że </w:t>
      </w:r>
      <w:r w:rsidR="00431A7E">
        <w:rPr>
          <w:rFonts w:ascii="Lato" w:hAnsi="Lato"/>
          <w:sz w:val="20"/>
        </w:rPr>
        <w:t>p</w:t>
      </w:r>
      <w:r w:rsidRPr="00FD63F5">
        <w:rPr>
          <w:rFonts w:ascii="Lato" w:hAnsi="Lato"/>
          <w:sz w:val="20"/>
        </w:rPr>
        <w:t xml:space="preserve">owinien mieć doświadczenie </w:t>
      </w:r>
      <w:r w:rsidR="009C22E3">
        <w:rPr>
          <w:rFonts w:ascii="Lato" w:hAnsi="Lato"/>
          <w:sz w:val="20"/>
        </w:rPr>
        <w:t xml:space="preserve">praktyczne </w:t>
      </w:r>
      <w:r w:rsidRPr="00FD63F5">
        <w:rPr>
          <w:rFonts w:ascii="Lato" w:hAnsi="Lato"/>
          <w:sz w:val="20"/>
        </w:rPr>
        <w:t>w zakresie wykonywania podobnych projektów</w:t>
      </w:r>
      <w:r w:rsidR="001D5AF4">
        <w:rPr>
          <w:rFonts w:ascii="Lato" w:hAnsi="Lato"/>
          <w:sz w:val="20"/>
        </w:rPr>
        <w:t>.</w:t>
      </w:r>
      <w:r w:rsidRPr="00FD63F5">
        <w:rPr>
          <w:rFonts w:ascii="Lato" w:hAnsi="Lato"/>
          <w:sz w:val="20"/>
        </w:rPr>
        <w:t xml:space="preserve"> </w:t>
      </w:r>
      <w:r w:rsidR="00431A7E">
        <w:rPr>
          <w:rFonts w:ascii="Lato" w:hAnsi="Lato"/>
          <w:sz w:val="20"/>
        </w:rPr>
        <w:t>P</w:t>
      </w:r>
      <w:r w:rsidRPr="00FD63F5">
        <w:rPr>
          <w:rFonts w:ascii="Lato" w:hAnsi="Lato"/>
          <w:sz w:val="20"/>
        </w:rPr>
        <w:t>oziom wykształcenia</w:t>
      </w:r>
      <w:r w:rsidR="00431A7E">
        <w:rPr>
          <w:rFonts w:ascii="Lato" w:hAnsi="Lato"/>
          <w:sz w:val="20"/>
        </w:rPr>
        <w:t xml:space="preserve"> nie jest oceniany</w:t>
      </w:r>
      <w:r w:rsidRPr="00FD63F5">
        <w:rPr>
          <w:rFonts w:ascii="Lato" w:hAnsi="Lato"/>
          <w:sz w:val="20"/>
        </w:rPr>
        <w:t>.</w:t>
      </w:r>
    </w:p>
    <w:p w14:paraId="16D683A7" w14:textId="77777777" w:rsidR="00FD63F5" w:rsidRPr="004C217E" w:rsidRDefault="00FD63F5" w:rsidP="00FD63F5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</w:p>
    <w:p w14:paraId="5B22AA10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5.           Pytanie ogólne:</w:t>
      </w:r>
    </w:p>
    <w:p w14:paraId="5BE307DF" w14:textId="77777777" w:rsidR="004C217E" w:rsidRPr="004C217E" w:rsidRDefault="004C217E" w:rsidP="004C217E">
      <w:pPr>
        <w:spacing w:after="0" w:line="240" w:lineRule="auto"/>
        <w:rPr>
          <w:rFonts w:ascii="Lato" w:eastAsia="Aptos" w:hAnsi="Lato" w:cs="Calibri"/>
          <w:i/>
          <w:iCs/>
          <w:sz w:val="20"/>
          <w:szCs w:val="20"/>
        </w:rPr>
      </w:pPr>
      <w:r w:rsidRPr="004C217E">
        <w:rPr>
          <w:rFonts w:ascii="Lato" w:eastAsia="Aptos" w:hAnsi="Lato" w:cs="Calibri"/>
          <w:i/>
          <w:iCs/>
          <w:sz w:val="20"/>
          <w:szCs w:val="20"/>
        </w:rPr>
        <w:t>- Biorąc pod uwagę wytyczne postawione w załączniku 1 do SWZ, o których mowa w pytaniu numer 1 i 2, czy wykonawca powinien posiadać, z uprawnieniami budowlanymi bez ograniczeń, akustyka i projektanta do spraw telekomunikacyjnych</w:t>
      </w:r>
    </w:p>
    <w:p w14:paraId="3284F0A1" w14:textId="77777777" w:rsidR="004C217E" w:rsidRDefault="004C217E">
      <w:pPr>
        <w:rPr>
          <w:rFonts w:ascii="Lato" w:hAnsi="Lato"/>
          <w:sz w:val="20"/>
          <w:szCs w:val="20"/>
        </w:rPr>
      </w:pPr>
    </w:p>
    <w:p w14:paraId="69E00D59" w14:textId="4ED041A3" w:rsidR="00FD63F5" w:rsidRPr="00FD63F5" w:rsidRDefault="00FD63F5" w:rsidP="00FD63F5">
      <w:pPr>
        <w:spacing w:line="240" w:lineRule="exact"/>
        <w:jc w:val="both"/>
        <w:rPr>
          <w:rFonts w:ascii="Lato" w:hAnsi="Lato"/>
          <w:sz w:val="20"/>
        </w:rPr>
      </w:pPr>
      <w:r w:rsidRPr="00FD63F5">
        <w:rPr>
          <w:rFonts w:ascii="Lato" w:hAnsi="Lato"/>
          <w:sz w:val="20"/>
        </w:rPr>
        <w:t xml:space="preserve">Ad. 5. W dokumentacji OPZ należy przewidzieć, że będzie ona zawierać elementy niezbędnych prac instalacyjnych i budowlanych, które okażą się niezbędne do realizacji zadania objętego przygotowywanym postępowaniem przetargowym. Napisanie OPZ wymaga wiedzy i doświadczenia, </w:t>
      </w:r>
      <w:r>
        <w:rPr>
          <w:rFonts w:ascii="Lato" w:hAnsi="Lato"/>
          <w:sz w:val="20"/>
        </w:rPr>
        <w:br/>
      </w:r>
      <w:r w:rsidRPr="00FD63F5">
        <w:rPr>
          <w:rFonts w:ascii="Lato" w:hAnsi="Lato"/>
          <w:sz w:val="20"/>
        </w:rPr>
        <w:t>a</w:t>
      </w:r>
      <w:r w:rsidR="001D5AF4">
        <w:rPr>
          <w:rFonts w:ascii="Lato" w:hAnsi="Lato"/>
          <w:sz w:val="20"/>
        </w:rPr>
        <w:t>le</w:t>
      </w:r>
      <w:r w:rsidRPr="00FD63F5">
        <w:rPr>
          <w:rFonts w:ascii="Lato" w:hAnsi="Lato"/>
          <w:sz w:val="20"/>
        </w:rPr>
        <w:t xml:space="preserve"> niekoniecznie uprawnień wspomnianych w pytaniu.</w:t>
      </w:r>
    </w:p>
    <w:p w14:paraId="762AFAAF" w14:textId="77777777" w:rsidR="00FD63F5" w:rsidRPr="004C217E" w:rsidRDefault="00FD63F5">
      <w:pPr>
        <w:rPr>
          <w:rFonts w:ascii="Lato" w:hAnsi="Lato"/>
          <w:sz w:val="20"/>
          <w:szCs w:val="20"/>
        </w:rPr>
      </w:pPr>
    </w:p>
    <w:sectPr w:rsidR="00FD63F5" w:rsidRPr="004C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53FF"/>
    <w:multiLevelType w:val="hybridMultilevel"/>
    <w:tmpl w:val="0C32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5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7E"/>
    <w:rsid w:val="001D5AF4"/>
    <w:rsid w:val="00431A7E"/>
    <w:rsid w:val="00480A9D"/>
    <w:rsid w:val="004C217E"/>
    <w:rsid w:val="00756D76"/>
    <w:rsid w:val="00800A28"/>
    <w:rsid w:val="00965BB9"/>
    <w:rsid w:val="00967580"/>
    <w:rsid w:val="009C22E3"/>
    <w:rsid w:val="009F0C94"/>
    <w:rsid w:val="00E473D6"/>
    <w:rsid w:val="00F97FB4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7CCA"/>
  <w15:chartTrackingRefBased/>
  <w15:docId w15:val="{6A1ED2A6-8C17-48E2-89A7-4F252DC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2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1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1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1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1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1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1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1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1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1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1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17E"/>
    <w:rPr>
      <w:b/>
      <w:bCs/>
      <w:smallCaps/>
      <w:color w:val="0F4761" w:themeColor="accent1" w:themeShade="BF"/>
      <w:spacing w:val="5"/>
    </w:rPr>
  </w:style>
  <w:style w:type="character" w:customStyle="1" w:styleId="Nagwekwiadomoci-etykieta">
    <w:name w:val="Nagłówek wiadomości - etykieta"/>
    <w:rsid w:val="004C217E"/>
    <w:rPr>
      <w:b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Ewa</dc:creator>
  <cp:keywords/>
  <dc:description/>
  <cp:lastModifiedBy>Życzkowska Sylwia</cp:lastModifiedBy>
  <cp:revision>2</cp:revision>
  <cp:lastPrinted>2024-08-09T10:08:00Z</cp:lastPrinted>
  <dcterms:created xsi:type="dcterms:W3CDTF">2024-08-09T11:39:00Z</dcterms:created>
  <dcterms:modified xsi:type="dcterms:W3CDTF">2024-08-09T11:39:00Z</dcterms:modified>
</cp:coreProperties>
</file>