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9173" w14:textId="66EEB7F3" w:rsidR="00B51A0F" w:rsidRPr="00B51A0F" w:rsidRDefault="00B51A0F" w:rsidP="00B51A0F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01179165" w14:textId="4CC8C9DC" w:rsidR="00305361" w:rsidRPr="00B51A0F" w:rsidRDefault="00305361" w:rsidP="00B51A0F">
      <w:pPr>
        <w:spacing w:after="480" w:line="36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2A3C2F"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A69A8">
        <w:rPr>
          <w:rFonts w:ascii="Arial" w:hAnsi="Arial" w:cs="Arial"/>
          <w:color w:val="000000" w:themeColor="text1"/>
          <w:sz w:val="24"/>
          <w:szCs w:val="24"/>
          <w:lang w:eastAsia="pl-PL"/>
        </w:rPr>
        <w:t>9</w:t>
      </w:r>
      <w:r w:rsidR="00880A21"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A69A8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lutego </w:t>
      </w: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7D4076"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31B5C1F5" w14:textId="461767F8" w:rsidR="008F00B7" w:rsidRPr="00B51A0F" w:rsidRDefault="008F00B7" w:rsidP="00B51A0F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KR </w:t>
      </w:r>
      <w:r w:rsidR="001A69A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 R</w:t>
      </w:r>
      <w:r w:rsidR="002A3C2F"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A22C4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10</w:t>
      </w:r>
      <w:r w:rsid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880A21"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24DEAC0C" w14:textId="117AB586" w:rsidR="008F00B7" w:rsidRPr="00B51A0F" w:rsidRDefault="008F00B7" w:rsidP="00B51A0F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DPA-</w:t>
      </w:r>
      <w:r w:rsidR="001A69A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I.91</w:t>
      </w:r>
      <w:r w:rsidR="00325D8A"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30</w:t>
      </w:r>
      <w:r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  <w:r w:rsidR="00A22C4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4</w:t>
      </w:r>
      <w:r w:rsidR="00880A21"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.2022 </w:t>
      </w:r>
    </w:p>
    <w:p w14:paraId="3E6ADF99" w14:textId="412F9816" w:rsidR="003B4867" w:rsidRPr="003B4867" w:rsidRDefault="003B4867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Postanowienie </w:t>
      </w:r>
    </w:p>
    <w:p w14:paraId="37CB2036" w14:textId="20C8477A" w:rsidR="00585BD3" w:rsidRPr="00B51A0F" w:rsidRDefault="00305361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Komisja do spraw reprywatyzacji nieruchomości warszawskich w składzie:</w:t>
      </w: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65750AC" w14:textId="0D7C0768" w:rsidR="00305361" w:rsidRPr="00B51A0F" w:rsidRDefault="00305361" w:rsidP="00B51A0F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>Przewodnicząc</w:t>
      </w:r>
      <w:r w:rsidR="00347D90"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Komisji: </w:t>
      </w:r>
    </w:p>
    <w:p w14:paraId="58253277" w14:textId="53F66640" w:rsidR="00347D90" w:rsidRPr="00B51A0F" w:rsidRDefault="00347D90" w:rsidP="00B51A0F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Sebastian Kaleta </w:t>
      </w:r>
    </w:p>
    <w:p w14:paraId="49505A58" w14:textId="20FAFF69" w:rsidR="00305361" w:rsidRPr="00B51A0F" w:rsidRDefault="00305361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Członkowie Komisji: </w:t>
      </w:r>
    </w:p>
    <w:p w14:paraId="3DBE480D" w14:textId="77777777" w:rsidR="001A69A8" w:rsidRPr="001A69A8" w:rsidRDefault="001A69A8" w:rsidP="001A69A8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A69A8">
        <w:rPr>
          <w:rFonts w:ascii="Arial" w:hAnsi="Arial" w:cs="Arial"/>
          <w:bCs/>
          <w:color w:val="000000" w:themeColor="text1"/>
          <w:sz w:val="24"/>
          <w:szCs w:val="24"/>
        </w:rPr>
        <w:t>Paweł Lisiecki, Robert Kropiwnicki, Jan Mosiński, Sławomir Potapowicz, Adam Zieliński,</w:t>
      </w:r>
    </w:p>
    <w:p w14:paraId="3179E88F" w14:textId="77777777" w:rsidR="001A69A8" w:rsidRDefault="001A69A8" w:rsidP="001A69A8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A69A8">
        <w:rPr>
          <w:rFonts w:ascii="Arial" w:hAnsi="Arial" w:cs="Arial"/>
          <w:bCs/>
          <w:color w:val="000000" w:themeColor="text1"/>
          <w:sz w:val="24"/>
          <w:szCs w:val="24"/>
        </w:rPr>
        <w:t xml:space="preserve">po rozpoznaniu w dniu 9 lutego 2022 r. na posiedzeniu niejawnym </w:t>
      </w:r>
    </w:p>
    <w:p w14:paraId="7B004E64" w14:textId="74DB91B7" w:rsidR="001A69A8" w:rsidRDefault="001A69A8" w:rsidP="001A69A8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A69A8">
        <w:rPr>
          <w:rFonts w:ascii="Arial" w:hAnsi="Arial" w:cs="Arial"/>
          <w:bCs/>
          <w:color w:val="000000" w:themeColor="text1"/>
          <w:sz w:val="24"/>
          <w:szCs w:val="24"/>
        </w:rPr>
        <w:t xml:space="preserve">sprawy w przedmiocie decyzji </w:t>
      </w:r>
      <w:r w:rsidR="00E2118B" w:rsidRPr="00E2118B">
        <w:rPr>
          <w:rFonts w:ascii="Arial" w:hAnsi="Arial" w:cs="Arial"/>
          <w:bCs/>
          <w:color w:val="000000" w:themeColor="text1"/>
          <w:sz w:val="24"/>
          <w:szCs w:val="24"/>
        </w:rPr>
        <w:t xml:space="preserve">Burmistrza Gminy Warszawa Centrum nr </w:t>
      </w:r>
      <w:r w:rsidR="00E2118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2118B" w:rsidRPr="00E2118B">
        <w:rPr>
          <w:rFonts w:ascii="Arial" w:hAnsi="Arial" w:cs="Arial"/>
          <w:bCs/>
          <w:color w:val="000000" w:themeColor="text1"/>
          <w:sz w:val="24"/>
          <w:szCs w:val="24"/>
        </w:rPr>
        <w:t xml:space="preserve">z dnia </w:t>
      </w:r>
      <w:r w:rsidR="00E2118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2118B" w:rsidRPr="00E2118B">
        <w:rPr>
          <w:rFonts w:ascii="Arial" w:hAnsi="Arial" w:cs="Arial"/>
          <w:bCs/>
          <w:color w:val="000000" w:themeColor="text1"/>
          <w:sz w:val="24"/>
          <w:szCs w:val="24"/>
        </w:rPr>
        <w:t xml:space="preserve"> czerwca 2002 r. zmieniającej decyzję Prezydenta m.st. Warszawy nr z dnia kwietnia 1998 r.</w:t>
      </w:r>
      <w:r w:rsidR="00E2118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2118B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1A69A8">
        <w:rPr>
          <w:rFonts w:ascii="Arial" w:hAnsi="Arial" w:cs="Arial"/>
          <w:bCs/>
          <w:color w:val="000000" w:themeColor="text1"/>
          <w:sz w:val="24"/>
          <w:szCs w:val="24"/>
        </w:rPr>
        <w:t xml:space="preserve">dotyczącą nieruchomości położonej przy ul. Wilczej 72, oznaczonej jako działka ew. nr  w obrębie, uregulowanej w KW nr </w:t>
      </w:r>
      <w:r w:rsidR="004E5651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  <w:r w:rsidRPr="001A69A8">
        <w:rPr>
          <w:rFonts w:ascii="Arial" w:hAnsi="Arial" w:cs="Arial"/>
          <w:bCs/>
          <w:color w:val="000000" w:themeColor="text1"/>
          <w:sz w:val="24"/>
          <w:szCs w:val="24"/>
        </w:rPr>
        <w:t xml:space="preserve">(poprzednio KW nr) z udziałem stron: </w:t>
      </w:r>
    </w:p>
    <w:p w14:paraId="47DEEA5F" w14:textId="531249C7" w:rsidR="001A69A8" w:rsidRPr="001A69A8" w:rsidRDefault="001A69A8" w:rsidP="001A69A8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A69A8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Miasta Stołecznego Warszawy, P K F, M L Sz-Z, M J Z, W M Sz, J Z Sz, W L Z, T T Z, L T M, M M, Sz P W, B S L, M R Z S G, A E M, M L M, E A L, A M B, M G, E T K, M S, „P G Spółka Jawna” z siedzibą w W, M M, D G, J T J, A J, J Spółki z ograniczoną odpowiedzialnością z siedzibą w W, H Spółki z ograniczoną odpowiedzialnością spółki komandytowej z siedzibą w W, J M, W K, M J P (poprzednie nazwisko K), A P, J B, A R, R M, M M, P K, K M Sz K, M N, A K N, M H</w:t>
      </w:r>
    </w:p>
    <w:p w14:paraId="1078A0CF" w14:textId="77777777" w:rsidR="001A69A8" w:rsidRPr="001A69A8" w:rsidRDefault="001A69A8" w:rsidP="001A69A8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A69A8">
        <w:rPr>
          <w:rFonts w:ascii="Arial" w:hAnsi="Arial" w:cs="Arial"/>
          <w:b/>
          <w:bCs/>
          <w:color w:val="000000" w:themeColor="text1"/>
          <w:sz w:val="24"/>
          <w:szCs w:val="24"/>
        </w:rPr>
        <w:t>postanawia:</w:t>
      </w:r>
    </w:p>
    <w:p w14:paraId="564D7E13" w14:textId="56B4F987" w:rsidR="001A69A8" w:rsidRPr="001A69A8" w:rsidRDefault="001A69A8" w:rsidP="001A69A8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9A8">
        <w:rPr>
          <w:rFonts w:ascii="Arial" w:hAnsi="Arial" w:cs="Arial"/>
          <w:color w:val="000000" w:themeColor="text1"/>
          <w:sz w:val="24"/>
          <w:szCs w:val="24"/>
        </w:rPr>
        <w:t xml:space="preserve">zwrócić się do Społecznej Rady z wnioskiem o wydanie opinii w przedmiocie decyzji </w:t>
      </w:r>
      <w:r w:rsidR="00E2118B" w:rsidRPr="00E2118B">
        <w:rPr>
          <w:rFonts w:ascii="Arial" w:hAnsi="Arial" w:cs="Arial"/>
          <w:color w:val="000000" w:themeColor="text1"/>
          <w:sz w:val="24"/>
          <w:szCs w:val="24"/>
        </w:rPr>
        <w:t xml:space="preserve">Burmistrza Gminy Warszawa Centrum nr z dnia </w:t>
      </w:r>
      <w:r w:rsidR="00E2118B">
        <w:rPr>
          <w:rFonts w:ascii="Arial" w:hAnsi="Arial" w:cs="Arial"/>
          <w:color w:val="000000" w:themeColor="text1"/>
          <w:sz w:val="24"/>
          <w:szCs w:val="24"/>
        </w:rPr>
        <w:t>c</w:t>
      </w:r>
      <w:r w:rsidR="00E2118B" w:rsidRPr="00E2118B">
        <w:rPr>
          <w:rFonts w:ascii="Arial" w:hAnsi="Arial" w:cs="Arial"/>
          <w:color w:val="000000" w:themeColor="text1"/>
          <w:sz w:val="24"/>
          <w:szCs w:val="24"/>
        </w:rPr>
        <w:t>zerwca 2002 r. zmieniającej decyzję Prezydenta m.st. Warszawy nr z dnia  kwietnia 1998 r.</w:t>
      </w:r>
      <w:r w:rsidR="00E211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A69A8">
        <w:rPr>
          <w:rFonts w:ascii="Arial" w:hAnsi="Arial" w:cs="Arial"/>
          <w:color w:val="000000" w:themeColor="text1"/>
          <w:sz w:val="24"/>
          <w:szCs w:val="24"/>
        </w:rPr>
        <w:t xml:space="preserve">dotyczącą nieruchomości położonej przy ul. Wilczej 72 oznaczoną jako działka ew.  w obrębie uregulowaną w KW nr </w:t>
      </w:r>
      <w:r w:rsidR="00A22C45">
        <w:rPr>
          <w:rFonts w:ascii="Arial" w:hAnsi="Arial" w:cs="Arial"/>
          <w:color w:val="000000" w:themeColor="text1"/>
          <w:sz w:val="24"/>
          <w:szCs w:val="24"/>
        </w:rPr>
        <w:t>(</w:t>
      </w:r>
      <w:r w:rsidRPr="001A69A8">
        <w:rPr>
          <w:rFonts w:ascii="Arial" w:hAnsi="Arial" w:cs="Arial"/>
          <w:color w:val="000000" w:themeColor="text1"/>
          <w:sz w:val="24"/>
          <w:szCs w:val="24"/>
        </w:rPr>
        <w:t>poprzednio KW nr ).</w:t>
      </w:r>
    </w:p>
    <w:p w14:paraId="739E6076" w14:textId="77777777" w:rsidR="001A69A8" w:rsidRDefault="001A69A8" w:rsidP="00B51A0F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AC314EC" w14:textId="6792539B" w:rsidR="00B51A0F" w:rsidRDefault="00776CAD" w:rsidP="00B51A0F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>Przewodnicząc</w:t>
      </w:r>
      <w:r w:rsidR="00347D90" w:rsidRPr="00B51A0F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 xml:space="preserve"> Komisji</w:t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                                          </w:t>
      </w:r>
      <w:r w:rsidR="00F5388B" w:rsidRPr="00B51A0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DB16841" w14:textId="5906999E" w:rsidR="00261716" w:rsidRPr="00B51A0F" w:rsidRDefault="00347D90" w:rsidP="00B51A0F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>Sebastian Kaleta</w:t>
      </w:r>
    </w:p>
    <w:p w14:paraId="6C1BFDB4" w14:textId="2549DD09" w:rsidR="00305361" w:rsidRPr="00B51A0F" w:rsidRDefault="00305361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>Pouczenie:</w:t>
      </w:r>
    </w:p>
    <w:p w14:paraId="08E0E4FF" w14:textId="366CA03C" w:rsidR="00305361" w:rsidRPr="00B51A0F" w:rsidRDefault="00305361" w:rsidP="00B51A0F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(</w:t>
      </w:r>
      <w:r w:rsidR="00776CAD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Dz.</w:t>
      </w:r>
      <w:r w:rsidR="00907073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 </w:t>
      </w:r>
      <w:r w:rsidR="00776CAD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U. z 20</w:t>
      </w:r>
      <w:r w:rsidR="00D930A1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21 </w:t>
      </w:r>
      <w:r w:rsidR="00776CAD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r. poz.</w:t>
      </w:r>
      <w:r w:rsidR="00D930A1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 795</w:t>
      </w: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, dalej</w:t>
      </w:r>
      <w:r w:rsidR="006318D6" w:rsidRPr="00B51A0F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="00776CAD"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ustawa) na niniejsze postanowienie nie przysługuje środek zaskarżenia.</w:t>
      </w:r>
    </w:p>
    <w:p w14:paraId="36BDAED4" w14:textId="77777777" w:rsidR="00305361" w:rsidRPr="00B51A0F" w:rsidRDefault="00305361" w:rsidP="00B51A0F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305361" w:rsidRPr="00B51A0F" w:rsidSect="00117A9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5707" w14:textId="77777777" w:rsidR="00EA2BD2" w:rsidRDefault="00EA2BD2">
      <w:pPr>
        <w:spacing w:after="0" w:line="240" w:lineRule="auto"/>
      </w:pPr>
      <w:r>
        <w:separator/>
      </w:r>
    </w:p>
  </w:endnote>
  <w:endnote w:type="continuationSeparator" w:id="0">
    <w:p w14:paraId="7D5D1293" w14:textId="77777777" w:rsidR="00EA2BD2" w:rsidRDefault="00EA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75A84" w14:textId="77777777" w:rsidR="00EA2BD2" w:rsidRDefault="00EA2BD2">
      <w:pPr>
        <w:spacing w:after="0" w:line="240" w:lineRule="auto"/>
      </w:pPr>
      <w:r>
        <w:separator/>
      </w:r>
    </w:p>
  </w:footnote>
  <w:footnote w:type="continuationSeparator" w:id="0">
    <w:p w14:paraId="60826582" w14:textId="77777777" w:rsidR="00EA2BD2" w:rsidRDefault="00EA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DE7A" w14:textId="77777777" w:rsidR="00FD7E8A" w:rsidRDefault="00E243A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E1E6D37" wp14:editId="096D6BEC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&#10;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61"/>
    <w:rsid w:val="000103DD"/>
    <w:rsid w:val="000A1623"/>
    <w:rsid w:val="000D4927"/>
    <w:rsid w:val="00133609"/>
    <w:rsid w:val="001365AC"/>
    <w:rsid w:val="001435DF"/>
    <w:rsid w:val="00147778"/>
    <w:rsid w:val="00173399"/>
    <w:rsid w:val="001A69A8"/>
    <w:rsid w:val="001B7B29"/>
    <w:rsid w:val="001E5C7E"/>
    <w:rsid w:val="001E6297"/>
    <w:rsid w:val="001F2AE8"/>
    <w:rsid w:val="00204580"/>
    <w:rsid w:val="0022237F"/>
    <w:rsid w:val="00236067"/>
    <w:rsid w:val="00257E17"/>
    <w:rsid w:val="00261716"/>
    <w:rsid w:val="00275BD3"/>
    <w:rsid w:val="00282E8F"/>
    <w:rsid w:val="002862C1"/>
    <w:rsid w:val="002A3C2F"/>
    <w:rsid w:val="002B4B29"/>
    <w:rsid w:val="002E0C53"/>
    <w:rsid w:val="00305361"/>
    <w:rsid w:val="00322F7A"/>
    <w:rsid w:val="00325D8A"/>
    <w:rsid w:val="0033412E"/>
    <w:rsid w:val="00347D90"/>
    <w:rsid w:val="0036438C"/>
    <w:rsid w:val="00372873"/>
    <w:rsid w:val="003905D9"/>
    <w:rsid w:val="00391F09"/>
    <w:rsid w:val="003B4867"/>
    <w:rsid w:val="003B717A"/>
    <w:rsid w:val="003C7238"/>
    <w:rsid w:val="00411970"/>
    <w:rsid w:val="0041378D"/>
    <w:rsid w:val="00423DCE"/>
    <w:rsid w:val="004420FA"/>
    <w:rsid w:val="004702C9"/>
    <w:rsid w:val="00474606"/>
    <w:rsid w:val="0049051B"/>
    <w:rsid w:val="004A18C5"/>
    <w:rsid w:val="004E4F94"/>
    <w:rsid w:val="004E5651"/>
    <w:rsid w:val="004E6882"/>
    <w:rsid w:val="00555A9B"/>
    <w:rsid w:val="00577FD1"/>
    <w:rsid w:val="005859FC"/>
    <w:rsid w:val="00585BD3"/>
    <w:rsid w:val="005C3305"/>
    <w:rsid w:val="005E2492"/>
    <w:rsid w:val="006318D6"/>
    <w:rsid w:val="0067290C"/>
    <w:rsid w:val="00673402"/>
    <w:rsid w:val="00683638"/>
    <w:rsid w:val="00692D9B"/>
    <w:rsid w:val="00696B2F"/>
    <w:rsid w:val="006A3106"/>
    <w:rsid w:val="006A3BA5"/>
    <w:rsid w:val="006B0D19"/>
    <w:rsid w:val="006C46A4"/>
    <w:rsid w:val="007257A1"/>
    <w:rsid w:val="00776CAD"/>
    <w:rsid w:val="00780C41"/>
    <w:rsid w:val="00793E95"/>
    <w:rsid w:val="007B08B6"/>
    <w:rsid w:val="007D4076"/>
    <w:rsid w:val="007E761F"/>
    <w:rsid w:val="008001DF"/>
    <w:rsid w:val="00814930"/>
    <w:rsid w:val="00835CBF"/>
    <w:rsid w:val="008674FE"/>
    <w:rsid w:val="00880A21"/>
    <w:rsid w:val="00892F13"/>
    <w:rsid w:val="008B56B2"/>
    <w:rsid w:val="008E7B08"/>
    <w:rsid w:val="008F00B7"/>
    <w:rsid w:val="00907073"/>
    <w:rsid w:val="00962C4B"/>
    <w:rsid w:val="0098066C"/>
    <w:rsid w:val="0098582F"/>
    <w:rsid w:val="009872F3"/>
    <w:rsid w:val="00991382"/>
    <w:rsid w:val="009A2D5F"/>
    <w:rsid w:val="009A6712"/>
    <w:rsid w:val="009C3886"/>
    <w:rsid w:val="00A10AE1"/>
    <w:rsid w:val="00A22C45"/>
    <w:rsid w:val="00A339FF"/>
    <w:rsid w:val="00A50B88"/>
    <w:rsid w:val="00A827C6"/>
    <w:rsid w:val="00A9246A"/>
    <w:rsid w:val="00A92C79"/>
    <w:rsid w:val="00AB480E"/>
    <w:rsid w:val="00B031C1"/>
    <w:rsid w:val="00B3382F"/>
    <w:rsid w:val="00B471FA"/>
    <w:rsid w:val="00B51A0F"/>
    <w:rsid w:val="00B624E8"/>
    <w:rsid w:val="00B70E0A"/>
    <w:rsid w:val="00B843FB"/>
    <w:rsid w:val="00B93448"/>
    <w:rsid w:val="00BC2BB6"/>
    <w:rsid w:val="00C3398F"/>
    <w:rsid w:val="00C85361"/>
    <w:rsid w:val="00C91DC5"/>
    <w:rsid w:val="00CA6A80"/>
    <w:rsid w:val="00CA775A"/>
    <w:rsid w:val="00CB3963"/>
    <w:rsid w:val="00CD2DFE"/>
    <w:rsid w:val="00CE429C"/>
    <w:rsid w:val="00CE644D"/>
    <w:rsid w:val="00CE68DB"/>
    <w:rsid w:val="00D430B0"/>
    <w:rsid w:val="00D52916"/>
    <w:rsid w:val="00D56138"/>
    <w:rsid w:val="00D81E65"/>
    <w:rsid w:val="00D930A1"/>
    <w:rsid w:val="00DB2DD3"/>
    <w:rsid w:val="00DB3DE4"/>
    <w:rsid w:val="00DC01A4"/>
    <w:rsid w:val="00DC44F8"/>
    <w:rsid w:val="00DD16F8"/>
    <w:rsid w:val="00DE1049"/>
    <w:rsid w:val="00DF28A7"/>
    <w:rsid w:val="00E2118B"/>
    <w:rsid w:val="00E243AD"/>
    <w:rsid w:val="00E50D2B"/>
    <w:rsid w:val="00E74F38"/>
    <w:rsid w:val="00EA2BD2"/>
    <w:rsid w:val="00EC1DF8"/>
    <w:rsid w:val="00EE282D"/>
    <w:rsid w:val="00EE3DD2"/>
    <w:rsid w:val="00F16FB5"/>
    <w:rsid w:val="00F5388B"/>
    <w:rsid w:val="00F6603D"/>
    <w:rsid w:val="00F67DFC"/>
    <w:rsid w:val="00F85F27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FE68"/>
  <w15:chartTrackingRefBased/>
  <w15:docId w15:val="{F1202283-964C-4A79-8559-B10A1471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36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536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5361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305361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FontStyle22">
    <w:name w:val="Font Style22"/>
    <w:uiPriority w:val="99"/>
    <w:rsid w:val="00DD16F8"/>
    <w:rPr>
      <w:rFonts w:ascii="Times New Roman" w:hAnsi="Times New Roman" w:cs="Times New Roman" w:hint="default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430B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A0F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zwróceniu się o opinię Społecznej Rady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zwróceniu się o opinię Społecznej Rady</dc:title>
  <dc:subject/>
  <dc:creator>Stępień Katarzyna  (DPA)</dc:creator>
  <cp:keywords/>
  <dc:description/>
  <cp:lastModifiedBy>Jasińska Dorota  (DPA)</cp:lastModifiedBy>
  <cp:revision>8</cp:revision>
  <dcterms:created xsi:type="dcterms:W3CDTF">2022-02-09T11:42:00Z</dcterms:created>
  <dcterms:modified xsi:type="dcterms:W3CDTF">2022-02-18T11:48:00Z</dcterms:modified>
</cp:coreProperties>
</file>