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24A7C" w14:textId="562B4321" w:rsidR="00B6611C" w:rsidRPr="00B6611C" w:rsidRDefault="00B6611C" w:rsidP="00B6611C">
      <w:pPr>
        <w:keepLines w:val="0"/>
        <w:spacing w:before="0" w:line="360" w:lineRule="atLeast"/>
        <w:ind w:right="-29"/>
        <w:jc w:val="right"/>
        <w:rPr>
          <w:rFonts w:cs="Arial"/>
          <w:lang w:val="pl-PL" w:eastAsia="pl-PL"/>
        </w:rPr>
      </w:pPr>
      <w:bookmarkStart w:id="0" w:name="Anlage"/>
      <w:r w:rsidRPr="00B6611C">
        <w:rPr>
          <w:rFonts w:cs="Arial"/>
          <w:b/>
          <w:sz w:val="20"/>
          <w:lang w:val="pl-PL" w:eastAsia="pl-PL"/>
        </w:rPr>
        <w:t>Załącznik nr 5</w:t>
      </w:r>
      <w:r w:rsidRPr="00B6611C">
        <w:rPr>
          <w:rFonts w:cs="Arial"/>
          <w:b/>
          <w:sz w:val="20"/>
          <w:lang w:val="pl-PL" w:eastAsia="pl-PL"/>
        </w:rPr>
        <w:t>a</w:t>
      </w:r>
      <w:r w:rsidRPr="00B6611C">
        <w:rPr>
          <w:rFonts w:cs="Arial"/>
          <w:sz w:val="20"/>
          <w:lang w:val="pl-PL" w:eastAsia="pl-PL"/>
        </w:rPr>
        <w:t xml:space="preserve"> </w:t>
      </w:r>
    </w:p>
    <w:p w14:paraId="2AB03CE2" w14:textId="77777777" w:rsidR="00B6611C" w:rsidRPr="00B6611C" w:rsidRDefault="00B6611C" w:rsidP="00B6611C">
      <w:pPr>
        <w:keepLines w:val="0"/>
        <w:spacing w:before="0" w:line="240" w:lineRule="atLeast"/>
        <w:jc w:val="right"/>
        <w:rPr>
          <w:rFonts w:cs="Arial"/>
          <w:sz w:val="20"/>
          <w:lang w:val="pl-PL" w:eastAsia="pl-PL"/>
        </w:rPr>
      </w:pPr>
      <w:r w:rsidRPr="00B6611C">
        <w:rPr>
          <w:rFonts w:cs="Arial"/>
          <w:sz w:val="20"/>
          <w:lang w:val="pl-PL" w:eastAsia="pl-PL"/>
        </w:rPr>
        <w:t>do protokołu z 30 posiedzenia Komisji</w:t>
      </w:r>
    </w:p>
    <w:p w14:paraId="672A6659" w14:textId="461C68AB" w:rsidR="00A90297" w:rsidRPr="00B6611C" w:rsidRDefault="00B6611C" w:rsidP="00B6611C">
      <w:pPr>
        <w:pStyle w:val="Anlage1"/>
        <w:spacing w:before="0"/>
        <w:rPr>
          <w:i w:val="0"/>
          <w:lang w:val="pl-PL"/>
        </w:rPr>
      </w:pPr>
      <w:r w:rsidRPr="00B6611C">
        <w:rPr>
          <w:rFonts w:cs="Arial"/>
          <w:b w:val="0"/>
          <w:i w:val="0"/>
          <w:sz w:val="20"/>
          <w:lang w:val="pl-PL" w:eastAsia="pl-PL"/>
        </w:rPr>
        <w:t>Szczecin, RP, 6-7 czerwca 2023 r.</w:t>
      </w:r>
    </w:p>
    <w:bookmarkEnd w:id="0"/>
    <w:p w14:paraId="4AB05749" w14:textId="24B2E6AD" w:rsidR="0015653D" w:rsidRPr="00A410B5" w:rsidRDefault="00B6611C">
      <w:pPr>
        <w:pStyle w:val="Tytu"/>
        <w:spacing w:before="360"/>
        <w:outlineLvl w:val="0"/>
        <w:rPr>
          <w:color w:val="000000"/>
          <w:sz w:val="29"/>
          <w:szCs w:val="24"/>
          <w:lang w:val="pl-PL"/>
        </w:rPr>
      </w:pPr>
      <w:r>
        <w:rPr>
          <w:sz w:val="29"/>
          <w:lang w:val="pl-PL"/>
        </w:rPr>
        <w:t xml:space="preserve">Aktualizacja </w:t>
      </w:r>
      <w:r w:rsidR="00A410B5" w:rsidRPr="00E96E55">
        <w:rPr>
          <w:sz w:val="29"/>
          <w:lang w:val="pl-PL"/>
        </w:rPr>
        <w:t>Plan</w:t>
      </w:r>
      <w:r>
        <w:rPr>
          <w:sz w:val="29"/>
          <w:lang w:val="pl-PL"/>
        </w:rPr>
        <w:t>u</w:t>
      </w:r>
      <w:bookmarkStart w:id="1" w:name="_GoBack"/>
      <w:bookmarkEnd w:id="1"/>
      <w:r w:rsidR="00A410B5" w:rsidRPr="00E96E55">
        <w:rPr>
          <w:sz w:val="29"/>
          <w:lang w:val="pl-PL"/>
        </w:rPr>
        <w:t xml:space="preserve"> pracy Grupy Roboczej W1 na rok </w:t>
      </w:r>
      <w:r w:rsidR="009937BF" w:rsidRPr="00A410B5">
        <w:rPr>
          <w:color w:val="000000"/>
          <w:sz w:val="29"/>
          <w:szCs w:val="24"/>
          <w:lang w:val="pl-PL"/>
        </w:rPr>
        <w:t>2023</w:t>
      </w:r>
    </w:p>
    <w:p w14:paraId="0A37501D" w14:textId="77777777" w:rsidR="0015653D" w:rsidRPr="00A410B5" w:rsidRDefault="0015653D">
      <w:pPr>
        <w:spacing w:before="0" w:line="20" w:lineRule="exact"/>
        <w:rPr>
          <w:color w:val="000000"/>
          <w:sz w:val="22"/>
          <w:szCs w:val="24"/>
          <w:lang w:val="pl-PL"/>
        </w:rPr>
      </w:pPr>
    </w:p>
    <w:tbl>
      <w:tblPr>
        <w:tblW w:w="148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836"/>
        <w:gridCol w:w="4679"/>
        <w:gridCol w:w="2127"/>
        <w:gridCol w:w="2124"/>
        <w:gridCol w:w="1985"/>
        <w:gridCol w:w="1276"/>
        <w:gridCol w:w="921"/>
        <w:gridCol w:w="921"/>
      </w:tblGrid>
      <w:tr w:rsidR="00A410B5" w:rsidRPr="00A410B5" w14:paraId="7FE2DA31" w14:textId="77777777" w:rsidTr="1DF5FCB3">
        <w:trPr>
          <w:cantSplit/>
          <w:tblHeader/>
          <w:jc w:val="center"/>
        </w:trPr>
        <w:tc>
          <w:tcPr>
            <w:tcW w:w="836" w:type="dxa"/>
            <w:vMerge w:val="restart"/>
            <w:vAlign w:val="center"/>
          </w:tcPr>
          <w:p w14:paraId="6D719426" w14:textId="77777777" w:rsidR="00A410B5" w:rsidRPr="00A410B5" w:rsidRDefault="00A410B5" w:rsidP="00F5212C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Nr bież.</w:t>
            </w:r>
          </w:p>
        </w:tc>
        <w:tc>
          <w:tcPr>
            <w:tcW w:w="4679" w:type="dxa"/>
            <w:vMerge w:val="restart"/>
            <w:vAlign w:val="center"/>
          </w:tcPr>
          <w:p w14:paraId="0E6008B3" w14:textId="77777777" w:rsidR="00A410B5" w:rsidRPr="00A410B5" w:rsidRDefault="00A410B5" w:rsidP="00F5212C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Zadanie</w:t>
            </w:r>
          </w:p>
        </w:tc>
        <w:tc>
          <w:tcPr>
            <w:tcW w:w="4251" w:type="dxa"/>
            <w:gridSpan w:val="2"/>
            <w:tcBorders>
              <w:bottom w:val="nil"/>
            </w:tcBorders>
          </w:tcPr>
          <w:p w14:paraId="79D79F1B" w14:textId="77777777" w:rsidR="00A410B5" w:rsidRPr="00A410B5" w:rsidRDefault="00A410B5" w:rsidP="00F5212C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Instytucja odpowiedzialna</w:t>
            </w:r>
          </w:p>
        </w:tc>
        <w:tc>
          <w:tcPr>
            <w:tcW w:w="1985" w:type="dxa"/>
            <w:vMerge w:val="restart"/>
            <w:vAlign w:val="center"/>
          </w:tcPr>
          <w:p w14:paraId="350CB5CE" w14:textId="77777777" w:rsidR="00A410B5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Termin</w:t>
            </w:r>
          </w:p>
        </w:tc>
        <w:tc>
          <w:tcPr>
            <w:tcW w:w="1276" w:type="dxa"/>
            <w:vMerge w:val="restart"/>
            <w:vAlign w:val="center"/>
          </w:tcPr>
          <w:p w14:paraId="67A3E3B7" w14:textId="77777777" w:rsidR="00A410B5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Miejsce</w:t>
            </w:r>
          </w:p>
        </w:tc>
        <w:tc>
          <w:tcPr>
            <w:tcW w:w="1842" w:type="dxa"/>
            <w:gridSpan w:val="2"/>
            <w:tcBorders>
              <w:bottom w:val="nil"/>
            </w:tcBorders>
            <w:vAlign w:val="center"/>
          </w:tcPr>
          <w:p w14:paraId="06505190" w14:textId="77777777" w:rsidR="00A410B5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18"/>
                <w:lang w:val="pl-PL"/>
              </w:rPr>
              <w:t>Liczba uczestników</w:t>
            </w:r>
          </w:p>
        </w:tc>
      </w:tr>
      <w:tr w:rsidR="009D6C5E" w:rsidRPr="00A410B5" w14:paraId="624191CF" w14:textId="77777777" w:rsidTr="1DF5FCB3">
        <w:trPr>
          <w:cantSplit/>
          <w:tblHeader/>
          <w:jc w:val="center"/>
        </w:trPr>
        <w:tc>
          <w:tcPr>
            <w:tcW w:w="836" w:type="dxa"/>
            <w:vMerge/>
          </w:tcPr>
          <w:p w14:paraId="5DAB6C7B" w14:textId="77777777" w:rsidR="009D6C5E" w:rsidRPr="00A410B5" w:rsidRDefault="009D6C5E" w:rsidP="0053031B">
            <w:pPr>
              <w:keepLines w:val="0"/>
              <w:spacing w:before="0"/>
              <w:ind w:left="113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4679" w:type="dxa"/>
            <w:vMerge/>
          </w:tcPr>
          <w:p w14:paraId="02EB378F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14:paraId="3EC47910" w14:textId="77777777" w:rsidR="009D6C5E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RFN</w:t>
            </w:r>
          </w:p>
        </w:tc>
        <w:tc>
          <w:tcPr>
            <w:tcW w:w="2124" w:type="dxa"/>
            <w:tcBorders>
              <w:top w:val="nil"/>
            </w:tcBorders>
            <w:vAlign w:val="center"/>
          </w:tcPr>
          <w:p w14:paraId="2A571436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RP</w:t>
            </w:r>
          </w:p>
        </w:tc>
        <w:tc>
          <w:tcPr>
            <w:tcW w:w="1985" w:type="dxa"/>
            <w:vMerge/>
            <w:vAlign w:val="center"/>
          </w:tcPr>
          <w:p w14:paraId="6A05A809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1276" w:type="dxa"/>
            <w:vMerge/>
            <w:vAlign w:val="center"/>
          </w:tcPr>
          <w:p w14:paraId="5A39BBE3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4288D2EC" w14:textId="77777777" w:rsidR="009D6C5E" w:rsidRPr="00A410B5" w:rsidRDefault="00A410B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RFN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5F2BBD61" w14:textId="77777777" w:rsidR="009D6C5E" w:rsidRPr="00A410B5" w:rsidRDefault="009D6C5E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A410B5">
              <w:rPr>
                <w:b/>
                <w:sz w:val="20"/>
                <w:szCs w:val="24"/>
                <w:lang w:val="pl-PL"/>
              </w:rPr>
              <w:t>RP</w:t>
            </w:r>
          </w:p>
        </w:tc>
      </w:tr>
      <w:tr w:rsidR="0015653D" w:rsidRPr="00A410B5" w14:paraId="0ADDFDF6" w14:textId="77777777" w:rsidTr="1DF5FCB3">
        <w:trPr>
          <w:cantSplit/>
          <w:tblHeader/>
          <w:jc w:val="center"/>
        </w:trPr>
        <w:tc>
          <w:tcPr>
            <w:tcW w:w="836" w:type="dxa"/>
          </w:tcPr>
          <w:p w14:paraId="649841BE" w14:textId="77777777" w:rsidR="0015653D" w:rsidRPr="00A410B5" w:rsidRDefault="0015653D" w:rsidP="0053031B">
            <w:pPr>
              <w:keepLines w:val="0"/>
              <w:spacing w:before="0"/>
              <w:ind w:left="113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1</w:t>
            </w:r>
          </w:p>
        </w:tc>
        <w:tc>
          <w:tcPr>
            <w:tcW w:w="4679" w:type="dxa"/>
          </w:tcPr>
          <w:p w14:paraId="18F999B5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2</w:t>
            </w:r>
          </w:p>
        </w:tc>
        <w:tc>
          <w:tcPr>
            <w:tcW w:w="2127" w:type="dxa"/>
            <w:vAlign w:val="center"/>
          </w:tcPr>
          <w:p w14:paraId="5FCD5EC4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3</w:t>
            </w:r>
          </w:p>
        </w:tc>
        <w:tc>
          <w:tcPr>
            <w:tcW w:w="2124" w:type="dxa"/>
            <w:vAlign w:val="center"/>
          </w:tcPr>
          <w:p w14:paraId="2598DEE6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4</w:t>
            </w:r>
          </w:p>
        </w:tc>
        <w:tc>
          <w:tcPr>
            <w:tcW w:w="1985" w:type="dxa"/>
            <w:vAlign w:val="center"/>
          </w:tcPr>
          <w:p w14:paraId="78941E47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5</w:t>
            </w:r>
          </w:p>
        </w:tc>
        <w:tc>
          <w:tcPr>
            <w:tcW w:w="1276" w:type="dxa"/>
            <w:vAlign w:val="center"/>
          </w:tcPr>
          <w:p w14:paraId="29B4EA11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6</w:t>
            </w:r>
          </w:p>
        </w:tc>
        <w:tc>
          <w:tcPr>
            <w:tcW w:w="921" w:type="dxa"/>
            <w:vAlign w:val="center"/>
          </w:tcPr>
          <w:p w14:paraId="75697EEC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7</w:t>
            </w:r>
          </w:p>
        </w:tc>
        <w:tc>
          <w:tcPr>
            <w:tcW w:w="921" w:type="dxa"/>
            <w:vAlign w:val="center"/>
          </w:tcPr>
          <w:p w14:paraId="44B0A208" w14:textId="77777777" w:rsidR="0015653D" w:rsidRPr="00A410B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A410B5">
              <w:rPr>
                <w:sz w:val="15"/>
                <w:szCs w:val="24"/>
                <w:lang w:val="pl-PL"/>
              </w:rPr>
              <w:t>8</w:t>
            </w:r>
          </w:p>
        </w:tc>
      </w:tr>
      <w:tr w:rsidR="0015653D" w:rsidRPr="00A410B5" w14:paraId="6FC2F4CC" w14:textId="77777777" w:rsidTr="1DF5FCB3">
        <w:trPr>
          <w:cantSplit/>
          <w:jc w:val="center"/>
        </w:trPr>
        <w:tc>
          <w:tcPr>
            <w:tcW w:w="836" w:type="dxa"/>
          </w:tcPr>
          <w:p w14:paraId="2C212B45" w14:textId="77777777" w:rsidR="0015653D" w:rsidRPr="00F400D4" w:rsidRDefault="0015653D" w:rsidP="0053031B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F400D4">
              <w:rPr>
                <w:b/>
                <w:sz w:val="18"/>
                <w:szCs w:val="24"/>
                <w:lang w:val="pl-PL"/>
              </w:rPr>
              <w:t>I.</w:t>
            </w:r>
          </w:p>
        </w:tc>
        <w:tc>
          <w:tcPr>
            <w:tcW w:w="4679" w:type="dxa"/>
          </w:tcPr>
          <w:p w14:paraId="26910FEB" w14:textId="77777777" w:rsidR="0015653D" w:rsidRPr="00A410B5" w:rsidRDefault="0015653D" w:rsidP="0053031B">
            <w:pPr>
              <w:pStyle w:val="Tabelle7"/>
              <w:spacing w:before="0" w:after="0"/>
              <w:jc w:val="left"/>
              <w:rPr>
                <w:color w:val="000000"/>
                <w:sz w:val="18"/>
                <w:szCs w:val="24"/>
                <w:lang w:val="pl-PL"/>
              </w:rPr>
            </w:pPr>
            <w:r w:rsidRPr="00A410B5">
              <w:rPr>
                <w:b/>
                <w:color w:val="000000"/>
                <w:sz w:val="18"/>
                <w:szCs w:val="24"/>
                <w:lang w:val="pl-PL"/>
              </w:rPr>
              <w:t>Hydrologi</w:t>
            </w:r>
            <w:r w:rsidR="00914817">
              <w:rPr>
                <w:b/>
                <w:color w:val="000000"/>
                <w:sz w:val="18"/>
                <w:szCs w:val="24"/>
                <w:lang w:val="pl-PL"/>
              </w:rPr>
              <w:t>a</w:t>
            </w:r>
          </w:p>
        </w:tc>
        <w:tc>
          <w:tcPr>
            <w:tcW w:w="9354" w:type="dxa"/>
            <w:gridSpan w:val="6"/>
            <w:vAlign w:val="center"/>
          </w:tcPr>
          <w:p w14:paraId="41C8F396" w14:textId="77777777" w:rsidR="0015653D" w:rsidRPr="00A410B5" w:rsidRDefault="0015653D" w:rsidP="0053031B">
            <w:pPr>
              <w:pStyle w:val="Tabelle7"/>
              <w:spacing w:before="0" w:after="0"/>
              <w:jc w:val="left"/>
              <w:rPr>
                <w:b/>
                <w:color w:val="000000"/>
                <w:sz w:val="18"/>
                <w:szCs w:val="24"/>
                <w:lang w:val="pl-PL"/>
              </w:rPr>
            </w:pPr>
          </w:p>
        </w:tc>
      </w:tr>
      <w:tr w:rsidR="00F400D4" w:rsidRPr="00F400D4" w14:paraId="5AF0CB61" w14:textId="77777777" w:rsidTr="1DF5FCB3">
        <w:trPr>
          <w:cantSplit/>
          <w:jc w:val="center"/>
        </w:trPr>
        <w:tc>
          <w:tcPr>
            <w:tcW w:w="836" w:type="dxa"/>
          </w:tcPr>
          <w:p w14:paraId="0135CBF0" w14:textId="77777777" w:rsidR="00F400D4" w:rsidRPr="00F400D4" w:rsidRDefault="00F400D4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4679" w:type="dxa"/>
          </w:tcPr>
          <w:p w14:paraId="7BB6DDA8" w14:textId="77777777" w:rsidR="00F400D4" w:rsidRPr="00F400D4" w:rsidRDefault="00F400D4" w:rsidP="0053031B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lang w:val="pl-PL"/>
              </w:rPr>
              <w:t>Codzienna wymiana informacji hydrologicznych w oparciu o Zasady Współpracy w dziedzinie hydrologii dla Odry, Nysy Łużyckiej oraz ujściowych odcinków dopływów</w:t>
            </w:r>
          </w:p>
        </w:tc>
        <w:tc>
          <w:tcPr>
            <w:tcW w:w="2127" w:type="dxa"/>
            <w:vAlign w:val="center"/>
          </w:tcPr>
          <w:p w14:paraId="7CE0474D" w14:textId="11F2C50B" w:rsidR="00F400D4" w:rsidRPr="00F400D4" w:rsidRDefault="00F400D4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</w:t>
            </w:r>
            <w:r w:rsidR="003C73AF" w:rsidRPr="1DF5FCB3">
              <w:rPr>
                <w:sz w:val="18"/>
                <w:szCs w:val="18"/>
                <w:lang w:val="pl-PL"/>
              </w:rPr>
              <w:t>g</w:t>
            </w:r>
          </w:p>
        </w:tc>
        <w:tc>
          <w:tcPr>
            <w:tcW w:w="2124" w:type="dxa"/>
            <w:vAlign w:val="center"/>
          </w:tcPr>
          <w:p w14:paraId="4D8547EF" w14:textId="77777777" w:rsidR="00F400D4" w:rsidRPr="00F400D4" w:rsidRDefault="00F400D4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1B60A567" w14:textId="77777777" w:rsidR="00F400D4" w:rsidRPr="00F400D4" w:rsidRDefault="00F400D4" w:rsidP="00F5212C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lang w:val="pl-PL"/>
              </w:rPr>
              <w:t>Zgodnie z ustalonymi Zasadami Współpracy</w:t>
            </w:r>
          </w:p>
        </w:tc>
        <w:tc>
          <w:tcPr>
            <w:tcW w:w="1276" w:type="dxa"/>
            <w:vAlign w:val="center"/>
          </w:tcPr>
          <w:p w14:paraId="72A3D3EC" w14:textId="77777777" w:rsidR="00F400D4" w:rsidRPr="00F400D4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0D0B940D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0E27B00A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F400D4" w14:paraId="288C5179" w14:textId="77777777" w:rsidTr="1DF5FCB3">
        <w:trPr>
          <w:cantSplit/>
          <w:jc w:val="center"/>
        </w:trPr>
        <w:tc>
          <w:tcPr>
            <w:tcW w:w="836" w:type="dxa"/>
          </w:tcPr>
          <w:p w14:paraId="47886996" w14:textId="77777777" w:rsidR="0015653D" w:rsidRPr="00F400D4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2.</w:t>
            </w:r>
          </w:p>
        </w:tc>
        <w:tc>
          <w:tcPr>
            <w:tcW w:w="14033" w:type="dxa"/>
            <w:gridSpan w:val="7"/>
          </w:tcPr>
          <w:p w14:paraId="181449AA" w14:textId="77777777" w:rsidR="0015653D" w:rsidRPr="00F400D4" w:rsidRDefault="00F400D4" w:rsidP="00C256E5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b/>
                <w:sz w:val="18"/>
                <w:lang w:val="pl-PL"/>
              </w:rPr>
              <w:t>Badania hydrologiczne na obszarze Odry granicznej oraz Nysy Łużyckiej</w:t>
            </w:r>
          </w:p>
        </w:tc>
      </w:tr>
      <w:tr w:rsidR="00F400D4" w:rsidRPr="00567449" w14:paraId="4F194CDA" w14:textId="77777777" w:rsidTr="1DF5FCB3">
        <w:trPr>
          <w:cantSplit/>
          <w:jc w:val="center"/>
        </w:trPr>
        <w:tc>
          <w:tcPr>
            <w:tcW w:w="836" w:type="dxa"/>
            <w:vMerge w:val="restart"/>
          </w:tcPr>
          <w:p w14:paraId="4E6CBBE6" w14:textId="77777777" w:rsidR="00F400D4" w:rsidRPr="00567449" w:rsidRDefault="00F400D4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2.1</w:t>
            </w:r>
          </w:p>
        </w:tc>
        <w:tc>
          <w:tcPr>
            <w:tcW w:w="4679" w:type="dxa"/>
            <w:tcBorders>
              <w:bottom w:val="nil"/>
            </w:tcBorders>
          </w:tcPr>
          <w:p w14:paraId="77E26A31" w14:textId="77777777" w:rsidR="00F400D4" w:rsidRPr="00567449" w:rsidRDefault="00FB1346" w:rsidP="0053031B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567449">
              <w:rPr>
                <w:sz w:val="18"/>
                <w:lang w:val="pl-PL"/>
              </w:rPr>
              <w:t>Wymiana danych hydrologicznych dla głównych wodowskazów wód granicznych zgodnie z Zasadami Współpracy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14:paraId="74C87B5D" w14:textId="0AD61E76" w:rsidR="00F400D4" w:rsidRPr="00B6611C" w:rsidRDefault="00F400D4" w:rsidP="1DF5FCB3">
            <w:pPr>
              <w:pStyle w:val="Tabelle3"/>
              <w:jc w:val="center"/>
              <w:rPr>
                <w:lang w:val="en-US"/>
              </w:rPr>
            </w:pPr>
            <w:r w:rsidRPr="00B6611C">
              <w:rPr>
                <w:sz w:val="18"/>
                <w:szCs w:val="18"/>
                <w:lang w:val="en-US"/>
              </w:rPr>
              <w:t>LfU Brandenburg</w:t>
            </w:r>
            <w:r>
              <w:br/>
            </w:r>
            <w:r w:rsidRPr="00B6611C">
              <w:rPr>
                <w:sz w:val="18"/>
                <w:szCs w:val="18"/>
                <w:lang w:val="en-US"/>
              </w:rPr>
              <w:t xml:space="preserve">WSA Oder-Havel </w:t>
            </w:r>
            <w:r>
              <w:br/>
            </w:r>
            <w:r w:rsidRPr="00B6611C">
              <w:rPr>
                <w:sz w:val="18"/>
                <w:szCs w:val="18"/>
                <w:lang w:val="en-US"/>
              </w:rPr>
              <w:t>(dla Odry)</w:t>
            </w:r>
            <w:r>
              <w:br/>
            </w:r>
            <w:r w:rsidRPr="00B6611C">
              <w:rPr>
                <w:sz w:val="18"/>
                <w:szCs w:val="18"/>
                <w:lang w:val="en-US"/>
              </w:rPr>
              <w:t xml:space="preserve">LfULG </w:t>
            </w:r>
            <w:r w:rsidR="00632097" w:rsidRPr="00B6611C">
              <w:rPr>
                <w:sz w:val="18"/>
                <w:szCs w:val="18"/>
                <w:lang w:val="en-US"/>
              </w:rPr>
              <w:t>S</w:t>
            </w:r>
            <w:r w:rsidR="00D76549" w:rsidRPr="00B6611C">
              <w:rPr>
                <w:sz w:val="18"/>
                <w:szCs w:val="18"/>
                <w:lang w:val="en-US"/>
              </w:rPr>
              <w:t>achsen</w:t>
            </w:r>
          </w:p>
        </w:tc>
        <w:tc>
          <w:tcPr>
            <w:tcW w:w="2124" w:type="dxa"/>
            <w:vMerge w:val="restart"/>
            <w:tcBorders>
              <w:bottom w:val="nil"/>
            </w:tcBorders>
            <w:vAlign w:val="center"/>
          </w:tcPr>
          <w:p w14:paraId="2678A981" w14:textId="77777777" w:rsidR="00F400D4" w:rsidRPr="00567449" w:rsidRDefault="00F400D4" w:rsidP="00F5212C">
            <w:pPr>
              <w:pStyle w:val="Tabelle3"/>
              <w:jc w:val="center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60061E4C" w14:textId="77777777" w:rsidR="00F400D4" w:rsidRPr="00567449" w:rsidRDefault="00F400D4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14:paraId="44EAFD9C" w14:textId="77777777" w:rsidR="00F400D4" w:rsidRPr="00567449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  <w:p w14:paraId="53E907B8" w14:textId="77777777" w:rsidR="00F400D4" w:rsidRPr="00567449" w:rsidRDefault="00F400D4" w:rsidP="00954E58">
            <w:pPr>
              <w:pStyle w:val="Tabelle6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E-Mail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4B94D5A5" w14:textId="77777777" w:rsidR="00F400D4" w:rsidRPr="00567449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3DEEC669" w14:textId="77777777" w:rsidR="00F400D4" w:rsidRPr="00567449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567449" w14:paraId="74A911DF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3656B9AB" w14:textId="77777777" w:rsidR="0015653D" w:rsidRPr="00567449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14:paraId="42BE5399" w14:textId="77777777" w:rsidR="0015653D" w:rsidRPr="00567449" w:rsidRDefault="0015653D" w:rsidP="0028052A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–</w:t>
            </w:r>
            <w:r w:rsidRPr="00567449">
              <w:rPr>
                <w:sz w:val="18"/>
                <w:szCs w:val="24"/>
                <w:lang w:val="pl-PL"/>
              </w:rPr>
              <w:tab/>
            </w:r>
            <w:r w:rsidR="00567449" w:rsidRPr="00567449">
              <w:rPr>
                <w:sz w:val="18"/>
                <w:lang w:val="pl-PL"/>
              </w:rPr>
              <w:t xml:space="preserve">Tabele przepływów za ubiegły rok hydrologiczny </w:t>
            </w:r>
            <w:r w:rsidRPr="00567449">
              <w:rPr>
                <w:sz w:val="18"/>
                <w:szCs w:val="24"/>
                <w:lang w:val="pl-PL"/>
              </w:rPr>
              <w:t>(</w:t>
            </w:r>
            <w:r w:rsidR="00366EDD" w:rsidRPr="00567449">
              <w:rPr>
                <w:sz w:val="18"/>
                <w:szCs w:val="24"/>
                <w:lang w:val="pl-PL"/>
              </w:rPr>
              <w:t>202</w:t>
            </w:r>
            <w:r w:rsidR="0028052A" w:rsidRPr="00567449">
              <w:rPr>
                <w:sz w:val="18"/>
                <w:szCs w:val="24"/>
                <w:lang w:val="pl-PL"/>
              </w:rPr>
              <w:t>2</w:t>
            </w:r>
            <w:r w:rsidRPr="00567449">
              <w:rPr>
                <w:sz w:val="18"/>
                <w:szCs w:val="24"/>
                <w:lang w:val="pl-PL"/>
              </w:rPr>
              <w:t>)</w:t>
            </w:r>
          </w:p>
        </w:tc>
        <w:tc>
          <w:tcPr>
            <w:tcW w:w="2127" w:type="dxa"/>
            <w:vMerge/>
            <w:vAlign w:val="center"/>
          </w:tcPr>
          <w:p w14:paraId="45FB0818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vAlign w:val="center"/>
          </w:tcPr>
          <w:p w14:paraId="049F31CB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54B0E37" w14:textId="77777777" w:rsidR="0015653D" w:rsidRPr="00567449" w:rsidRDefault="00F400D4" w:rsidP="00A8463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marzec</w:t>
            </w:r>
            <w:r w:rsidR="00A8463D" w:rsidRPr="00567449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Merge/>
            <w:vAlign w:val="center"/>
          </w:tcPr>
          <w:p w14:paraId="53128261" w14:textId="77777777" w:rsidR="0015653D" w:rsidRPr="00567449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62486C05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4101652C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567449" w14:paraId="7AB4853D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4B99056E" w14:textId="77777777" w:rsidR="0015653D" w:rsidRPr="00567449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14:paraId="7ED91B7B" w14:textId="77777777" w:rsidR="0015653D" w:rsidRPr="00567449" w:rsidRDefault="0015653D" w:rsidP="0053031B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–</w:t>
            </w:r>
            <w:r w:rsidRPr="00567449">
              <w:rPr>
                <w:sz w:val="18"/>
                <w:szCs w:val="24"/>
                <w:lang w:val="pl-PL"/>
              </w:rPr>
              <w:tab/>
            </w:r>
            <w:r w:rsidR="00567449" w:rsidRPr="00567449">
              <w:rPr>
                <w:sz w:val="18"/>
                <w:lang w:val="pl-PL"/>
              </w:rPr>
              <w:t>Zestawienie wyników codziennych stanów wody, przepływów oraz temperatury wody</w:t>
            </w:r>
          </w:p>
        </w:tc>
        <w:tc>
          <w:tcPr>
            <w:tcW w:w="2127" w:type="dxa"/>
            <w:vMerge/>
            <w:vAlign w:val="center"/>
          </w:tcPr>
          <w:p w14:paraId="1299C43A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vAlign w:val="center"/>
          </w:tcPr>
          <w:p w14:paraId="4DDBEF00" w14:textId="77777777" w:rsidR="0015653D" w:rsidRPr="00567449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36B1BE16" w14:textId="77777777" w:rsidR="0015653D" w:rsidRPr="00567449" w:rsidRDefault="00F400D4" w:rsidP="00A8463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marzec</w:t>
            </w:r>
            <w:r w:rsidR="00A8463D" w:rsidRPr="00567449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Merge/>
            <w:vAlign w:val="center"/>
          </w:tcPr>
          <w:p w14:paraId="3461D779" w14:textId="77777777" w:rsidR="0015653D" w:rsidRPr="00567449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3CF2D8B6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0FB78278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567449" w14:paraId="7CF3B385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1FC39945" w14:textId="77777777" w:rsidR="0015653D" w:rsidRPr="00567449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single" w:sz="12" w:space="0" w:color="auto"/>
            </w:tcBorders>
          </w:tcPr>
          <w:p w14:paraId="0DE4DE72" w14:textId="77777777" w:rsidR="0015653D" w:rsidRPr="00567449" w:rsidRDefault="0015653D" w:rsidP="00567449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–</w:t>
            </w:r>
            <w:r w:rsidRPr="00567449">
              <w:rPr>
                <w:sz w:val="18"/>
                <w:szCs w:val="24"/>
                <w:lang w:val="pl-PL"/>
              </w:rPr>
              <w:tab/>
            </w:r>
            <w:r w:rsidR="00567449" w:rsidRPr="00567449">
              <w:rPr>
                <w:sz w:val="18"/>
                <w:lang w:val="pl-PL"/>
              </w:rPr>
              <w:t xml:space="preserve">Zestawienie wyników pomiarów przepływu wykonanych w roku hydrologicznym </w:t>
            </w:r>
            <w:r w:rsidR="009937BF" w:rsidRPr="00567449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2127" w:type="dxa"/>
            <w:vMerge/>
            <w:vAlign w:val="center"/>
          </w:tcPr>
          <w:p w14:paraId="0562CB0E" w14:textId="77777777" w:rsidR="0015653D" w:rsidRPr="00567449" w:rsidRDefault="0015653D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vAlign w:val="center"/>
          </w:tcPr>
          <w:p w14:paraId="34CE0A41" w14:textId="77777777" w:rsidR="0015653D" w:rsidRPr="00567449" w:rsidRDefault="0015653D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single" w:sz="12" w:space="0" w:color="auto"/>
            </w:tcBorders>
            <w:vAlign w:val="center"/>
          </w:tcPr>
          <w:p w14:paraId="12EE4AFA" w14:textId="77777777" w:rsidR="0015653D" w:rsidRPr="00567449" w:rsidRDefault="0015653D" w:rsidP="00F400D4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67449">
              <w:rPr>
                <w:sz w:val="18"/>
                <w:szCs w:val="24"/>
                <w:lang w:val="pl-PL"/>
              </w:rPr>
              <w:t>15</w:t>
            </w:r>
            <w:r w:rsidR="00F400D4" w:rsidRPr="00567449">
              <w:rPr>
                <w:sz w:val="18"/>
                <w:szCs w:val="24"/>
                <w:lang w:val="pl-PL"/>
              </w:rPr>
              <w:t xml:space="preserve"> grudnia</w:t>
            </w:r>
            <w:r w:rsidRPr="00567449">
              <w:rPr>
                <w:sz w:val="18"/>
                <w:szCs w:val="24"/>
                <w:lang w:val="pl-PL"/>
              </w:rPr>
              <w:t xml:space="preserve"> </w:t>
            </w:r>
            <w:r w:rsidR="009937BF" w:rsidRPr="00567449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Merge/>
            <w:vAlign w:val="center"/>
          </w:tcPr>
          <w:p w14:paraId="62EBF3C5" w14:textId="77777777" w:rsidR="0015653D" w:rsidRPr="00567449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single" w:sz="12" w:space="0" w:color="auto"/>
            </w:tcBorders>
            <w:vAlign w:val="center"/>
          </w:tcPr>
          <w:p w14:paraId="6D98A12B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  <w:p w14:paraId="2946DB82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single" w:sz="12" w:space="0" w:color="auto"/>
            </w:tcBorders>
            <w:vAlign w:val="center"/>
          </w:tcPr>
          <w:p w14:paraId="5997CC1D" w14:textId="77777777" w:rsidR="0015653D" w:rsidRPr="00567449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F400D4" w14:paraId="49015F8C" w14:textId="77777777" w:rsidTr="1DF5FCB3">
        <w:trPr>
          <w:cantSplit/>
          <w:jc w:val="center"/>
        </w:trPr>
        <w:tc>
          <w:tcPr>
            <w:tcW w:w="836" w:type="dxa"/>
            <w:vMerge w:val="restart"/>
          </w:tcPr>
          <w:p w14:paraId="24672A24" w14:textId="77777777" w:rsidR="0015653D" w:rsidRPr="00F400D4" w:rsidRDefault="0015653D" w:rsidP="0053031B">
            <w:pPr>
              <w:pStyle w:val="Tabelle1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2.2</w:t>
            </w:r>
          </w:p>
        </w:tc>
        <w:tc>
          <w:tcPr>
            <w:tcW w:w="4679" w:type="dxa"/>
            <w:tcBorders>
              <w:bottom w:val="nil"/>
            </w:tcBorders>
          </w:tcPr>
          <w:p w14:paraId="39039F80" w14:textId="77777777" w:rsidR="0015653D" w:rsidRPr="007E71CD" w:rsidRDefault="00567449" w:rsidP="0028052A">
            <w:pPr>
              <w:pStyle w:val="Tabelle2"/>
              <w:spacing w:before="0" w:after="0"/>
              <w:rPr>
                <w:sz w:val="18"/>
                <w:lang w:val="pl-PL"/>
              </w:rPr>
            </w:pPr>
            <w:r w:rsidRPr="007E71CD">
              <w:rPr>
                <w:sz w:val="18"/>
                <w:lang w:val="pl-PL"/>
              </w:rPr>
              <w:t xml:space="preserve">Zorganizowanie spotkań terytorialnych Grup Roboczych dla uzgodnienia następujących materiałów dotyczących przepływów w roku </w:t>
            </w:r>
            <w:r w:rsidR="0028052A" w:rsidRPr="007E71CD">
              <w:rPr>
                <w:sz w:val="18"/>
                <w:szCs w:val="24"/>
                <w:lang w:val="pl-PL"/>
              </w:rPr>
              <w:t>2022</w:t>
            </w:r>
            <w:r w:rsidR="0015653D" w:rsidRPr="007E71CD">
              <w:rPr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14:paraId="110FFD37" w14:textId="77777777" w:rsidR="0015653D" w:rsidRPr="00F400D4" w:rsidRDefault="0015653D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nil"/>
            </w:tcBorders>
            <w:vAlign w:val="center"/>
          </w:tcPr>
          <w:p w14:paraId="6B699379" w14:textId="77777777" w:rsidR="0015653D" w:rsidRPr="00F400D4" w:rsidRDefault="0015653D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3FE9F23F" w14:textId="77777777" w:rsidR="0015653D" w:rsidRPr="00F400D4" w:rsidRDefault="0015653D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1F72F646" w14:textId="77777777" w:rsidR="0015653D" w:rsidRPr="00F400D4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08CE6F91" w14:textId="77777777" w:rsidR="0015653D" w:rsidRPr="00F400D4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61CDCEAD" w14:textId="77777777" w:rsidR="0015653D" w:rsidRPr="00F400D4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F400D4" w:rsidRPr="00F400D4" w14:paraId="480AA4B4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6BB9E253" w14:textId="77777777" w:rsidR="00F400D4" w:rsidRPr="00F400D4" w:rsidRDefault="00F400D4" w:rsidP="0053031B">
            <w:pPr>
              <w:pStyle w:val="Tabelle1"/>
              <w:ind w:left="113"/>
              <w:jc w:val="left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14:paraId="745731D4" w14:textId="77777777" w:rsidR="00F400D4" w:rsidRPr="007E71CD" w:rsidRDefault="00F400D4" w:rsidP="0053031B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7E71CD">
              <w:rPr>
                <w:sz w:val="18"/>
                <w:szCs w:val="24"/>
                <w:lang w:val="pl-PL"/>
              </w:rPr>
              <w:t>–</w:t>
            </w:r>
            <w:r w:rsidRPr="007E71CD">
              <w:rPr>
                <w:sz w:val="18"/>
                <w:szCs w:val="24"/>
                <w:lang w:val="pl-PL"/>
              </w:rPr>
              <w:tab/>
            </w:r>
            <w:r w:rsidR="007E71CD" w:rsidRPr="007E71CD">
              <w:rPr>
                <w:sz w:val="18"/>
                <w:lang w:val="pl-PL"/>
              </w:rPr>
              <w:t>tabele przepływów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14:paraId="27F1A41D" w14:textId="3AF22D8C" w:rsidR="00F400D4" w:rsidRPr="00F400D4" w:rsidRDefault="00F400D4" w:rsidP="00F5212C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LfULG Sa</w:t>
            </w:r>
            <w:r w:rsidR="00632097" w:rsidRPr="1DF5FCB3">
              <w:rPr>
                <w:sz w:val="18"/>
                <w:szCs w:val="18"/>
                <w:lang w:val="pl-PL"/>
              </w:rPr>
              <w:t>chsen</w:t>
            </w:r>
          </w:p>
        </w:tc>
        <w:tc>
          <w:tcPr>
            <w:tcW w:w="2124" w:type="dxa"/>
            <w:tcBorders>
              <w:top w:val="nil"/>
              <w:bottom w:val="nil"/>
            </w:tcBorders>
            <w:vAlign w:val="center"/>
          </w:tcPr>
          <w:p w14:paraId="08324E80" w14:textId="77777777" w:rsidR="00F400D4" w:rsidRPr="00F400D4" w:rsidRDefault="00F400D4" w:rsidP="00300162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C7CF249" w14:textId="25CC4F09" w:rsidR="00F400D4" w:rsidRPr="00F400D4" w:rsidRDefault="2D320772" w:rsidP="1DF5FCB3">
            <w:pPr>
              <w:pStyle w:val="Tabelle5"/>
              <w:spacing w:before="0" w:after="0"/>
              <w:rPr>
                <w:b/>
                <w:bCs/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22</w:t>
            </w:r>
            <w:r w:rsidR="486BF941" w:rsidRPr="1DF5FCB3">
              <w:rPr>
                <w:sz w:val="18"/>
                <w:szCs w:val="18"/>
                <w:lang w:val="pl-PL"/>
              </w:rPr>
              <w:t>-23</w:t>
            </w:r>
            <w:r w:rsidRPr="1DF5FCB3">
              <w:rPr>
                <w:sz w:val="18"/>
                <w:szCs w:val="18"/>
                <w:lang w:val="pl-PL"/>
              </w:rPr>
              <w:t xml:space="preserve"> </w:t>
            </w:r>
            <w:r w:rsidR="06A215C9" w:rsidRPr="1DF5FCB3">
              <w:rPr>
                <w:sz w:val="18"/>
                <w:szCs w:val="18"/>
                <w:lang w:val="pl-PL"/>
              </w:rPr>
              <w:t>lutego</w:t>
            </w:r>
            <w:r w:rsidR="00F400D4" w:rsidRPr="1DF5FCB3">
              <w:rPr>
                <w:sz w:val="18"/>
                <w:szCs w:val="18"/>
                <w:lang w:val="pl-PL"/>
              </w:rPr>
              <w:t xml:space="preserve"> 2023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8F81708" w14:textId="0051C902" w:rsidR="00F400D4" w:rsidRPr="00F400D4" w:rsidRDefault="00F400D4" w:rsidP="0053031B">
            <w:pPr>
              <w:pStyle w:val="Tabelle6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R</w:t>
            </w:r>
            <w:r w:rsidR="217E2911" w:rsidRPr="1DF5FCB3">
              <w:rPr>
                <w:sz w:val="18"/>
                <w:szCs w:val="18"/>
                <w:lang w:val="pl-PL"/>
              </w:rPr>
              <w:t>C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7144751B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78E884CA" w14:textId="77777777" w:rsidR="00F400D4" w:rsidRPr="00F400D4" w:rsidRDefault="00F400D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2</w:t>
            </w:r>
          </w:p>
        </w:tc>
      </w:tr>
      <w:tr w:rsidR="00F400D4" w:rsidRPr="00F400D4" w14:paraId="708F7F7D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23DE523C" w14:textId="77777777" w:rsidR="00F400D4" w:rsidRPr="00F400D4" w:rsidRDefault="00F400D4" w:rsidP="0053031B">
            <w:pPr>
              <w:pStyle w:val="Tabelle1"/>
              <w:spacing w:before="0" w:after="0"/>
              <w:ind w:left="113"/>
              <w:jc w:val="left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0D5CA3" w14:textId="77777777" w:rsidR="00F400D4" w:rsidRPr="007E71CD" w:rsidRDefault="00F400D4" w:rsidP="0053031B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7E71CD">
              <w:rPr>
                <w:sz w:val="18"/>
                <w:szCs w:val="24"/>
                <w:lang w:val="pl-PL"/>
              </w:rPr>
              <w:t>–</w:t>
            </w:r>
            <w:r w:rsidRPr="007E71CD">
              <w:rPr>
                <w:sz w:val="18"/>
                <w:szCs w:val="24"/>
                <w:lang w:val="pl-PL"/>
              </w:rPr>
              <w:tab/>
            </w:r>
            <w:r w:rsidR="007E71CD" w:rsidRPr="007E71CD">
              <w:rPr>
                <w:sz w:val="18"/>
                <w:lang w:val="pl-PL"/>
              </w:rPr>
              <w:t>codzienne przepływy w profilach rzek granicznych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2A819A" w14:textId="252467A1" w:rsidR="00F400D4" w:rsidRPr="00B6611C" w:rsidRDefault="00F400D4" w:rsidP="00F5212C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 w:rsidRPr="00B6611C">
              <w:rPr>
                <w:sz w:val="18"/>
                <w:szCs w:val="18"/>
                <w:lang w:val="en-US"/>
              </w:rPr>
              <w:t>LfU Brandenbur</w:t>
            </w:r>
            <w:r w:rsidR="00632097" w:rsidRPr="00B6611C">
              <w:rPr>
                <w:sz w:val="18"/>
                <w:szCs w:val="18"/>
                <w:lang w:val="en-US"/>
              </w:rPr>
              <w:t>g</w:t>
            </w:r>
            <w:r>
              <w:br/>
            </w:r>
            <w:r w:rsidRPr="00B6611C">
              <w:rPr>
                <w:sz w:val="18"/>
                <w:szCs w:val="18"/>
                <w:lang w:val="en-US"/>
              </w:rPr>
              <w:t>WSA Oder-Havel</w:t>
            </w:r>
          </w:p>
          <w:p w14:paraId="73CDBA6B" w14:textId="1164EF25" w:rsidR="00F400D4" w:rsidRPr="00B6611C" w:rsidRDefault="00F400D4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 w:rsidRPr="00B6611C">
              <w:rPr>
                <w:sz w:val="18"/>
                <w:szCs w:val="18"/>
                <w:lang w:val="en-US"/>
              </w:rPr>
              <w:t>(dla Odry)</w:t>
            </w:r>
            <w:r>
              <w:br/>
            </w:r>
            <w:r w:rsidRPr="00B6611C">
              <w:rPr>
                <w:sz w:val="18"/>
                <w:szCs w:val="18"/>
                <w:lang w:val="en-US"/>
              </w:rPr>
              <w:t>LfULG Sa</w:t>
            </w:r>
            <w:r w:rsidR="00632097" w:rsidRPr="00B6611C">
              <w:rPr>
                <w:sz w:val="18"/>
                <w:szCs w:val="18"/>
                <w:lang w:val="en-US"/>
              </w:rPr>
              <w:t>chsen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5079F3" w14:textId="77777777" w:rsidR="00F400D4" w:rsidRPr="00F400D4" w:rsidRDefault="00F400D4" w:rsidP="00300162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C5AC7" w14:textId="1EAD93A1" w:rsidR="00F400D4" w:rsidRPr="00F400D4" w:rsidRDefault="420FDD53" w:rsidP="1DF5FCB3">
            <w:pPr>
              <w:pStyle w:val="Tabelle5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 </w:t>
            </w:r>
            <w:r w:rsidR="59F90390" w:rsidRPr="1DF5FCB3">
              <w:rPr>
                <w:sz w:val="18"/>
                <w:szCs w:val="18"/>
                <w:lang w:val="pl-PL"/>
              </w:rPr>
              <w:t>25-27 kwietnia</w:t>
            </w:r>
            <w:r w:rsidR="00F400D4" w:rsidRPr="1DF5FCB3">
              <w:rPr>
                <w:sz w:val="18"/>
                <w:szCs w:val="18"/>
                <w:lang w:val="pl-PL"/>
              </w:rPr>
              <w:t xml:space="preserve"> 2023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986CA0" w14:textId="77777777" w:rsidR="00F400D4" w:rsidRPr="00F400D4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935FF" w14:textId="77777777" w:rsidR="00F400D4" w:rsidRPr="00F400D4" w:rsidRDefault="00F400D4" w:rsidP="0053031B">
            <w:pPr>
              <w:pStyle w:val="Tabelle7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964D78" w14:textId="77777777" w:rsidR="00F400D4" w:rsidRPr="00F400D4" w:rsidRDefault="00F400D4" w:rsidP="0053031B">
            <w:pPr>
              <w:pStyle w:val="Tabelle7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F400D4" w14:paraId="7DD91F43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52E56223" w14:textId="77777777" w:rsidR="009D6C5E" w:rsidRPr="00F400D4" w:rsidRDefault="009D6C5E" w:rsidP="0053031B">
            <w:pPr>
              <w:pStyle w:val="Tabelle1"/>
              <w:spacing w:before="0" w:after="0"/>
              <w:ind w:left="113"/>
              <w:jc w:val="left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single" w:sz="4" w:space="0" w:color="auto"/>
            </w:tcBorders>
          </w:tcPr>
          <w:p w14:paraId="5900C818" w14:textId="77777777" w:rsidR="009D6C5E" w:rsidRPr="00F400D4" w:rsidRDefault="009D6C5E" w:rsidP="007E71CD">
            <w:pPr>
              <w:pStyle w:val="Tabelle2"/>
              <w:spacing w:before="0" w:after="0"/>
              <w:ind w:left="214" w:hanging="214"/>
              <w:rPr>
                <w:color w:val="0070C0"/>
                <w:szCs w:val="24"/>
                <w:lang w:val="pl-PL"/>
              </w:rPr>
            </w:pPr>
            <w:r w:rsidRPr="00F400D4">
              <w:rPr>
                <w:color w:val="0070C0"/>
                <w:sz w:val="18"/>
                <w:szCs w:val="24"/>
                <w:lang w:val="pl-PL"/>
              </w:rPr>
              <w:t>–</w:t>
            </w:r>
            <w:r w:rsidRPr="00F400D4">
              <w:rPr>
                <w:color w:val="0070C0"/>
                <w:sz w:val="18"/>
                <w:szCs w:val="24"/>
                <w:lang w:val="pl-PL"/>
              </w:rPr>
              <w:tab/>
            </w:r>
            <w:r w:rsidR="007E71CD" w:rsidRPr="00962FB4">
              <w:rPr>
                <w:sz w:val="18"/>
                <w:lang w:val="pl-PL"/>
              </w:rPr>
              <w:t>wymiana nieuzgodnionych przepływów dla listopada oraz grudnia łącznie ze średnimi wartościami rocznymi dla roku kalendarzowego z Grupą Roboczą W2 (w terminach pobierania próbek)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29D6B04F" w14:textId="77777777" w:rsidR="009D6C5E" w:rsidRPr="00F400D4" w:rsidRDefault="009D6C5E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</w:tcBorders>
            <w:vAlign w:val="center"/>
          </w:tcPr>
          <w:p w14:paraId="3BD964C5" w14:textId="77777777" w:rsidR="009D6C5E" w:rsidRPr="00F400D4" w:rsidRDefault="009D6C5E" w:rsidP="00300162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IMGW-PIB</w:t>
            </w:r>
            <w:r w:rsidR="00954E58" w:rsidRPr="00F400D4">
              <w:rPr>
                <w:sz w:val="18"/>
                <w:szCs w:val="24"/>
                <w:lang w:val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07547A01" w14:textId="77777777" w:rsidR="009D6C5E" w:rsidRPr="00F400D4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020B3E0" w14:textId="77777777" w:rsidR="009D6C5E" w:rsidRPr="00F400D4" w:rsidRDefault="00F400D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RFN</w:t>
            </w:r>
          </w:p>
          <w:p w14:paraId="7F87A1D2" w14:textId="77777777" w:rsidR="009D6C5E" w:rsidRPr="00F400D4" w:rsidRDefault="009D6C5E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F400D4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5043CB0F" w14:textId="77777777" w:rsidR="009D6C5E" w:rsidRPr="00F400D4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07459315" w14:textId="77777777" w:rsidR="009D6C5E" w:rsidRPr="00F400D4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B708B1" w14:paraId="231F45AD" w14:textId="77777777" w:rsidTr="1DF5FCB3">
        <w:trPr>
          <w:cantSplit/>
          <w:jc w:val="center"/>
        </w:trPr>
        <w:tc>
          <w:tcPr>
            <w:tcW w:w="836" w:type="dxa"/>
          </w:tcPr>
          <w:p w14:paraId="1C93486C" w14:textId="77777777" w:rsidR="009D6C5E" w:rsidRPr="007A2190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2.3</w:t>
            </w:r>
          </w:p>
        </w:tc>
        <w:tc>
          <w:tcPr>
            <w:tcW w:w="4679" w:type="dxa"/>
          </w:tcPr>
          <w:p w14:paraId="128903E6" w14:textId="77777777" w:rsidR="009D6C5E" w:rsidRPr="00B708B1" w:rsidRDefault="009D6C5E" w:rsidP="0053031B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B708B1">
              <w:rPr>
                <w:sz w:val="18"/>
                <w:szCs w:val="24"/>
                <w:lang w:val="pl-PL"/>
              </w:rPr>
              <w:t>–</w:t>
            </w:r>
            <w:r w:rsidRPr="00B708B1">
              <w:rPr>
                <w:sz w:val="18"/>
                <w:szCs w:val="24"/>
                <w:lang w:val="pl-PL"/>
              </w:rPr>
              <w:tab/>
            </w:r>
            <w:r w:rsidR="00B708B1" w:rsidRPr="00B708B1">
              <w:rPr>
                <w:sz w:val="18"/>
                <w:lang w:val="pl-PL"/>
              </w:rPr>
              <w:t>Przeprowadzenie wspólnych pomiarów przepływu (dla każdego profilu przynajmniej 3 pomiary, nie więcej niż 5 pomiarów)</w:t>
            </w:r>
          </w:p>
          <w:p w14:paraId="55FF212D" w14:textId="77777777" w:rsidR="009D6C5E" w:rsidRPr="00B708B1" w:rsidRDefault="009D6C5E" w:rsidP="0053031B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B708B1">
              <w:rPr>
                <w:sz w:val="18"/>
                <w:szCs w:val="24"/>
                <w:lang w:val="pl-PL"/>
              </w:rPr>
              <w:t>–</w:t>
            </w:r>
            <w:r w:rsidRPr="00B708B1">
              <w:rPr>
                <w:sz w:val="18"/>
                <w:szCs w:val="24"/>
                <w:lang w:val="pl-PL"/>
              </w:rPr>
              <w:tab/>
            </w:r>
            <w:r w:rsidR="00B708B1" w:rsidRPr="00B708B1">
              <w:rPr>
                <w:sz w:val="18"/>
                <w:lang w:val="pl-PL"/>
              </w:rPr>
              <w:t>Ewentualnie więcej pomiarów, jeżeli wymaga tego ekstremalna sytuacja hydrologiczna (powódź, niska woda)</w:t>
            </w:r>
          </w:p>
        </w:tc>
        <w:tc>
          <w:tcPr>
            <w:tcW w:w="2127" w:type="dxa"/>
            <w:vAlign w:val="center"/>
          </w:tcPr>
          <w:p w14:paraId="4F67B450" w14:textId="0D356B59" w:rsidR="009D6C5E" w:rsidRPr="00B708B1" w:rsidRDefault="00E91B51" w:rsidP="1DF5FCB3">
            <w:pPr>
              <w:pStyle w:val="Tabelle3"/>
              <w:spacing w:before="0" w:after="0"/>
              <w:jc w:val="center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8D3453" w:rsidRPr="1DF5FCB3">
              <w:rPr>
                <w:sz w:val="18"/>
                <w:szCs w:val="18"/>
                <w:lang w:val="pl-PL"/>
              </w:rPr>
              <w:t>Sachsen</w:t>
            </w:r>
            <w:r>
              <w:br/>
            </w:r>
            <w:r w:rsidRPr="1DF5FCB3">
              <w:rPr>
                <w:sz w:val="18"/>
                <w:szCs w:val="18"/>
                <w:lang w:val="pl-PL"/>
              </w:rPr>
              <w:t>LfU Brandenburg</w:t>
            </w:r>
            <w:r>
              <w:br/>
            </w:r>
            <w:r w:rsidR="009D6C5E" w:rsidRPr="1DF5FCB3">
              <w:rPr>
                <w:sz w:val="18"/>
                <w:szCs w:val="18"/>
                <w:lang w:val="pl-PL"/>
              </w:rPr>
              <w:t>(</w:t>
            </w:r>
            <w:r w:rsidRPr="1DF5FCB3">
              <w:rPr>
                <w:sz w:val="18"/>
                <w:szCs w:val="18"/>
                <w:lang w:val="pl-PL"/>
              </w:rPr>
              <w:t>Nysa Łużycka</w:t>
            </w:r>
            <w:r w:rsidR="009D6C5E" w:rsidRPr="1DF5FCB3">
              <w:rPr>
                <w:sz w:val="18"/>
                <w:szCs w:val="18"/>
                <w:lang w:val="pl-PL"/>
              </w:rPr>
              <w:t xml:space="preserve">) </w:t>
            </w:r>
            <w:r>
              <w:br/>
            </w:r>
            <w:r w:rsidR="00034FDD" w:rsidRPr="1DF5FCB3">
              <w:rPr>
                <w:sz w:val="18"/>
                <w:szCs w:val="18"/>
                <w:lang w:val="pl-PL"/>
              </w:rPr>
              <w:t>WSA Oder-Havel</w:t>
            </w:r>
            <w:r w:rsidR="009D6C5E" w:rsidRPr="1DF5FCB3">
              <w:rPr>
                <w:sz w:val="18"/>
                <w:szCs w:val="18"/>
                <w:lang w:val="pl-PL"/>
              </w:rPr>
              <w:t xml:space="preserve"> </w:t>
            </w:r>
            <w:r>
              <w:br/>
            </w:r>
            <w:r w:rsidR="009D6C5E" w:rsidRPr="1DF5FCB3">
              <w:rPr>
                <w:sz w:val="18"/>
                <w:szCs w:val="18"/>
                <w:lang w:val="pl-PL"/>
              </w:rPr>
              <w:t>(</w:t>
            </w:r>
            <w:r w:rsidRPr="1DF5FCB3">
              <w:rPr>
                <w:sz w:val="18"/>
                <w:szCs w:val="18"/>
                <w:lang w:val="pl-PL"/>
              </w:rPr>
              <w:t>dla Odry</w:t>
            </w:r>
            <w:r w:rsidR="009D6C5E" w:rsidRPr="1DF5FCB3">
              <w:rPr>
                <w:sz w:val="18"/>
                <w:szCs w:val="18"/>
                <w:lang w:val="pl-PL"/>
              </w:rPr>
              <w:t xml:space="preserve">) </w:t>
            </w:r>
          </w:p>
        </w:tc>
        <w:tc>
          <w:tcPr>
            <w:tcW w:w="2124" w:type="dxa"/>
            <w:vAlign w:val="center"/>
          </w:tcPr>
          <w:p w14:paraId="57581F0E" w14:textId="77777777" w:rsidR="009D6C5E" w:rsidRPr="00B708B1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708B1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546D7F4F" w14:textId="77777777" w:rsidR="009D6C5E" w:rsidRPr="00B708B1" w:rsidRDefault="00E91B51" w:rsidP="00265329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B708B1">
              <w:rPr>
                <w:sz w:val="18"/>
                <w:lang w:val="pl-PL"/>
              </w:rPr>
              <w:t>w roku hydrologicznym, w uzgodnionych na bieżąco terminach</w:t>
            </w:r>
          </w:p>
        </w:tc>
        <w:tc>
          <w:tcPr>
            <w:tcW w:w="1276" w:type="dxa"/>
            <w:vAlign w:val="center"/>
          </w:tcPr>
          <w:p w14:paraId="6537F28F" w14:textId="77777777" w:rsidR="009D6C5E" w:rsidRPr="00B708B1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DFB9E20" w14:textId="77777777" w:rsidR="009D6C5E" w:rsidRPr="00B708B1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0DF9E56" w14:textId="77777777" w:rsidR="009D6C5E" w:rsidRPr="00B708B1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7A2190" w14:paraId="11A475B6" w14:textId="77777777" w:rsidTr="1DF5FCB3">
        <w:trPr>
          <w:cantSplit/>
          <w:jc w:val="center"/>
        </w:trPr>
        <w:tc>
          <w:tcPr>
            <w:tcW w:w="836" w:type="dxa"/>
            <w:vMerge w:val="restart"/>
            <w:shd w:val="clear" w:color="auto" w:fill="auto"/>
          </w:tcPr>
          <w:p w14:paraId="28A55F10" w14:textId="77777777" w:rsidR="009D6C5E" w:rsidRPr="007A2190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2.3.1</w:t>
            </w:r>
          </w:p>
        </w:tc>
        <w:tc>
          <w:tcPr>
            <w:tcW w:w="4679" w:type="dxa"/>
            <w:tcBorders>
              <w:bottom w:val="nil"/>
            </w:tcBorders>
            <w:shd w:val="clear" w:color="auto" w:fill="auto"/>
          </w:tcPr>
          <w:p w14:paraId="3224E66A" w14:textId="77777777" w:rsidR="007A2190" w:rsidRPr="007A2190" w:rsidRDefault="007A2190" w:rsidP="007A2190">
            <w:pPr>
              <w:pStyle w:val="Tabelle2"/>
              <w:spacing w:before="0" w:after="0"/>
              <w:rPr>
                <w:sz w:val="18"/>
                <w:lang w:val="pl-PL"/>
              </w:rPr>
            </w:pPr>
            <w:r w:rsidRPr="007A2190">
              <w:rPr>
                <w:sz w:val="18"/>
                <w:lang w:val="pl-PL"/>
              </w:rPr>
              <w:t>Na Nysie Łużyckiej</w:t>
            </w:r>
          </w:p>
          <w:p w14:paraId="35839F29" w14:textId="77777777" w:rsidR="009D6C5E" w:rsidRPr="007A2190" w:rsidRDefault="007A2190" w:rsidP="007A2190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a)</w:t>
            </w:r>
            <w:r w:rsidRPr="007A2190">
              <w:rPr>
                <w:sz w:val="18"/>
                <w:szCs w:val="24"/>
                <w:lang w:val="pl-PL"/>
              </w:rPr>
              <w:tab/>
            </w:r>
            <w:r w:rsidRPr="007A2190">
              <w:rPr>
                <w:sz w:val="18"/>
                <w:lang w:val="pl-PL"/>
              </w:rPr>
              <w:t>wspólne i równoczesne pomiary na wodowskazach dla</w:t>
            </w:r>
            <w:r w:rsidR="009D6C5E" w:rsidRPr="007A2190">
              <w:rPr>
                <w:sz w:val="18"/>
                <w:szCs w:val="24"/>
                <w:lang w:val="pl-PL"/>
              </w:rPr>
              <w:t xml:space="preserve">: 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14:paraId="44E871BC" w14:textId="77777777" w:rsidR="009D6C5E" w:rsidRPr="007A2190" w:rsidRDefault="009D6C5E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nil"/>
            </w:tcBorders>
            <w:shd w:val="clear" w:color="auto" w:fill="auto"/>
            <w:vAlign w:val="center"/>
          </w:tcPr>
          <w:p w14:paraId="144A5D23" w14:textId="77777777" w:rsidR="009D6C5E" w:rsidRPr="007A2190" w:rsidRDefault="009D6C5E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vAlign w:val="center"/>
          </w:tcPr>
          <w:p w14:paraId="738610EB" w14:textId="77777777" w:rsidR="009D6C5E" w:rsidRPr="007A2190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14:paraId="637805D2" w14:textId="77777777" w:rsidR="009D6C5E" w:rsidRPr="007A2190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463F29E8" w14:textId="77777777" w:rsidR="009D6C5E" w:rsidRPr="007A2190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3B7B4B86" w14:textId="77777777" w:rsidR="009D6C5E" w:rsidRPr="007A2190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7A2190" w:rsidRPr="007A2190" w14:paraId="3243C483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3A0FF5F2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  <w:shd w:val="clear" w:color="auto" w:fill="auto"/>
          </w:tcPr>
          <w:p w14:paraId="38D40EBC" w14:textId="77777777" w:rsidR="007A2190" w:rsidRPr="007A2190" w:rsidRDefault="007A2190" w:rsidP="0053031B">
            <w:pPr>
              <w:pStyle w:val="Tabelle2"/>
              <w:numPr>
                <w:ilvl w:val="0"/>
                <w:numId w:val="13"/>
              </w:numPr>
              <w:tabs>
                <w:tab w:val="clear" w:pos="587"/>
              </w:tabs>
              <w:spacing w:before="0" w:after="0"/>
              <w:ind w:left="497" w:hanging="270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Hradek_Hartau 1 – Porajów </w:t>
            </w:r>
          </w:p>
          <w:p w14:paraId="6C18069C" w14:textId="77777777" w:rsidR="007A2190" w:rsidRPr="007A2190" w:rsidRDefault="007A2190" w:rsidP="0053031B">
            <w:pPr>
              <w:pStyle w:val="Tabelle2"/>
              <w:numPr>
                <w:ilvl w:val="0"/>
                <w:numId w:val="13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Zittau 1 – Sieniawka </w:t>
            </w:r>
          </w:p>
          <w:p w14:paraId="21D31063" w14:textId="77777777" w:rsidR="007A2190" w:rsidRPr="007A2190" w:rsidRDefault="007A2190" w:rsidP="0053031B">
            <w:pPr>
              <w:pStyle w:val="Tabelle2"/>
              <w:numPr>
                <w:ilvl w:val="0"/>
                <w:numId w:val="13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Rosenthal 1</w:t>
            </w:r>
          </w:p>
          <w:p w14:paraId="0154B95A" w14:textId="77777777" w:rsidR="007A2190" w:rsidRPr="007A2190" w:rsidRDefault="007A2190" w:rsidP="0053031B">
            <w:pPr>
              <w:pStyle w:val="Tabelle2"/>
              <w:numPr>
                <w:ilvl w:val="0"/>
                <w:numId w:val="13"/>
              </w:numPr>
              <w:tabs>
                <w:tab w:val="clear" w:pos="587"/>
              </w:tabs>
              <w:spacing w:before="0" w:after="0"/>
              <w:ind w:left="499" w:hanging="272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Görlitz – Zgorzelec</w:t>
            </w:r>
          </w:p>
          <w:p w14:paraId="656A9A50" w14:textId="77777777" w:rsidR="007A2190" w:rsidRPr="007A2190" w:rsidRDefault="007A2190" w:rsidP="0053031B">
            <w:pPr>
              <w:pStyle w:val="Tabelle2"/>
              <w:numPr>
                <w:ilvl w:val="0"/>
                <w:numId w:val="13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Podrosche 3 – Przewóz 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628AFB" w14:textId="29C6961C" w:rsidR="007A2190" w:rsidRPr="007A2190" w:rsidRDefault="007A2190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9B7C79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FF711A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490A06" w14:textId="77777777" w:rsidR="007A2190" w:rsidRPr="007A2190" w:rsidRDefault="007A2190" w:rsidP="00264476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commentRangeStart w:id="2"/>
            <w:r w:rsidRPr="007A2190">
              <w:rPr>
                <w:sz w:val="18"/>
                <w:szCs w:val="24"/>
                <w:lang w:val="pl-PL"/>
              </w:rPr>
              <w:t>23.01.2023</w:t>
            </w:r>
            <w:r w:rsidRPr="007A2190">
              <w:rPr>
                <w:sz w:val="18"/>
                <w:szCs w:val="24"/>
                <w:lang w:val="pl-PL"/>
              </w:rPr>
              <w:br/>
              <w:t>(Hradek/Hartau 1/ Porajów)</w:t>
            </w:r>
          </w:p>
          <w:p w14:paraId="451B6E4F" w14:textId="228A9CBB" w:rsidR="007A2190" w:rsidRPr="007A2190" w:rsidRDefault="02EDF580" w:rsidP="00264476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(24.01.-27.01.2023)</w:t>
            </w:r>
            <w:r>
              <w:br/>
            </w:r>
            <w:r w:rsidR="66A18913" w:rsidRPr="00F0094D">
              <w:rPr>
                <w:color w:val="FF0000"/>
                <w:sz w:val="18"/>
                <w:szCs w:val="18"/>
                <w:lang w:val="pl-PL"/>
              </w:rPr>
              <w:t>0</w:t>
            </w:r>
            <w:r w:rsidR="00F0094D" w:rsidRPr="00F0094D">
              <w:rPr>
                <w:color w:val="FF0000"/>
                <w:sz w:val="18"/>
                <w:szCs w:val="18"/>
                <w:lang w:val="pl-PL"/>
              </w:rPr>
              <w:t>9</w:t>
            </w:r>
            <w:r w:rsidRPr="1DF5FCB3">
              <w:rPr>
                <w:sz w:val="18"/>
                <w:szCs w:val="18"/>
                <w:lang w:val="pl-PL"/>
              </w:rPr>
              <w:t>.05.–1</w:t>
            </w:r>
            <w:r w:rsidR="46B45C59" w:rsidRPr="1DF5FCB3">
              <w:rPr>
                <w:sz w:val="18"/>
                <w:szCs w:val="18"/>
                <w:lang w:val="pl-PL"/>
              </w:rPr>
              <w:t>2</w:t>
            </w:r>
            <w:r w:rsidRPr="1DF5FCB3">
              <w:rPr>
                <w:sz w:val="18"/>
                <w:szCs w:val="18"/>
                <w:lang w:val="pl-PL"/>
              </w:rPr>
              <w:t>.05.2023</w:t>
            </w:r>
            <w:r>
              <w:br/>
            </w:r>
            <w:r w:rsidRPr="1DF5FCB3">
              <w:rPr>
                <w:sz w:val="18"/>
                <w:szCs w:val="18"/>
                <w:lang w:val="pl-PL"/>
              </w:rPr>
              <w:t>19.06.–23.06.2023</w:t>
            </w:r>
          </w:p>
          <w:p w14:paraId="3C688F40" w14:textId="216BDCA4" w:rsidR="007A2190" w:rsidRPr="001C15B5" w:rsidRDefault="001C15B5" w:rsidP="00264476">
            <w:pPr>
              <w:pStyle w:val="Tabelle5"/>
              <w:spacing w:before="0" w:after="0"/>
              <w:rPr>
                <w:color w:val="FF0000"/>
                <w:sz w:val="18"/>
                <w:szCs w:val="18"/>
                <w:lang w:val="pl-PL"/>
              </w:rPr>
            </w:pPr>
            <w:r w:rsidRPr="001C15B5">
              <w:rPr>
                <w:color w:val="FF0000"/>
                <w:sz w:val="18"/>
                <w:szCs w:val="18"/>
                <w:lang w:val="pl-PL"/>
              </w:rPr>
              <w:t>11</w:t>
            </w:r>
            <w:r w:rsidR="02EDF580" w:rsidRPr="001C15B5">
              <w:rPr>
                <w:color w:val="FF0000"/>
                <w:sz w:val="18"/>
                <w:szCs w:val="18"/>
                <w:lang w:val="pl-PL"/>
              </w:rPr>
              <w:t>.09.–</w:t>
            </w:r>
            <w:r w:rsidRPr="001C15B5">
              <w:rPr>
                <w:color w:val="FF0000"/>
                <w:sz w:val="18"/>
                <w:szCs w:val="18"/>
                <w:lang w:val="pl-PL"/>
              </w:rPr>
              <w:t>15</w:t>
            </w:r>
            <w:r w:rsidR="02EDF580" w:rsidRPr="001C15B5">
              <w:rPr>
                <w:color w:val="FF0000"/>
                <w:sz w:val="18"/>
                <w:szCs w:val="18"/>
                <w:lang w:val="pl-PL"/>
              </w:rPr>
              <w:t>.09.2023</w:t>
            </w:r>
            <w:commentRangeEnd w:id="2"/>
            <w:r w:rsidR="00C1365B">
              <w:rPr>
                <w:rStyle w:val="Odwoaniedokomentarza"/>
              </w:rPr>
              <w:commentReference w:id="2"/>
            </w:r>
          </w:p>
          <w:p w14:paraId="5630AD66" w14:textId="77777777" w:rsidR="007A2190" w:rsidRPr="007A2190" w:rsidRDefault="007A2190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7AEB4A" w14:textId="77777777" w:rsidR="007A2190" w:rsidRPr="007A2190" w:rsidRDefault="007A2190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lang w:val="pl-PL"/>
              </w:rPr>
              <w:t>Powiadomienie przez stronę niemiecką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0B778152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7A036E3D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3</w:t>
            </w:r>
          </w:p>
        </w:tc>
      </w:tr>
      <w:tr w:rsidR="007A2190" w:rsidRPr="007A2190" w14:paraId="4C0D6A62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61829076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  <w:shd w:val="clear" w:color="auto" w:fill="auto"/>
          </w:tcPr>
          <w:p w14:paraId="6FDC1B45" w14:textId="77777777" w:rsidR="007A2190" w:rsidRPr="007A2190" w:rsidRDefault="007A2190" w:rsidP="0053031B">
            <w:pPr>
              <w:pStyle w:val="Tabelle2"/>
              <w:spacing w:before="0" w:after="0"/>
              <w:ind w:left="497" w:hanging="271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– </w:t>
            </w:r>
            <w:r w:rsidRPr="007A2190">
              <w:rPr>
                <w:sz w:val="18"/>
                <w:szCs w:val="24"/>
                <w:lang w:val="pl-PL"/>
              </w:rPr>
              <w:tab/>
              <w:t xml:space="preserve">Klein Bademeusel </w:t>
            </w:r>
          </w:p>
          <w:p w14:paraId="1088EB46" w14:textId="77777777" w:rsidR="007A2190" w:rsidRPr="007A2190" w:rsidRDefault="007A2190" w:rsidP="0053031B">
            <w:pPr>
              <w:pStyle w:val="Tabelle2"/>
              <w:spacing w:before="0" w:after="0"/>
              <w:ind w:left="497" w:hanging="271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>Guben 2 – Gubin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29E99A" w14:textId="08FF5CAA" w:rsidR="007A2190" w:rsidRPr="007A2190" w:rsidRDefault="007A2190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5EC847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Merge/>
            <w:vAlign w:val="center"/>
          </w:tcPr>
          <w:p w14:paraId="2BA226A1" w14:textId="77777777" w:rsidR="007A2190" w:rsidRPr="007A2190" w:rsidRDefault="007A2190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/>
            <w:vAlign w:val="center"/>
          </w:tcPr>
          <w:p w14:paraId="17AD93B2" w14:textId="77777777" w:rsidR="007A2190" w:rsidRPr="007A2190" w:rsidRDefault="007A2190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0DE4B5B7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br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66204FF1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7A2190" w:rsidRPr="007A2190" w14:paraId="66EA53E3" w14:textId="77777777" w:rsidTr="1DF5FCB3">
        <w:trPr>
          <w:cantSplit/>
          <w:jc w:val="center"/>
        </w:trPr>
        <w:tc>
          <w:tcPr>
            <w:tcW w:w="836" w:type="dxa"/>
            <w:vMerge/>
          </w:tcPr>
          <w:p w14:paraId="2DBF0D7D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</w:tcBorders>
            <w:shd w:val="clear" w:color="auto" w:fill="auto"/>
          </w:tcPr>
          <w:p w14:paraId="013736B2" w14:textId="77777777" w:rsidR="007A2190" w:rsidRPr="007A2190" w:rsidRDefault="007A2190" w:rsidP="0053031B">
            <w:pPr>
              <w:pStyle w:val="Tabelle2"/>
              <w:ind w:left="227" w:hanging="227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b)</w:t>
            </w:r>
            <w:r w:rsidRPr="007A2190">
              <w:rPr>
                <w:sz w:val="18"/>
                <w:szCs w:val="24"/>
                <w:lang w:val="pl-PL"/>
              </w:rPr>
              <w:tab/>
            </w:r>
            <w:r w:rsidRPr="007A2190">
              <w:rPr>
                <w:sz w:val="18"/>
                <w:lang w:val="pl-PL"/>
              </w:rPr>
              <w:t>Specjalna sieć pomiarowa na obszarze kopalni odkrywkowej Jänschwalde</w:t>
            </w:r>
          </w:p>
          <w:p w14:paraId="391E8288" w14:textId="77777777" w:rsidR="007A2190" w:rsidRPr="007A2190" w:rsidRDefault="007A2190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ab/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 xml:space="preserve">Sacro </w:t>
            </w:r>
          </w:p>
          <w:p w14:paraId="05E7F531" w14:textId="77777777" w:rsidR="007A2190" w:rsidRPr="007A2190" w:rsidRDefault="007A2190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ab/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 xml:space="preserve">Markosice − Albertinenaue </w:t>
            </w:r>
          </w:p>
          <w:p w14:paraId="6D945DFB" w14:textId="77777777" w:rsidR="007A2190" w:rsidRPr="007A2190" w:rsidRDefault="007A2190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ab/>
              <w:t>–</w:t>
            </w:r>
            <w:r w:rsidRPr="007A2190">
              <w:rPr>
                <w:sz w:val="18"/>
                <w:szCs w:val="24"/>
                <w:lang w:val="pl-PL"/>
              </w:rPr>
              <w:tab/>
              <w:t>Schlagsdorf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58D03A67" w14:textId="2FC26297" w:rsidR="007A2190" w:rsidRPr="007A2190" w:rsidRDefault="007A2190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tcBorders>
              <w:top w:val="nil"/>
            </w:tcBorders>
            <w:shd w:val="clear" w:color="auto" w:fill="auto"/>
            <w:vAlign w:val="center"/>
          </w:tcPr>
          <w:p w14:paraId="689F8068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14:paraId="14A4D3C2" w14:textId="77777777" w:rsidR="007A2190" w:rsidRPr="007A2190" w:rsidRDefault="007A2190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lang w:val="pl-PL"/>
              </w:rPr>
              <w:t>dwa razy do roku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B62F1B3" w14:textId="77777777" w:rsidR="007A2190" w:rsidRPr="007A2190" w:rsidRDefault="007A2190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68D9363B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17310F6F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4</w:t>
            </w:r>
          </w:p>
        </w:tc>
      </w:tr>
      <w:tr w:rsidR="007A2190" w:rsidRPr="007A2190" w14:paraId="5FF799EC" w14:textId="77777777" w:rsidTr="1DF5FCB3">
        <w:trPr>
          <w:cantSplit/>
          <w:jc w:val="center"/>
        </w:trPr>
        <w:tc>
          <w:tcPr>
            <w:tcW w:w="836" w:type="dxa"/>
            <w:shd w:val="clear" w:color="auto" w:fill="auto"/>
          </w:tcPr>
          <w:p w14:paraId="6C8F1A1A" w14:textId="77777777" w:rsidR="007A2190" w:rsidRPr="007A2190" w:rsidRDefault="007A2190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2.3.2</w:t>
            </w:r>
          </w:p>
        </w:tc>
        <w:tc>
          <w:tcPr>
            <w:tcW w:w="4679" w:type="dxa"/>
            <w:shd w:val="clear" w:color="auto" w:fill="auto"/>
          </w:tcPr>
          <w:p w14:paraId="00701EC8" w14:textId="77777777" w:rsidR="007A2190" w:rsidRPr="007A2190" w:rsidRDefault="007A2190" w:rsidP="0053031B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lang w:val="pl-PL"/>
              </w:rPr>
              <w:t>Na Odrze (równocześnie</w:t>
            </w:r>
            <w:r w:rsidRPr="007A2190">
              <w:rPr>
                <w:sz w:val="18"/>
                <w:szCs w:val="24"/>
                <w:lang w:val="pl-PL"/>
              </w:rPr>
              <w:t>)</w:t>
            </w:r>
          </w:p>
          <w:p w14:paraId="5F2873AD" w14:textId="77777777" w:rsidR="007A2190" w:rsidRPr="007A2190" w:rsidRDefault="007A2190" w:rsidP="0053031B">
            <w:pPr>
              <w:pStyle w:val="Tabelle2"/>
              <w:numPr>
                <w:ilvl w:val="0"/>
                <w:numId w:val="15"/>
              </w:numPr>
              <w:tabs>
                <w:tab w:val="clear" w:pos="720"/>
              </w:tabs>
              <w:spacing w:before="0" w:after="0"/>
              <w:ind w:left="217" w:hanging="217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Słubice </w:t>
            </w:r>
            <w:r w:rsidRPr="007A2190">
              <w:rPr>
                <w:sz w:val="18"/>
                <w:szCs w:val="24"/>
                <w:lang w:val="pl-PL"/>
              </w:rPr>
              <w:br/>
              <w:t>Eisenhüttenstadt</w:t>
            </w:r>
          </w:p>
          <w:p w14:paraId="29988A2B" w14:textId="77777777" w:rsidR="007A2190" w:rsidRPr="007A2190" w:rsidRDefault="007A2190" w:rsidP="0053031B">
            <w:pPr>
              <w:pStyle w:val="Tabelle2"/>
              <w:numPr>
                <w:ilvl w:val="0"/>
                <w:numId w:val="15"/>
              </w:numPr>
              <w:tabs>
                <w:tab w:val="clear" w:pos="720"/>
              </w:tabs>
              <w:spacing w:before="0" w:after="0"/>
              <w:ind w:left="217" w:hanging="217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Gozdowice </w:t>
            </w:r>
            <w:r w:rsidRPr="007A2190">
              <w:rPr>
                <w:sz w:val="18"/>
                <w:szCs w:val="24"/>
                <w:lang w:val="pl-PL"/>
              </w:rPr>
              <w:br/>
              <w:t>Hohensaaten-Finow</w:t>
            </w:r>
          </w:p>
          <w:p w14:paraId="7CEAE8FA" w14:textId="77777777" w:rsidR="007A2190" w:rsidRPr="007A2190" w:rsidRDefault="007A2190" w:rsidP="0053031B">
            <w:pPr>
              <w:pStyle w:val="Tabelle2"/>
              <w:numPr>
                <w:ilvl w:val="0"/>
                <w:numId w:val="15"/>
              </w:numPr>
              <w:tabs>
                <w:tab w:val="clear" w:pos="720"/>
              </w:tabs>
              <w:spacing w:before="0" w:after="0"/>
              <w:ind w:left="217" w:hanging="217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Schwedt – Oderbrücke</w:t>
            </w:r>
            <w:r w:rsidRPr="007A2190">
              <w:rPr>
                <w:sz w:val="18"/>
                <w:szCs w:val="24"/>
                <w:lang w:val="pl-PL"/>
              </w:rPr>
              <w:br/>
              <w:t>Widuchowa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975C51E" w14:textId="77777777" w:rsidR="007A2190" w:rsidRPr="007A2190" w:rsidRDefault="007A2190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WSA Oder-Havel</w:t>
            </w:r>
            <w:r w:rsidRPr="007A2190">
              <w:rPr>
                <w:sz w:val="18"/>
                <w:szCs w:val="24"/>
                <w:lang w:val="pl-PL"/>
              </w:rPr>
              <w:br/>
              <w:t>(dla Odry)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17ACE9AC" w14:textId="77777777" w:rsidR="007A2190" w:rsidRPr="007A2190" w:rsidRDefault="007A2190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992CFC" w14:textId="7CC01E43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1</w:t>
            </w:r>
            <w:r w:rsidR="6F89E9FD" w:rsidRPr="1DF5FCB3">
              <w:rPr>
                <w:sz w:val="18"/>
                <w:szCs w:val="18"/>
                <w:lang w:val="pl-PL"/>
              </w:rPr>
              <w:t>1</w:t>
            </w:r>
            <w:r w:rsidRPr="1DF5FCB3">
              <w:rPr>
                <w:sz w:val="18"/>
                <w:szCs w:val="18"/>
                <w:lang w:val="pl-PL"/>
              </w:rPr>
              <w:t>.04.-1</w:t>
            </w:r>
            <w:r w:rsidR="08D06671" w:rsidRPr="1DF5FCB3">
              <w:rPr>
                <w:sz w:val="18"/>
                <w:szCs w:val="18"/>
                <w:lang w:val="pl-PL"/>
              </w:rPr>
              <w:t>3</w:t>
            </w:r>
            <w:r w:rsidRPr="1DF5FCB3">
              <w:rPr>
                <w:sz w:val="18"/>
                <w:szCs w:val="18"/>
                <w:lang w:val="pl-PL"/>
              </w:rPr>
              <w:t>.04.2023</w:t>
            </w:r>
          </w:p>
          <w:p w14:paraId="6156DF30" w14:textId="3AC012F4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0</w:t>
            </w:r>
            <w:r w:rsidR="188B1E38" w:rsidRPr="1DF5FCB3">
              <w:rPr>
                <w:sz w:val="18"/>
                <w:szCs w:val="18"/>
                <w:lang w:val="pl-PL"/>
              </w:rPr>
              <w:t>9</w:t>
            </w:r>
            <w:r w:rsidRPr="1DF5FCB3">
              <w:rPr>
                <w:sz w:val="18"/>
                <w:szCs w:val="18"/>
                <w:lang w:val="pl-PL"/>
              </w:rPr>
              <w:t>.05.-1</w:t>
            </w:r>
            <w:r w:rsidR="221B2FFE" w:rsidRPr="1DF5FCB3">
              <w:rPr>
                <w:sz w:val="18"/>
                <w:szCs w:val="18"/>
                <w:lang w:val="pl-PL"/>
              </w:rPr>
              <w:t>1</w:t>
            </w:r>
            <w:r w:rsidRPr="1DF5FCB3">
              <w:rPr>
                <w:sz w:val="18"/>
                <w:szCs w:val="18"/>
                <w:lang w:val="pl-PL"/>
              </w:rPr>
              <w:t>.05.2023</w:t>
            </w:r>
          </w:p>
          <w:p w14:paraId="041E7592" w14:textId="0553D883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1</w:t>
            </w:r>
            <w:r w:rsidR="38845479" w:rsidRPr="1DF5FCB3">
              <w:rPr>
                <w:sz w:val="18"/>
                <w:szCs w:val="18"/>
                <w:lang w:val="pl-PL"/>
              </w:rPr>
              <w:t>3</w:t>
            </w:r>
            <w:r w:rsidRPr="1DF5FCB3">
              <w:rPr>
                <w:sz w:val="18"/>
                <w:szCs w:val="18"/>
                <w:lang w:val="pl-PL"/>
              </w:rPr>
              <w:t>.06.-1</w:t>
            </w:r>
            <w:r w:rsidR="13B82C1A" w:rsidRPr="1DF5FCB3">
              <w:rPr>
                <w:sz w:val="18"/>
                <w:szCs w:val="18"/>
                <w:lang w:val="pl-PL"/>
              </w:rPr>
              <w:t>5</w:t>
            </w:r>
            <w:r w:rsidRPr="1DF5FCB3">
              <w:rPr>
                <w:sz w:val="18"/>
                <w:szCs w:val="18"/>
                <w:lang w:val="pl-PL"/>
              </w:rPr>
              <w:t>.06.2023</w:t>
            </w:r>
          </w:p>
          <w:p w14:paraId="1CC78C8C" w14:textId="12FF0DCE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0</w:t>
            </w:r>
            <w:r w:rsidR="71B15A82" w:rsidRPr="1DF5FCB3">
              <w:rPr>
                <w:sz w:val="18"/>
                <w:szCs w:val="18"/>
                <w:lang w:val="pl-PL"/>
              </w:rPr>
              <w:t>5</w:t>
            </w:r>
            <w:r w:rsidRPr="1DF5FCB3">
              <w:rPr>
                <w:sz w:val="18"/>
                <w:szCs w:val="18"/>
                <w:lang w:val="pl-PL"/>
              </w:rPr>
              <w:t>.09.-0</w:t>
            </w:r>
            <w:r w:rsidR="221F0B8B" w:rsidRPr="1DF5FCB3">
              <w:rPr>
                <w:sz w:val="18"/>
                <w:szCs w:val="18"/>
                <w:lang w:val="pl-PL"/>
              </w:rPr>
              <w:t>7</w:t>
            </w:r>
            <w:r w:rsidRPr="1DF5FCB3">
              <w:rPr>
                <w:sz w:val="18"/>
                <w:szCs w:val="18"/>
                <w:lang w:val="pl-PL"/>
              </w:rPr>
              <w:t>.09.2023</w:t>
            </w:r>
          </w:p>
          <w:p w14:paraId="02F2C34E" w14:textId="77777777" w:rsidR="007A2190" w:rsidRPr="007A2190" w:rsidRDefault="007A2190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</w:p>
          <w:p w14:paraId="5929EEE2" w14:textId="3B42BEB3" w:rsidR="007A2190" w:rsidRPr="007A2190" w:rsidRDefault="007A2190" w:rsidP="2C561E99">
            <w:pPr>
              <w:pStyle w:val="Tabelle5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1</w:t>
            </w:r>
            <w:r w:rsidR="0B8DCC6C" w:rsidRPr="1DF5FCB3">
              <w:rPr>
                <w:sz w:val="18"/>
                <w:szCs w:val="18"/>
                <w:lang w:val="pl-PL"/>
              </w:rPr>
              <w:t>0</w:t>
            </w:r>
            <w:r w:rsidRPr="1DF5FCB3">
              <w:rPr>
                <w:sz w:val="18"/>
                <w:szCs w:val="18"/>
                <w:lang w:val="pl-PL"/>
              </w:rPr>
              <w:t>.10.-1</w:t>
            </w:r>
            <w:r w:rsidR="00A5755B" w:rsidRPr="1DF5FCB3">
              <w:rPr>
                <w:sz w:val="18"/>
                <w:szCs w:val="18"/>
                <w:lang w:val="pl-PL"/>
              </w:rPr>
              <w:t>2</w:t>
            </w:r>
            <w:r w:rsidRPr="1DF5FCB3">
              <w:rPr>
                <w:sz w:val="18"/>
                <w:szCs w:val="18"/>
                <w:lang w:val="pl-PL"/>
              </w:rPr>
              <w:t>.10.2023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FCCA6E" w14:textId="77777777" w:rsidR="007A2190" w:rsidRPr="007A2190" w:rsidRDefault="007A2190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RFN</w:t>
            </w:r>
          </w:p>
          <w:p w14:paraId="03157BCE" w14:textId="77777777" w:rsidR="007A2190" w:rsidRPr="007A2190" w:rsidRDefault="007A2190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vAlign w:val="center"/>
          </w:tcPr>
          <w:p w14:paraId="22C3D751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vAlign w:val="center"/>
          </w:tcPr>
          <w:p w14:paraId="5055DCC4" w14:textId="77777777" w:rsidR="007A2190" w:rsidRPr="007A2190" w:rsidRDefault="007A2190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7A2190" w14:paraId="5BDBA628" w14:textId="77777777" w:rsidTr="1DF5FCB3">
        <w:trPr>
          <w:cantSplit/>
          <w:jc w:val="center"/>
        </w:trPr>
        <w:tc>
          <w:tcPr>
            <w:tcW w:w="836" w:type="dxa"/>
          </w:tcPr>
          <w:p w14:paraId="026ABE82" w14:textId="77777777" w:rsidR="009D6C5E" w:rsidRPr="0025164D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2.4</w:t>
            </w:r>
          </w:p>
        </w:tc>
        <w:tc>
          <w:tcPr>
            <w:tcW w:w="4679" w:type="dxa"/>
          </w:tcPr>
          <w:p w14:paraId="3ED8E1A1" w14:textId="77777777" w:rsidR="009D6C5E" w:rsidRPr="00F400D4" w:rsidRDefault="003E63FA" w:rsidP="003E63FA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Ocena sytuacji hydrologicznej roku ubiegłego (kalendarzowego) dla Grupy W2</w:t>
            </w:r>
          </w:p>
        </w:tc>
        <w:tc>
          <w:tcPr>
            <w:tcW w:w="2127" w:type="dxa"/>
            <w:vAlign w:val="center"/>
          </w:tcPr>
          <w:p w14:paraId="1BF78942" w14:textId="4F8AD206" w:rsidR="009D6C5E" w:rsidRPr="007A2190" w:rsidRDefault="007A2190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9252F7" w:rsidRPr="1DF5FCB3">
              <w:rPr>
                <w:sz w:val="18"/>
                <w:szCs w:val="18"/>
                <w:lang w:val="pl-PL"/>
              </w:rPr>
              <w:t>Sachsen</w:t>
            </w:r>
            <w:r>
              <w:br/>
            </w: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43E8C727" w14:textId="77777777" w:rsidR="009D6C5E" w:rsidRPr="007A2190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5D8A5025" w14:textId="77777777" w:rsidR="009D6C5E" w:rsidRPr="007A2190" w:rsidRDefault="007A2190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koniec maja</w:t>
            </w:r>
            <w:r w:rsidR="00A8463D" w:rsidRPr="007A2190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Align w:val="center"/>
          </w:tcPr>
          <w:p w14:paraId="3FC13459" w14:textId="77777777" w:rsidR="00524427" w:rsidRPr="007A2190" w:rsidRDefault="00524427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A2190">
              <w:rPr>
                <w:szCs w:val="24"/>
                <w:lang w:val="pl-PL"/>
              </w:rPr>
              <w:t>E-Mail</w:t>
            </w:r>
          </w:p>
        </w:tc>
        <w:tc>
          <w:tcPr>
            <w:tcW w:w="921" w:type="dxa"/>
            <w:vAlign w:val="center"/>
          </w:tcPr>
          <w:p w14:paraId="680A4E5D" w14:textId="77777777" w:rsidR="009D6C5E" w:rsidRPr="00204F05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9219836" w14:textId="77777777" w:rsidR="009D6C5E" w:rsidRPr="00204F05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A8463D" w:rsidRPr="00F400D4" w14:paraId="3D56A81B" w14:textId="77777777" w:rsidTr="1DF5FCB3">
        <w:trPr>
          <w:cantSplit/>
          <w:jc w:val="center"/>
        </w:trPr>
        <w:tc>
          <w:tcPr>
            <w:tcW w:w="836" w:type="dxa"/>
          </w:tcPr>
          <w:p w14:paraId="1A508AC1" w14:textId="77777777" w:rsidR="00A8463D" w:rsidRPr="0025164D" w:rsidRDefault="00A8463D" w:rsidP="00A8463D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2.5</w:t>
            </w:r>
          </w:p>
        </w:tc>
        <w:tc>
          <w:tcPr>
            <w:tcW w:w="4679" w:type="dxa"/>
          </w:tcPr>
          <w:p w14:paraId="5E0E01AE" w14:textId="77777777" w:rsidR="00A8463D" w:rsidRPr="00F400D4" w:rsidRDefault="0025164D" w:rsidP="0025164D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Przekazanie aktualnych prognoz dziennych i powodziowych dla górnego i środkowego biegu Odry oraz jej dopływów zgodnie z Zasadami Współpracy</w:t>
            </w:r>
          </w:p>
        </w:tc>
        <w:tc>
          <w:tcPr>
            <w:tcW w:w="2127" w:type="dxa"/>
            <w:vAlign w:val="center"/>
          </w:tcPr>
          <w:p w14:paraId="55E8C7BE" w14:textId="2EF7EDC1" w:rsidR="00A8463D" w:rsidRPr="007A2190" w:rsidRDefault="00A8463D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511E512B" w14:textId="77777777" w:rsidR="00A8463D" w:rsidRPr="007A2190" w:rsidRDefault="00A8463D" w:rsidP="00A8463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A2190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507C8BA1" w14:textId="77777777" w:rsidR="00A8463D" w:rsidRPr="00F400D4" w:rsidRDefault="00204F05" w:rsidP="00A8463D">
            <w:pPr>
              <w:pStyle w:val="Tabelle5"/>
              <w:spacing w:before="0"/>
              <w:rPr>
                <w:color w:val="0070C0"/>
                <w:sz w:val="18"/>
                <w:szCs w:val="24"/>
                <w:lang w:val="pl-PL"/>
              </w:rPr>
            </w:pPr>
            <w:r w:rsidRPr="005813C9">
              <w:rPr>
                <w:sz w:val="18"/>
                <w:lang w:val="pl-PL"/>
              </w:rPr>
              <w:t>Zgodnie z ustalonymi Zasadami Współpracy</w:t>
            </w:r>
          </w:p>
        </w:tc>
        <w:tc>
          <w:tcPr>
            <w:tcW w:w="1276" w:type="dxa"/>
            <w:vAlign w:val="center"/>
          </w:tcPr>
          <w:p w14:paraId="39F14A3A" w14:textId="77777777" w:rsidR="00A8463D" w:rsidRPr="00F400D4" w:rsidRDefault="00204F05" w:rsidP="00A8463D">
            <w:pPr>
              <w:pStyle w:val="Tabelle6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wszystkimi uzgodnionymi środkami komunikacji</w:t>
            </w:r>
          </w:p>
        </w:tc>
        <w:tc>
          <w:tcPr>
            <w:tcW w:w="921" w:type="dxa"/>
            <w:vAlign w:val="center"/>
          </w:tcPr>
          <w:p w14:paraId="296FEF7D" w14:textId="77777777" w:rsidR="00A8463D" w:rsidRPr="00204F05" w:rsidRDefault="00A8463D" w:rsidP="00A8463D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194DBDC" w14:textId="77777777" w:rsidR="00A8463D" w:rsidRPr="00204F05" w:rsidRDefault="00A8463D" w:rsidP="00A8463D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F624F1" w:rsidRPr="00F400D4" w14:paraId="49CC9DD6" w14:textId="77777777" w:rsidTr="1DF5FCB3">
        <w:trPr>
          <w:cantSplit/>
          <w:jc w:val="center"/>
        </w:trPr>
        <w:tc>
          <w:tcPr>
            <w:tcW w:w="836" w:type="dxa"/>
          </w:tcPr>
          <w:p w14:paraId="64C1B599" w14:textId="77777777" w:rsidR="00F624F1" w:rsidRPr="0025164D" w:rsidRDefault="00F624F1" w:rsidP="00F624F1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2.6</w:t>
            </w:r>
          </w:p>
        </w:tc>
        <w:tc>
          <w:tcPr>
            <w:tcW w:w="4679" w:type="dxa"/>
          </w:tcPr>
          <w:p w14:paraId="1C3F1450" w14:textId="77777777" w:rsidR="00F624F1" w:rsidRPr="00F63983" w:rsidRDefault="00F63983" w:rsidP="00F624F1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Porównanie cyfrowych baz danych</w:t>
            </w:r>
            <w:r>
              <w:rPr>
                <w:sz w:val="18"/>
                <w:szCs w:val="24"/>
                <w:lang w:val="pl-PL"/>
              </w:rPr>
              <w:t xml:space="preserve"> takich, jak granice dorzeczy i sieć wodna </w:t>
            </w:r>
            <w:r w:rsidRPr="00AC35B0">
              <w:rPr>
                <w:sz w:val="18"/>
                <w:szCs w:val="24"/>
                <w:lang w:val="pl-PL"/>
              </w:rPr>
              <w:t xml:space="preserve">w obrębie granic dorzecza Odry we współpracy z różnymi </w:t>
            </w:r>
            <w:r w:rsidRPr="00AC35B0">
              <w:rPr>
                <w:rFonts w:cs="Arial"/>
                <w:sz w:val="18"/>
                <w:szCs w:val="18"/>
                <w:lang w:val="pl-PL"/>
              </w:rPr>
              <w:t>gestorami danych</w:t>
            </w:r>
            <w:r w:rsidRPr="00AC35B0">
              <w:rPr>
                <w:sz w:val="18"/>
                <w:szCs w:val="24"/>
                <w:lang w:val="pl-PL"/>
              </w:rPr>
              <w:t xml:space="preserve"> (np. MKOO)</w:t>
            </w:r>
          </w:p>
        </w:tc>
        <w:tc>
          <w:tcPr>
            <w:tcW w:w="2127" w:type="dxa"/>
            <w:vAlign w:val="center"/>
          </w:tcPr>
          <w:p w14:paraId="47CA96A0" w14:textId="6F2A3D3A" w:rsidR="00F624F1" w:rsidRPr="007A2190" w:rsidRDefault="5A04124A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Sachsen </w:t>
            </w:r>
          </w:p>
          <w:p w14:paraId="4D3BCE20" w14:textId="5C338910" w:rsidR="00F624F1" w:rsidRPr="007A2190" w:rsidRDefault="00F624F1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24504DC5" w14:textId="21EA70BB" w:rsidR="00F624F1" w:rsidRPr="00AB1202" w:rsidRDefault="38627AAA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Instytucja właściwa KZGW</w:t>
            </w:r>
            <w:r w:rsidR="451B4D67" w:rsidRPr="1DF5FCB3">
              <w:rPr>
                <w:sz w:val="18"/>
                <w:szCs w:val="18"/>
                <w:lang w:val="pl-PL"/>
              </w:rPr>
              <w:t xml:space="preserve"> PGW WP</w:t>
            </w:r>
          </w:p>
        </w:tc>
        <w:tc>
          <w:tcPr>
            <w:tcW w:w="1985" w:type="dxa"/>
            <w:vAlign w:val="center"/>
          </w:tcPr>
          <w:p w14:paraId="3C64CEBF" w14:textId="77777777" w:rsidR="00F624F1" w:rsidRPr="0096324E" w:rsidRDefault="00F624F1" w:rsidP="00204F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systemat</w:t>
            </w:r>
            <w:r w:rsidR="00204F05" w:rsidRPr="0096324E">
              <w:rPr>
                <w:sz w:val="18"/>
                <w:szCs w:val="24"/>
                <w:lang w:val="pl-PL"/>
              </w:rPr>
              <w:t>ycznie</w:t>
            </w:r>
          </w:p>
        </w:tc>
        <w:tc>
          <w:tcPr>
            <w:tcW w:w="1276" w:type="dxa"/>
            <w:vAlign w:val="center"/>
          </w:tcPr>
          <w:p w14:paraId="769D0D3C" w14:textId="77777777" w:rsidR="00F624F1" w:rsidRPr="0096324E" w:rsidRDefault="00F624F1" w:rsidP="00F624F1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4CD245A" w14:textId="77777777" w:rsidR="00F624F1" w:rsidRPr="0096324E" w:rsidRDefault="00F624F1" w:rsidP="00F624F1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231BE67" w14:textId="77777777" w:rsidR="00F624F1" w:rsidRPr="0096324E" w:rsidRDefault="00F624F1" w:rsidP="00F624F1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</w:p>
        </w:tc>
      </w:tr>
      <w:tr w:rsidR="1DF5FCB3" w14:paraId="02895523" w14:textId="77777777" w:rsidTr="1DF5FCB3">
        <w:trPr>
          <w:cantSplit/>
          <w:trHeight w:val="300"/>
          <w:jc w:val="center"/>
        </w:trPr>
        <w:tc>
          <w:tcPr>
            <w:tcW w:w="836" w:type="dxa"/>
          </w:tcPr>
          <w:p w14:paraId="7CAEC7B6" w14:textId="0BFDE3F1" w:rsidR="70248109" w:rsidRDefault="70248109" w:rsidP="1DF5FCB3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2.7</w:t>
            </w:r>
          </w:p>
        </w:tc>
        <w:tc>
          <w:tcPr>
            <w:tcW w:w="4679" w:type="dxa"/>
          </w:tcPr>
          <w:p w14:paraId="353CF207" w14:textId="17BDFE2A" w:rsidR="19874226" w:rsidRDefault="19874226" w:rsidP="1DF5FCB3">
            <w:pPr>
              <w:pStyle w:val="Tabelle7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Publikacja monografii „Przebieg i skutki wybranych powodzi w dorzeczu Odry od wieku XIX do dziś" w wersji niemieckojęzycznej.</w:t>
            </w:r>
          </w:p>
        </w:tc>
        <w:tc>
          <w:tcPr>
            <w:tcW w:w="2127" w:type="dxa"/>
            <w:vAlign w:val="center"/>
          </w:tcPr>
          <w:p w14:paraId="6286ACC6" w14:textId="7F2B7BEF" w:rsidR="1DF5FCB3" w:rsidRDefault="1DF5FCB3" w:rsidP="1DF5FCB3">
            <w:pPr>
              <w:pStyle w:val="Tabelle3"/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2124" w:type="dxa"/>
            <w:vAlign w:val="center"/>
          </w:tcPr>
          <w:p w14:paraId="10E9AF3F" w14:textId="0C15364A" w:rsidR="19874226" w:rsidRDefault="19874226" w:rsidP="1DF5FCB3">
            <w:pPr>
              <w:pStyle w:val="Tabelle3"/>
              <w:spacing w:before="0" w:after="0"/>
              <w:jc w:val="center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2DF8E633" w14:textId="26801359" w:rsidR="19874226" w:rsidRDefault="19874226" w:rsidP="1DF5FCB3">
            <w:pPr>
              <w:pStyle w:val="Tabelle3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koniec 2023</w:t>
            </w:r>
          </w:p>
        </w:tc>
        <w:tc>
          <w:tcPr>
            <w:tcW w:w="1276" w:type="dxa"/>
            <w:vAlign w:val="center"/>
          </w:tcPr>
          <w:p w14:paraId="1C3E877C" w14:textId="241C0214" w:rsidR="1DF5FCB3" w:rsidRDefault="1DF5FCB3" w:rsidP="1DF5FCB3">
            <w:pPr>
              <w:pStyle w:val="Tabelle5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0CFFF9F" w14:textId="5C15176F" w:rsidR="1DF5FCB3" w:rsidRDefault="1DF5FCB3" w:rsidP="1DF5FCB3">
            <w:pPr>
              <w:pStyle w:val="Tabelle6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4A3DC080" w14:textId="005D2239" w:rsidR="1DF5FCB3" w:rsidRDefault="1DF5FCB3" w:rsidP="1DF5FCB3">
            <w:pPr>
              <w:pStyle w:val="Tabelle7"/>
              <w:rPr>
                <w:sz w:val="18"/>
                <w:szCs w:val="18"/>
                <w:lang w:val="pl-PL"/>
              </w:rPr>
            </w:pPr>
          </w:p>
        </w:tc>
      </w:tr>
      <w:tr w:rsidR="00524427" w:rsidRPr="00F400D4" w14:paraId="1736F30C" w14:textId="77777777" w:rsidTr="1DF5FCB3">
        <w:trPr>
          <w:cantSplit/>
          <w:jc w:val="center"/>
        </w:trPr>
        <w:tc>
          <w:tcPr>
            <w:tcW w:w="836" w:type="dxa"/>
          </w:tcPr>
          <w:p w14:paraId="69F27350" w14:textId="33373E67" w:rsidR="00524427" w:rsidRPr="0025164D" w:rsidRDefault="19874226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2.8</w:t>
            </w:r>
          </w:p>
        </w:tc>
        <w:tc>
          <w:tcPr>
            <w:tcW w:w="4679" w:type="dxa"/>
          </w:tcPr>
          <w:p w14:paraId="69D7177A" w14:textId="77777777" w:rsidR="00524427" w:rsidRPr="00B57BFA" w:rsidRDefault="00B57BFA" w:rsidP="00524427">
            <w:pPr>
              <w:pStyle w:val="Tabelle7"/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 w:rsidRPr="6F12B14F">
              <w:rPr>
                <w:sz w:val="18"/>
                <w:szCs w:val="18"/>
                <w:lang w:val="pl-PL"/>
              </w:rPr>
              <w:t>Spotkanie robocze Grupy Ekspertów „Zmiana klimatu, skutki zmiany klimatu“</w:t>
            </w:r>
          </w:p>
        </w:tc>
        <w:tc>
          <w:tcPr>
            <w:tcW w:w="2127" w:type="dxa"/>
            <w:vAlign w:val="center"/>
          </w:tcPr>
          <w:p w14:paraId="7CF6FD88" w14:textId="75021796" w:rsidR="00524427" w:rsidRPr="007A2190" w:rsidRDefault="00524427" w:rsidP="007A2190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vAlign w:val="center"/>
          </w:tcPr>
          <w:p w14:paraId="1516802E" w14:textId="77777777" w:rsidR="00524427" w:rsidRPr="0096324E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IMGW</w:t>
            </w:r>
            <w:r w:rsidRPr="0096324E">
              <w:rPr>
                <w:sz w:val="18"/>
                <w:szCs w:val="18"/>
                <w:lang w:val="pl-PL"/>
              </w:rPr>
              <w:t>-PIB</w:t>
            </w:r>
          </w:p>
        </w:tc>
        <w:tc>
          <w:tcPr>
            <w:tcW w:w="1985" w:type="dxa"/>
            <w:vAlign w:val="center"/>
          </w:tcPr>
          <w:p w14:paraId="5B045CF0" w14:textId="77777777" w:rsidR="00524427" w:rsidRPr="0096324E" w:rsidRDefault="00204F05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wrzesień</w:t>
            </w:r>
            <w:r w:rsidR="00A8463D" w:rsidRPr="0096324E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Align w:val="center"/>
          </w:tcPr>
          <w:p w14:paraId="383AEDB3" w14:textId="77777777" w:rsidR="003427CF" w:rsidRDefault="00A8463D" w:rsidP="00524427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RP</w:t>
            </w:r>
            <w:r w:rsidR="003427CF" w:rsidRPr="1DF5FCB3">
              <w:rPr>
                <w:sz w:val="18"/>
                <w:szCs w:val="18"/>
                <w:lang w:val="pl-PL"/>
              </w:rPr>
              <w:t xml:space="preserve"> </w:t>
            </w:r>
          </w:p>
          <w:p w14:paraId="7FEEE82D" w14:textId="21363924" w:rsidR="00524427" w:rsidRPr="0096324E" w:rsidRDefault="003427CF" w:rsidP="00524427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(w razie potrzeby)</w:t>
            </w:r>
          </w:p>
        </w:tc>
        <w:tc>
          <w:tcPr>
            <w:tcW w:w="921" w:type="dxa"/>
            <w:vAlign w:val="center"/>
          </w:tcPr>
          <w:p w14:paraId="57AB7477" w14:textId="77777777" w:rsidR="00524427" w:rsidRPr="0096324E" w:rsidRDefault="00524427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96324E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vAlign w:val="center"/>
          </w:tcPr>
          <w:p w14:paraId="297C039E" w14:textId="77777777" w:rsidR="00524427" w:rsidRPr="0096324E" w:rsidRDefault="00524427" w:rsidP="00524427">
            <w:pPr>
              <w:spacing w:before="0"/>
              <w:jc w:val="center"/>
              <w:rPr>
                <w:sz w:val="18"/>
                <w:szCs w:val="18"/>
                <w:lang w:val="pl-PL"/>
              </w:rPr>
            </w:pPr>
            <w:r w:rsidRPr="6F12B14F">
              <w:rPr>
                <w:sz w:val="18"/>
                <w:szCs w:val="18"/>
                <w:lang w:val="pl-PL"/>
              </w:rPr>
              <w:t>3</w:t>
            </w:r>
          </w:p>
        </w:tc>
      </w:tr>
      <w:tr w:rsidR="00A8463D" w:rsidRPr="005376E5" w14:paraId="3F8FCED5" w14:textId="77777777" w:rsidTr="1DF5FCB3">
        <w:trPr>
          <w:cantSplit/>
          <w:jc w:val="center"/>
        </w:trPr>
        <w:tc>
          <w:tcPr>
            <w:tcW w:w="836" w:type="dxa"/>
          </w:tcPr>
          <w:p w14:paraId="5147D317" w14:textId="54924736" w:rsidR="00A8463D" w:rsidRPr="005376E5" w:rsidRDefault="00A8463D" w:rsidP="00945437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2.</w:t>
            </w:r>
            <w:r w:rsidR="7C44787C" w:rsidRPr="1DF5FCB3">
              <w:rPr>
                <w:sz w:val="18"/>
                <w:szCs w:val="18"/>
                <w:lang w:val="pl-PL"/>
              </w:rPr>
              <w:t>9</w:t>
            </w:r>
          </w:p>
        </w:tc>
        <w:tc>
          <w:tcPr>
            <w:tcW w:w="4679" w:type="dxa"/>
          </w:tcPr>
          <w:p w14:paraId="2F88D785" w14:textId="5D1B3E2C" w:rsidR="00A8463D" w:rsidRPr="005376E5" w:rsidRDefault="005376E5" w:rsidP="005376E5">
            <w:pPr>
              <w:pStyle w:val="Tabelle7"/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Kontynuacja prac Grupy Ekspertów nad</w:t>
            </w:r>
            <w:r w:rsidR="00A8463D" w:rsidRPr="1DF5FCB3">
              <w:rPr>
                <w:sz w:val="18"/>
                <w:szCs w:val="18"/>
                <w:lang w:val="pl-PL"/>
              </w:rPr>
              <w:t xml:space="preserve"> „</w:t>
            </w:r>
            <w:r w:rsidRPr="1DF5FCB3">
              <w:rPr>
                <w:sz w:val="18"/>
                <w:szCs w:val="18"/>
                <w:lang w:val="pl-PL"/>
              </w:rPr>
              <w:t xml:space="preserve">Bilansem </w:t>
            </w:r>
            <w:r w:rsidR="1F0F8DE0" w:rsidRPr="1DF5FCB3">
              <w:rPr>
                <w:sz w:val="18"/>
                <w:szCs w:val="18"/>
                <w:lang w:val="pl-PL"/>
              </w:rPr>
              <w:t xml:space="preserve">wodnogospodarczym </w:t>
            </w:r>
            <w:r w:rsidRPr="1DF5FCB3">
              <w:rPr>
                <w:sz w:val="18"/>
                <w:szCs w:val="18"/>
                <w:lang w:val="pl-PL"/>
              </w:rPr>
              <w:t>Nysy Łużyckiej</w:t>
            </w:r>
            <w:r w:rsidR="00A8463D" w:rsidRPr="1DF5FCB3">
              <w:rPr>
                <w:sz w:val="18"/>
                <w:szCs w:val="18"/>
                <w:lang w:val="pl-PL"/>
              </w:rPr>
              <w:t>“</w:t>
            </w:r>
          </w:p>
        </w:tc>
        <w:tc>
          <w:tcPr>
            <w:tcW w:w="2127" w:type="dxa"/>
            <w:vAlign w:val="center"/>
          </w:tcPr>
          <w:p w14:paraId="190BEAAF" w14:textId="3E0A17D0" w:rsidR="00F85CAE" w:rsidRPr="005376E5" w:rsidRDefault="007A2190" w:rsidP="0094543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  <w:r>
              <w:br/>
            </w: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0CFD1A0D" w14:textId="77777777" w:rsidR="00A8463D" w:rsidRPr="005376E5" w:rsidRDefault="00A8463D" w:rsidP="0094543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</w:t>
            </w:r>
            <w:r w:rsidRPr="005376E5">
              <w:rPr>
                <w:sz w:val="18"/>
                <w:szCs w:val="18"/>
                <w:lang w:val="pl-PL"/>
              </w:rPr>
              <w:t>-PIB</w:t>
            </w:r>
          </w:p>
        </w:tc>
        <w:tc>
          <w:tcPr>
            <w:tcW w:w="1985" w:type="dxa"/>
            <w:vAlign w:val="center"/>
          </w:tcPr>
          <w:p w14:paraId="68896EAC" w14:textId="3DBDAE86" w:rsidR="00A8463D" w:rsidRPr="005376E5" w:rsidRDefault="00995E38" w:rsidP="6F12B14F">
            <w:pPr>
              <w:pStyle w:val="Tabelle3"/>
              <w:spacing w:before="0" w:after="0"/>
              <w:jc w:val="center"/>
              <w:rPr>
                <w:lang w:val="pl-PL"/>
              </w:rPr>
            </w:pPr>
            <w:r w:rsidRPr="1DF5FCB3">
              <w:rPr>
                <w:lang w:val="pl-PL"/>
              </w:rPr>
              <w:t>marzec i wrzesień</w:t>
            </w:r>
          </w:p>
        </w:tc>
        <w:tc>
          <w:tcPr>
            <w:tcW w:w="1276" w:type="dxa"/>
            <w:vAlign w:val="center"/>
          </w:tcPr>
          <w:p w14:paraId="36FEB5B0" w14:textId="04DC15DE" w:rsidR="00A8463D" w:rsidRPr="005376E5" w:rsidRDefault="00E50F6E" w:rsidP="00945437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Telekonferencja</w:t>
            </w:r>
          </w:p>
        </w:tc>
        <w:tc>
          <w:tcPr>
            <w:tcW w:w="921" w:type="dxa"/>
            <w:vAlign w:val="center"/>
          </w:tcPr>
          <w:p w14:paraId="30D7AA69" w14:textId="6C97D930" w:rsidR="00A8463D" w:rsidRPr="005376E5" w:rsidRDefault="00A930E9" w:rsidP="0094543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7196D064" w14:textId="54FB7FBF" w:rsidR="00A8463D" w:rsidRPr="005376E5" w:rsidRDefault="00A930E9" w:rsidP="00945437">
            <w:pPr>
              <w:spacing w:before="0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5-6</w:t>
            </w:r>
          </w:p>
        </w:tc>
      </w:tr>
      <w:tr w:rsidR="00524427" w:rsidRPr="005376E5" w14:paraId="759F9D7A" w14:textId="77777777" w:rsidTr="1DF5FCB3">
        <w:trPr>
          <w:cantSplit/>
          <w:jc w:val="center"/>
        </w:trPr>
        <w:tc>
          <w:tcPr>
            <w:tcW w:w="836" w:type="dxa"/>
          </w:tcPr>
          <w:p w14:paraId="4B56B8ED" w14:textId="77777777" w:rsidR="00524427" w:rsidRPr="005376E5" w:rsidRDefault="00524427" w:rsidP="00524427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5376E5">
              <w:rPr>
                <w:b/>
                <w:sz w:val="18"/>
                <w:szCs w:val="24"/>
                <w:lang w:val="pl-PL"/>
              </w:rPr>
              <w:t>II.</w:t>
            </w:r>
          </w:p>
        </w:tc>
        <w:tc>
          <w:tcPr>
            <w:tcW w:w="14033" w:type="dxa"/>
            <w:gridSpan w:val="7"/>
          </w:tcPr>
          <w:p w14:paraId="2AB09BB6" w14:textId="77777777" w:rsidR="00524427" w:rsidRPr="005376E5" w:rsidRDefault="00524427" w:rsidP="00524427">
            <w:pPr>
              <w:pStyle w:val="Tabelle7"/>
              <w:spacing w:before="0" w:after="0"/>
              <w:jc w:val="left"/>
              <w:rPr>
                <w:szCs w:val="24"/>
                <w:lang w:val="pl-PL"/>
              </w:rPr>
            </w:pPr>
            <w:r w:rsidRPr="005376E5">
              <w:rPr>
                <w:b/>
                <w:sz w:val="18"/>
                <w:szCs w:val="24"/>
                <w:lang w:val="pl-PL"/>
              </w:rPr>
              <w:t>Hydrogeologi</w:t>
            </w:r>
            <w:r w:rsidR="0096324E" w:rsidRPr="005376E5">
              <w:rPr>
                <w:b/>
                <w:sz w:val="18"/>
                <w:szCs w:val="24"/>
                <w:lang w:val="pl-PL"/>
              </w:rPr>
              <w:t>a</w:t>
            </w:r>
          </w:p>
        </w:tc>
      </w:tr>
      <w:tr w:rsidR="00524427" w:rsidRPr="005376E5" w14:paraId="6825A40F" w14:textId="77777777" w:rsidTr="1DF5FCB3">
        <w:trPr>
          <w:cantSplit/>
          <w:jc w:val="center"/>
        </w:trPr>
        <w:tc>
          <w:tcPr>
            <w:tcW w:w="836" w:type="dxa"/>
            <w:tcBorders>
              <w:bottom w:val="single" w:sz="12" w:space="0" w:color="auto"/>
            </w:tcBorders>
          </w:tcPr>
          <w:p w14:paraId="21FA6016" w14:textId="77777777" w:rsidR="00524427" w:rsidRPr="005376E5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14033" w:type="dxa"/>
            <w:gridSpan w:val="7"/>
            <w:tcBorders>
              <w:bottom w:val="single" w:sz="12" w:space="0" w:color="auto"/>
            </w:tcBorders>
          </w:tcPr>
          <w:p w14:paraId="29088170" w14:textId="77777777" w:rsidR="00524427" w:rsidRPr="005376E5" w:rsidRDefault="0096324E" w:rsidP="00524427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5376E5">
              <w:rPr>
                <w:b/>
                <w:sz w:val="18"/>
                <w:lang w:val="pl-PL"/>
              </w:rPr>
              <w:t>Prace w zakresie oddziaływania kopalń odkrywkowych</w:t>
            </w:r>
          </w:p>
        </w:tc>
      </w:tr>
      <w:tr w:rsidR="00524427" w:rsidRPr="005376E5" w14:paraId="733DE4BC" w14:textId="77777777" w:rsidTr="1DF5FCB3">
        <w:trPr>
          <w:cantSplit/>
          <w:jc w:val="center"/>
        </w:trPr>
        <w:tc>
          <w:tcPr>
            <w:tcW w:w="836" w:type="dxa"/>
            <w:tcBorders>
              <w:bottom w:val="single" w:sz="12" w:space="0" w:color="auto"/>
            </w:tcBorders>
          </w:tcPr>
          <w:p w14:paraId="55D8B3B0" w14:textId="77777777" w:rsidR="00524427" w:rsidRPr="005376E5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1.1</w:t>
            </w:r>
          </w:p>
        </w:tc>
        <w:tc>
          <w:tcPr>
            <w:tcW w:w="4679" w:type="dxa"/>
            <w:tcBorders>
              <w:bottom w:val="single" w:sz="12" w:space="0" w:color="auto"/>
            </w:tcBorders>
          </w:tcPr>
          <w:p w14:paraId="681C42AD" w14:textId="77777777" w:rsidR="00524427" w:rsidRPr="005376E5" w:rsidRDefault="005376E5" w:rsidP="00524427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lang w:val="pl-PL"/>
              </w:rPr>
              <w:t>Kontynuacja wspólnych obserwacji poziomu wód podziemnych na obszarze</w:t>
            </w:r>
            <w:r w:rsidR="00524427" w:rsidRPr="005376E5">
              <w:rPr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14:paraId="34FF1C98" w14:textId="77777777" w:rsidR="00524427" w:rsidRPr="005376E5" w:rsidRDefault="00524427" w:rsidP="00524427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single" w:sz="12" w:space="0" w:color="auto"/>
            </w:tcBorders>
            <w:vAlign w:val="center"/>
          </w:tcPr>
          <w:p w14:paraId="6D072C0D" w14:textId="77777777" w:rsidR="00524427" w:rsidRPr="005376E5" w:rsidRDefault="00524427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A21919" w14:textId="77777777" w:rsidR="00524427" w:rsidRPr="005376E5" w:rsidRDefault="00524427" w:rsidP="0052442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  <w:p w14:paraId="6BD18F9B" w14:textId="77777777" w:rsidR="00524427" w:rsidRPr="005376E5" w:rsidRDefault="00524427" w:rsidP="0052442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238601FE" w14:textId="77777777" w:rsidR="00524427" w:rsidRPr="005376E5" w:rsidRDefault="00524427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14:paraId="0F3CABC7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14:paraId="5B08B5D1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376E5" w:rsidRPr="005376E5" w14:paraId="3B3679B6" w14:textId="77777777" w:rsidTr="1DF5FCB3">
        <w:trPr>
          <w:cantSplit/>
          <w:jc w:val="center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6DEB4AB" w14:textId="77777777" w:rsidR="005376E5" w:rsidRPr="005376E5" w:rsidRDefault="005376E5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C50F54C" w14:textId="77777777" w:rsidR="005376E5" w:rsidRPr="005376E5" w:rsidRDefault="005376E5" w:rsidP="00524427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1)</w:t>
            </w:r>
            <w:r w:rsidRPr="005376E5">
              <w:rPr>
                <w:sz w:val="18"/>
                <w:szCs w:val="24"/>
                <w:lang w:val="pl-PL"/>
              </w:rPr>
              <w:tab/>
              <w:t>Późno-Zasieki-Jänschwalde</w:t>
            </w:r>
          </w:p>
        </w:tc>
        <w:tc>
          <w:tcPr>
            <w:tcW w:w="2127" w:type="dxa"/>
            <w:tcBorders>
              <w:top w:val="single" w:sz="12" w:space="0" w:color="auto"/>
              <w:bottom w:val="nil"/>
            </w:tcBorders>
            <w:vAlign w:val="center"/>
          </w:tcPr>
          <w:p w14:paraId="173F4050" w14:textId="7DE69B4A" w:rsidR="005376E5" w:rsidRPr="005376E5" w:rsidRDefault="005376E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tcBorders>
              <w:top w:val="single" w:sz="12" w:space="0" w:color="auto"/>
              <w:bottom w:val="nil"/>
            </w:tcBorders>
            <w:vAlign w:val="center"/>
          </w:tcPr>
          <w:p w14:paraId="3690C3F5" w14:textId="77777777" w:rsidR="005376E5" w:rsidRPr="005376E5" w:rsidRDefault="005376E5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67A33B59" w14:textId="77777777" w:rsidR="005376E5" w:rsidRPr="005376E5" w:rsidRDefault="005376E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64524465" w14:textId="77777777" w:rsidR="005376E5" w:rsidRPr="005376E5" w:rsidRDefault="005376E5" w:rsidP="007059F5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17.-18.04.2023</w:t>
            </w:r>
            <w:r w:rsidRPr="005376E5">
              <w:rPr>
                <w:sz w:val="18"/>
                <w:szCs w:val="24"/>
                <w:lang w:val="pl-PL"/>
              </w:rPr>
              <w:br/>
              <w:t>11.-12.09.2023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vAlign w:val="center"/>
          </w:tcPr>
          <w:p w14:paraId="6B34D340" w14:textId="77777777" w:rsidR="005376E5" w:rsidRPr="005376E5" w:rsidRDefault="005376E5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RFN</w:t>
            </w:r>
          </w:p>
          <w:p w14:paraId="0B35CF3D" w14:textId="77777777" w:rsidR="005376E5" w:rsidRPr="005376E5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single" w:sz="12" w:space="0" w:color="auto"/>
              <w:bottom w:val="nil"/>
            </w:tcBorders>
            <w:vAlign w:val="center"/>
          </w:tcPr>
          <w:p w14:paraId="44C26413" w14:textId="77777777" w:rsidR="005376E5" w:rsidRPr="005376E5" w:rsidRDefault="005376E5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</w:t>
            </w:r>
            <w:r w:rsidRPr="005376E5">
              <w:rPr>
                <w:sz w:val="18"/>
                <w:szCs w:val="24"/>
                <w:lang w:val="pl-PL"/>
              </w:rPr>
              <w:br/>
              <w:t>2</w:t>
            </w:r>
          </w:p>
        </w:tc>
        <w:tc>
          <w:tcPr>
            <w:tcW w:w="921" w:type="dxa"/>
            <w:tcBorders>
              <w:top w:val="single" w:sz="12" w:space="0" w:color="auto"/>
              <w:bottom w:val="nil"/>
            </w:tcBorders>
            <w:vAlign w:val="center"/>
          </w:tcPr>
          <w:p w14:paraId="64397A95" w14:textId="77777777" w:rsidR="005376E5" w:rsidRPr="005376E5" w:rsidRDefault="005376E5" w:rsidP="007059F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</w:tr>
      <w:tr w:rsidR="005376E5" w:rsidRPr="005376E5" w14:paraId="2983D988" w14:textId="77777777" w:rsidTr="1DF5FCB3">
        <w:trPr>
          <w:cantSplit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AD9C6F4" w14:textId="77777777" w:rsidR="005376E5" w:rsidRPr="005376E5" w:rsidRDefault="005376E5" w:rsidP="00320E53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46A0209" w14:textId="77777777" w:rsidR="005376E5" w:rsidRPr="005376E5" w:rsidRDefault="005376E5" w:rsidP="00320E53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2)</w:t>
            </w:r>
            <w:r w:rsidRPr="005376E5">
              <w:rPr>
                <w:sz w:val="18"/>
                <w:szCs w:val="24"/>
                <w:lang w:val="pl-PL"/>
              </w:rPr>
              <w:tab/>
              <w:t>Reichwalde/Nochten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7AD3167" w14:textId="09E18C88" w:rsidR="005376E5" w:rsidRPr="005376E5" w:rsidRDefault="005376E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A8FF8B3" w14:textId="77777777" w:rsidR="005376E5" w:rsidRPr="005376E5" w:rsidRDefault="005376E5" w:rsidP="007059F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37014B65" w14:textId="77777777" w:rsidR="005376E5" w:rsidRPr="005376E5" w:rsidRDefault="005376E5" w:rsidP="00320E53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B6A939" w14:textId="77777777" w:rsidR="005376E5" w:rsidRPr="005376E5" w:rsidRDefault="005376E5" w:rsidP="00320E53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19.04.2023</w:t>
            </w:r>
            <w:r w:rsidRPr="005376E5">
              <w:rPr>
                <w:sz w:val="18"/>
                <w:szCs w:val="24"/>
                <w:lang w:val="pl-PL"/>
              </w:rPr>
              <w:br/>
              <w:t>13.09.2023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9A48ABC" w14:textId="77777777" w:rsidR="005376E5" w:rsidRPr="005376E5" w:rsidRDefault="005376E5" w:rsidP="00320E53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RFN</w:t>
            </w:r>
            <w:r w:rsidRPr="005376E5">
              <w:rPr>
                <w:sz w:val="18"/>
                <w:szCs w:val="24"/>
                <w:lang w:val="pl-PL"/>
              </w:rPr>
              <w:br/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7581EC8" w14:textId="77777777" w:rsidR="005376E5" w:rsidRPr="005376E5" w:rsidRDefault="005376E5" w:rsidP="00320E53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</w:t>
            </w:r>
            <w:r w:rsidRPr="005376E5">
              <w:rPr>
                <w:sz w:val="18"/>
                <w:szCs w:val="24"/>
                <w:lang w:val="pl-PL"/>
              </w:rPr>
              <w:br/>
              <w:t>2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70091A6" w14:textId="77777777" w:rsidR="005376E5" w:rsidRPr="005376E5" w:rsidRDefault="005376E5" w:rsidP="007059F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</w:tr>
      <w:tr w:rsidR="005376E5" w:rsidRPr="005376E5" w14:paraId="4CCE5D47" w14:textId="77777777" w:rsidTr="1DF5FCB3">
        <w:trPr>
          <w:cantSplit/>
          <w:jc w:val="center"/>
        </w:trPr>
        <w:tc>
          <w:tcPr>
            <w:tcW w:w="83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F511A" w14:textId="77777777" w:rsidR="005376E5" w:rsidRPr="005376E5" w:rsidRDefault="005376E5" w:rsidP="00320E53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00D03" w14:textId="77777777" w:rsidR="005376E5" w:rsidRPr="005376E5" w:rsidRDefault="005376E5" w:rsidP="00320E53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3)</w:t>
            </w:r>
            <w:r w:rsidRPr="005376E5">
              <w:rPr>
                <w:sz w:val="18"/>
                <w:szCs w:val="24"/>
                <w:lang w:val="pl-PL"/>
              </w:rPr>
              <w:tab/>
              <w:t>Olbersdorf, Turów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F863DE" w14:textId="21FF79C5" w:rsidR="005376E5" w:rsidRPr="005376E5" w:rsidRDefault="005376E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BA2963" w14:textId="77777777" w:rsidR="005376E5" w:rsidRPr="005376E5" w:rsidRDefault="005376E5" w:rsidP="00320E53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  <w:p w14:paraId="293ACC86" w14:textId="77777777" w:rsidR="005376E5" w:rsidRPr="005376E5" w:rsidRDefault="005376E5" w:rsidP="00320E53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PGE KWB Turów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54FEB5" w14:textId="77777777" w:rsidR="005376E5" w:rsidRPr="005376E5" w:rsidRDefault="005376E5" w:rsidP="00320E53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20.04.2023</w:t>
            </w:r>
            <w:r w:rsidRPr="005376E5">
              <w:rPr>
                <w:sz w:val="18"/>
                <w:szCs w:val="24"/>
                <w:lang w:val="pl-PL"/>
              </w:rPr>
              <w:br/>
              <w:t>14.09.2023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E1D20C" w14:textId="77777777" w:rsidR="005376E5" w:rsidRPr="005376E5" w:rsidRDefault="005376E5" w:rsidP="00320E53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RFN</w:t>
            </w:r>
            <w:r w:rsidRPr="005376E5">
              <w:rPr>
                <w:sz w:val="18"/>
                <w:szCs w:val="24"/>
                <w:lang w:val="pl-PL"/>
              </w:rPr>
              <w:br/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36B0B9" w14:textId="77777777" w:rsidR="005376E5" w:rsidRPr="005376E5" w:rsidRDefault="005376E5" w:rsidP="00320E53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6B0406" w14:textId="77777777" w:rsidR="005376E5" w:rsidRPr="005376E5" w:rsidRDefault="005376E5" w:rsidP="00320E53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4</w:t>
            </w:r>
            <w:r w:rsidRPr="005376E5">
              <w:rPr>
                <w:sz w:val="18"/>
                <w:szCs w:val="24"/>
                <w:lang w:val="pl-PL"/>
              </w:rPr>
              <w:br/>
              <w:t>4</w:t>
            </w:r>
          </w:p>
        </w:tc>
      </w:tr>
      <w:tr w:rsidR="00524427" w:rsidRPr="00F400D4" w14:paraId="73FEC264" w14:textId="77777777" w:rsidTr="1DF5FCB3">
        <w:trPr>
          <w:cantSplit/>
          <w:jc w:val="center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7D509" w14:textId="77777777" w:rsidR="00524427" w:rsidRPr="0025164D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1.2</w:t>
            </w:r>
          </w:p>
        </w:tc>
        <w:tc>
          <w:tcPr>
            <w:tcW w:w="4679" w:type="dxa"/>
            <w:tcBorders>
              <w:top w:val="single" w:sz="12" w:space="0" w:color="auto"/>
              <w:left w:val="single" w:sz="12" w:space="0" w:color="auto"/>
            </w:tcBorders>
          </w:tcPr>
          <w:p w14:paraId="4CC46820" w14:textId="77777777" w:rsidR="00524427" w:rsidRPr="007F219A" w:rsidRDefault="007F219A" w:rsidP="00524427">
            <w:pPr>
              <w:pStyle w:val="Tabelle2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>
              <w:rPr>
                <w:sz w:val="18"/>
                <w:lang w:val="pl-PL"/>
              </w:rPr>
              <w:t>P</w:t>
            </w:r>
            <w:r w:rsidRPr="00AC35B0">
              <w:rPr>
                <w:sz w:val="18"/>
                <w:lang w:val="pl-PL"/>
              </w:rPr>
              <w:t xml:space="preserve">rzekazanie stronie </w:t>
            </w:r>
            <w:r>
              <w:rPr>
                <w:sz w:val="18"/>
                <w:lang w:val="pl-PL"/>
              </w:rPr>
              <w:t>niemieckiej</w:t>
            </w:r>
            <w:r w:rsidRPr="00AC35B0">
              <w:rPr>
                <w:sz w:val="18"/>
                <w:lang w:val="pl-PL"/>
              </w:rPr>
              <w:t xml:space="preserve"> mapy hydroizohips obszaru kopalni odkrywkowej Jäns</w:t>
            </w:r>
            <w:r>
              <w:rPr>
                <w:sz w:val="18"/>
                <w:lang w:val="pl-PL"/>
              </w:rPr>
              <w:t xml:space="preserve">chwalde, </w:t>
            </w:r>
            <w:r w:rsidRPr="00AC35B0">
              <w:rPr>
                <w:sz w:val="18"/>
                <w:lang w:val="pl-PL"/>
              </w:rPr>
              <w:t>stan na kwiecień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3463B4E3" w14:textId="1F538A3E" w:rsidR="00524427" w:rsidRPr="005376E5" w:rsidRDefault="005376E5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  <w:r w:rsidR="00524427" w:rsidRPr="1DF5FCB3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2124" w:type="dxa"/>
            <w:tcBorders>
              <w:top w:val="single" w:sz="12" w:space="0" w:color="auto"/>
            </w:tcBorders>
            <w:vAlign w:val="center"/>
          </w:tcPr>
          <w:p w14:paraId="2900E1FE" w14:textId="77777777" w:rsidR="007059F5" w:rsidRPr="005376E5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34813D97" w14:textId="77777777" w:rsidR="00524427" w:rsidRPr="005376E5" w:rsidRDefault="007059F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  <w:r w:rsidR="00524427" w:rsidRPr="005376E5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32EFF674" w14:textId="77777777" w:rsidR="00524427" w:rsidRPr="005376E5" w:rsidRDefault="005376E5" w:rsidP="00524427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sierpień</w:t>
            </w:r>
            <w:r w:rsidR="00524427" w:rsidRPr="005376E5">
              <w:rPr>
                <w:sz w:val="18"/>
                <w:szCs w:val="24"/>
                <w:lang w:val="pl-PL"/>
              </w:rPr>
              <w:t xml:space="preserve"> </w:t>
            </w:r>
            <w:r w:rsidR="00A8463D" w:rsidRPr="005376E5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041C9FC3" w14:textId="77777777" w:rsidR="00524427" w:rsidRPr="005376E5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tcBorders>
              <w:top w:val="single" w:sz="12" w:space="0" w:color="auto"/>
            </w:tcBorders>
            <w:vAlign w:val="center"/>
          </w:tcPr>
          <w:p w14:paraId="65F9C3DC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  <w:vAlign w:val="center"/>
          </w:tcPr>
          <w:p w14:paraId="5023141B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F400D4" w14:paraId="0F857C3A" w14:textId="77777777" w:rsidTr="1DF5FCB3">
        <w:trPr>
          <w:cantSplit/>
          <w:jc w:val="center"/>
        </w:trPr>
        <w:tc>
          <w:tcPr>
            <w:tcW w:w="836" w:type="dxa"/>
            <w:tcBorders>
              <w:top w:val="single" w:sz="12" w:space="0" w:color="auto"/>
            </w:tcBorders>
          </w:tcPr>
          <w:p w14:paraId="52860A0C" w14:textId="77777777" w:rsidR="00524427" w:rsidRPr="0025164D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1.3</w:t>
            </w:r>
          </w:p>
        </w:tc>
        <w:tc>
          <w:tcPr>
            <w:tcW w:w="4679" w:type="dxa"/>
          </w:tcPr>
          <w:p w14:paraId="5F096453" w14:textId="77777777" w:rsidR="00524427" w:rsidRPr="00FB2B9C" w:rsidRDefault="00FB2B9C" w:rsidP="00524427">
            <w:pPr>
              <w:pStyle w:val="Tabelle2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Opracowanie i przekazanie stronie polskiej wspólnej mapy hydroizohips obszaru kopalni odkrywkowej Jäns</w:t>
            </w:r>
            <w:r>
              <w:rPr>
                <w:sz w:val="18"/>
                <w:lang w:val="pl-PL"/>
              </w:rPr>
              <w:t xml:space="preserve">chwalde, </w:t>
            </w:r>
            <w:r w:rsidRPr="00AC35B0">
              <w:rPr>
                <w:sz w:val="18"/>
                <w:lang w:val="pl-PL"/>
              </w:rPr>
              <w:t>stan na kwiecień</w:t>
            </w:r>
          </w:p>
        </w:tc>
        <w:tc>
          <w:tcPr>
            <w:tcW w:w="2127" w:type="dxa"/>
            <w:vAlign w:val="center"/>
          </w:tcPr>
          <w:p w14:paraId="3BAB7739" w14:textId="41D6DAA5" w:rsidR="00524427" w:rsidRPr="005376E5" w:rsidRDefault="00524427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31872850" w14:textId="77777777" w:rsidR="00524427" w:rsidRPr="005376E5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IMGW-PIB</w:t>
            </w:r>
          </w:p>
          <w:p w14:paraId="5C7B90A0" w14:textId="77777777" w:rsidR="007059F5" w:rsidRPr="005376E5" w:rsidRDefault="007059F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vAlign w:val="center"/>
          </w:tcPr>
          <w:p w14:paraId="2428E259" w14:textId="2F099326" w:rsidR="00524427" w:rsidRPr="005376E5" w:rsidRDefault="70ADC4AF" w:rsidP="1DF5FCB3">
            <w:pPr>
              <w:pStyle w:val="Tabelle5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grudzień </w:t>
            </w:r>
            <w:r w:rsidR="00A8463D" w:rsidRPr="1DF5FCB3">
              <w:rPr>
                <w:sz w:val="18"/>
                <w:szCs w:val="18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66246E62" w14:textId="77777777" w:rsidR="00524427" w:rsidRPr="005376E5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376E5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1F3B1409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62C75D1" w14:textId="77777777" w:rsidR="00524427" w:rsidRPr="005376E5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74515C" w14:paraId="2F768833" w14:textId="77777777" w:rsidTr="1DF5FCB3">
        <w:trPr>
          <w:cantSplit/>
          <w:jc w:val="center"/>
        </w:trPr>
        <w:tc>
          <w:tcPr>
            <w:tcW w:w="836" w:type="dxa"/>
          </w:tcPr>
          <w:p w14:paraId="63508DCD" w14:textId="77777777" w:rsidR="00524427" w:rsidRPr="0074515C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1.4</w:t>
            </w:r>
          </w:p>
        </w:tc>
        <w:tc>
          <w:tcPr>
            <w:tcW w:w="4679" w:type="dxa"/>
          </w:tcPr>
          <w:p w14:paraId="57981D72" w14:textId="77777777" w:rsidR="00524427" w:rsidRPr="0074515C" w:rsidRDefault="007035AD" w:rsidP="00524427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lang w:val="pl-PL"/>
              </w:rPr>
              <w:t xml:space="preserve">Opracowanie i przekazanie stronie polskiej mapy hydroizohips obszaru kopalni odkrywkowej </w:t>
            </w:r>
            <w:r w:rsidRPr="0074515C">
              <w:rPr>
                <w:sz w:val="18"/>
                <w:szCs w:val="24"/>
                <w:lang w:val="pl-PL"/>
              </w:rPr>
              <w:t>Reichwalde/Nochten</w:t>
            </w:r>
          </w:p>
        </w:tc>
        <w:tc>
          <w:tcPr>
            <w:tcW w:w="2127" w:type="dxa"/>
            <w:vAlign w:val="center"/>
          </w:tcPr>
          <w:p w14:paraId="68BE7B1A" w14:textId="6E8905E3" w:rsidR="00524427" w:rsidRPr="0074515C" w:rsidRDefault="005376E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vAlign w:val="center"/>
          </w:tcPr>
          <w:p w14:paraId="535138CF" w14:textId="77777777" w:rsidR="007059F5" w:rsidRPr="0074515C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IMGW-PIB</w:t>
            </w:r>
          </w:p>
          <w:p w14:paraId="030113D8" w14:textId="77777777" w:rsidR="00524427" w:rsidRPr="0074515C" w:rsidRDefault="007059F5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PIG-PIB</w:t>
            </w:r>
            <w:r w:rsidR="00524427" w:rsidRPr="0074515C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9F780B5" w14:textId="77777777" w:rsidR="00524427" w:rsidRPr="0074515C" w:rsidRDefault="005376E5" w:rsidP="00524427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 xml:space="preserve">listopad </w:t>
            </w:r>
            <w:r w:rsidR="00A8463D" w:rsidRPr="0074515C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0AFF0D53" w14:textId="77777777" w:rsidR="00524427" w:rsidRPr="0074515C" w:rsidRDefault="005376E5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664355AD" w14:textId="77777777" w:rsidR="00524427" w:rsidRPr="0074515C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A965116" w14:textId="77777777" w:rsidR="00524427" w:rsidRPr="0074515C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74515C" w14:paraId="00A16AFC" w14:textId="77777777" w:rsidTr="1DF5FCB3">
        <w:trPr>
          <w:cantSplit/>
          <w:jc w:val="center"/>
        </w:trPr>
        <w:tc>
          <w:tcPr>
            <w:tcW w:w="836" w:type="dxa"/>
          </w:tcPr>
          <w:p w14:paraId="6C964F70" w14:textId="77777777" w:rsidR="00471305" w:rsidRPr="0074515C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1.5</w:t>
            </w:r>
          </w:p>
        </w:tc>
        <w:tc>
          <w:tcPr>
            <w:tcW w:w="4679" w:type="dxa"/>
          </w:tcPr>
          <w:p w14:paraId="608F2C93" w14:textId="77777777" w:rsidR="00471305" w:rsidRPr="0074515C" w:rsidRDefault="003C4DAB" w:rsidP="002367F5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lang w:val="pl-PL"/>
              </w:rPr>
              <w:t>Przekazanie stronie polskiej mapy hydroizohips obszaru kopalni odkrywkowej węgla brunatnego Turów wraz z raportem 2021/2022, stan na kwiecień</w:t>
            </w:r>
          </w:p>
        </w:tc>
        <w:tc>
          <w:tcPr>
            <w:tcW w:w="2127" w:type="dxa"/>
            <w:vAlign w:val="center"/>
          </w:tcPr>
          <w:p w14:paraId="35994AE3" w14:textId="29718223" w:rsidR="00471305" w:rsidRPr="0074515C" w:rsidRDefault="005376E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6865C0" w:rsidRPr="1DF5FCB3">
              <w:rPr>
                <w:sz w:val="18"/>
                <w:szCs w:val="18"/>
                <w:lang w:val="pl-PL"/>
              </w:rPr>
              <w:t>Sachsen</w:t>
            </w:r>
          </w:p>
        </w:tc>
        <w:tc>
          <w:tcPr>
            <w:tcW w:w="2124" w:type="dxa"/>
            <w:vAlign w:val="center"/>
          </w:tcPr>
          <w:p w14:paraId="481D631E" w14:textId="77777777" w:rsidR="007059F5" w:rsidRPr="0074515C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IMGW-PIB</w:t>
            </w:r>
          </w:p>
          <w:p w14:paraId="466C1AAF" w14:textId="77777777" w:rsidR="00471305" w:rsidRPr="0074515C" w:rsidRDefault="007059F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PIG-PIB</w:t>
            </w:r>
            <w:r w:rsidR="00471305" w:rsidRPr="0074515C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1D09CEA8" w14:textId="77777777" w:rsidR="00471305" w:rsidRPr="0074515C" w:rsidRDefault="005376E5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 xml:space="preserve">sierpień </w:t>
            </w:r>
            <w:r w:rsidR="00A8463D" w:rsidRPr="0074515C">
              <w:rPr>
                <w:sz w:val="18"/>
                <w:szCs w:val="24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7EC9D990" w14:textId="77777777" w:rsidR="00471305" w:rsidRPr="0074515C" w:rsidRDefault="005376E5" w:rsidP="00471305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7DF4E37C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44FB30F8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74515C" w14:paraId="5DC172F4" w14:textId="77777777" w:rsidTr="1DF5FCB3">
        <w:trPr>
          <w:cantSplit/>
          <w:jc w:val="center"/>
        </w:trPr>
        <w:tc>
          <w:tcPr>
            <w:tcW w:w="836" w:type="dxa"/>
          </w:tcPr>
          <w:p w14:paraId="41BD3FC6" w14:textId="77777777" w:rsidR="00471305" w:rsidRPr="0074515C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2.</w:t>
            </w:r>
          </w:p>
        </w:tc>
        <w:tc>
          <w:tcPr>
            <w:tcW w:w="14033" w:type="dxa"/>
            <w:gridSpan w:val="7"/>
          </w:tcPr>
          <w:p w14:paraId="26ED087B" w14:textId="77777777" w:rsidR="00471305" w:rsidRPr="0074515C" w:rsidRDefault="0074515C" w:rsidP="0074515C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b/>
                <w:sz w:val="18"/>
                <w:lang w:val="pl-PL"/>
              </w:rPr>
              <w:t>Prace mające na celu zapewnienie kontroli ilości poboru wód podziemnych w ujęciach dla wodociągów we wschodniej części wyspy Uznam</w:t>
            </w:r>
          </w:p>
        </w:tc>
      </w:tr>
      <w:tr w:rsidR="00471305" w:rsidRPr="00F67967" w14:paraId="06B6ED22" w14:textId="77777777" w:rsidTr="1DF5FCB3">
        <w:trPr>
          <w:cantSplit/>
          <w:trHeight w:val="765"/>
          <w:jc w:val="center"/>
        </w:trPr>
        <w:tc>
          <w:tcPr>
            <w:tcW w:w="836" w:type="dxa"/>
          </w:tcPr>
          <w:p w14:paraId="215EDBCB" w14:textId="77777777" w:rsidR="00471305" w:rsidRPr="00F67967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2.1</w:t>
            </w:r>
          </w:p>
        </w:tc>
        <w:tc>
          <w:tcPr>
            <w:tcW w:w="4679" w:type="dxa"/>
          </w:tcPr>
          <w:p w14:paraId="5A2EE589" w14:textId="77777777" w:rsidR="00471305" w:rsidRPr="00F67967" w:rsidRDefault="00F67967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F67967">
              <w:rPr>
                <w:sz w:val="18"/>
                <w:lang w:val="pl-PL"/>
              </w:rPr>
              <w:t>Wykonanie wspólnych pomiarów kontrolnych we wschodniej części wyspy Uznam oraz wymiana danych</w:t>
            </w:r>
          </w:p>
        </w:tc>
        <w:tc>
          <w:tcPr>
            <w:tcW w:w="2127" w:type="dxa"/>
            <w:vAlign w:val="center"/>
          </w:tcPr>
          <w:p w14:paraId="4C4022CE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ZWAB Insel Usedom</w:t>
            </w:r>
          </w:p>
        </w:tc>
        <w:tc>
          <w:tcPr>
            <w:tcW w:w="2124" w:type="dxa"/>
            <w:vAlign w:val="center"/>
          </w:tcPr>
          <w:p w14:paraId="5C550CC7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ZWIK Świnoujście;</w:t>
            </w:r>
          </w:p>
          <w:p w14:paraId="33264DA2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PIG-PIB O/Szczecin</w:t>
            </w:r>
          </w:p>
        </w:tc>
        <w:tc>
          <w:tcPr>
            <w:tcW w:w="1985" w:type="dxa"/>
            <w:vAlign w:val="center"/>
          </w:tcPr>
          <w:p w14:paraId="2BE0ACD4" w14:textId="77777777" w:rsidR="00471305" w:rsidRPr="00F67967" w:rsidRDefault="0074515C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67967">
              <w:rPr>
                <w:sz w:val="18"/>
                <w:lang w:val="pl-PL"/>
              </w:rPr>
              <w:t>2× do roku</w:t>
            </w:r>
          </w:p>
        </w:tc>
        <w:tc>
          <w:tcPr>
            <w:tcW w:w="1276" w:type="dxa"/>
            <w:vAlign w:val="center"/>
          </w:tcPr>
          <w:p w14:paraId="1DA6542E" w14:textId="77777777" w:rsidR="00471305" w:rsidRPr="00F67967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842F596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vAlign w:val="center"/>
          </w:tcPr>
          <w:p w14:paraId="2CC21B90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</w:t>
            </w:r>
          </w:p>
        </w:tc>
      </w:tr>
      <w:tr w:rsidR="00471305" w:rsidRPr="00F400D4" w14:paraId="0FA9D256" w14:textId="77777777" w:rsidTr="1DF5FCB3">
        <w:trPr>
          <w:cantSplit/>
          <w:jc w:val="center"/>
        </w:trPr>
        <w:tc>
          <w:tcPr>
            <w:tcW w:w="836" w:type="dxa"/>
          </w:tcPr>
          <w:p w14:paraId="6A3C6CB2" w14:textId="77777777" w:rsidR="00471305" w:rsidRPr="0025164D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2.2</w:t>
            </w:r>
          </w:p>
        </w:tc>
        <w:tc>
          <w:tcPr>
            <w:tcW w:w="4679" w:type="dxa"/>
          </w:tcPr>
          <w:p w14:paraId="7F7A523C" w14:textId="77777777" w:rsidR="00471305" w:rsidRPr="00F400D4" w:rsidRDefault="00F67967" w:rsidP="00471305">
            <w:pPr>
              <w:pStyle w:val="Tabelle2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Grupa Ekspertów w sprawie aktualizacji modelu hydrogeologicznego dla obszaru Wschodni Uznam/ Świnoujście – kontynuacja prac</w:t>
            </w:r>
          </w:p>
        </w:tc>
        <w:tc>
          <w:tcPr>
            <w:tcW w:w="2127" w:type="dxa"/>
            <w:vAlign w:val="center"/>
          </w:tcPr>
          <w:p w14:paraId="1A2D3C98" w14:textId="77777777" w:rsidR="00471305" w:rsidRPr="00B6611C" w:rsidRDefault="007059F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B6611C">
              <w:rPr>
                <w:sz w:val="18"/>
                <w:szCs w:val="24"/>
                <w:lang w:val="en-US"/>
              </w:rPr>
              <w:t>LUNG Güstrow</w:t>
            </w:r>
          </w:p>
          <w:p w14:paraId="652C7824" w14:textId="6A48F3B4" w:rsidR="00471305" w:rsidRPr="00B6611C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 w:rsidRPr="00B6611C">
              <w:rPr>
                <w:sz w:val="18"/>
                <w:szCs w:val="18"/>
                <w:lang w:val="en-US"/>
              </w:rPr>
              <w:t>ZWAB Insel Usedom</w:t>
            </w:r>
            <w:r w:rsidR="450FE5AA" w:rsidRPr="00B6611C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24" w:type="dxa"/>
            <w:vAlign w:val="center"/>
          </w:tcPr>
          <w:p w14:paraId="639D9496" w14:textId="77777777" w:rsidR="00471305" w:rsidRPr="0074515C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ZWIK Świnoujście;</w:t>
            </w:r>
          </w:p>
          <w:p w14:paraId="77A7ABEB" w14:textId="77777777" w:rsidR="00471305" w:rsidRPr="0074515C" w:rsidRDefault="00471305" w:rsidP="009E31DD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PIG-PIB O/Szczecin, IMGW-PIB</w:t>
            </w:r>
          </w:p>
        </w:tc>
        <w:tc>
          <w:tcPr>
            <w:tcW w:w="1985" w:type="dxa"/>
            <w:vAlign w:val="center"/>
          </w:tcPr>
          <w:p w14:paraId="72AECE76" w14:textId="48E6C351" w:rsidR="00471305" w:rsidRPr="0074515C" w:rsidRDefault="6C6FEFB6" w:rsidP="0047130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drugie </w:t>
            </w:r>
            <w:r w:rsidR="0074515C" w:rsidRPr="1DF5FCB3">
              <w:rPr>
                <w:sz w:val="18"/>
                <w:szCs w:val="18"/>
                <w:lang w:val="pl-PL"/>
              </w:rPr>
              <w:t>półrocze</w:t>
            </w:r>
            <w:r w:rsidR="00471305" w:rsidRPr="1DF5FCB3">
              <w:rPr>
                <w:sz w:val="18"/>
                <w:szCs w:val="18"/>
                <w:lang w:val="pl-PL"/>
              </w:rPr>
              <w:t xml:space="preserve"> </w:t>
            </w:r>
            <w:r w:rsidR="009E31DD" w:rsidRPr="1DF5FCB3">
              <w:rPr>
                <w:sz w:val="18"/>
                <w:szCs w:val="18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3F83335E" w14:textId="77777777" w:rsidR="00471305" w:rsidRPr="0074515C" w:rsidRDefault="0074515C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vAlign w:val="center"/>
          </w:tcPr>
          <w:p w14:paraId="44240AAE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76DB90EB" w14:textId="77777777" w:rsidR="00471305" w:rsidRPr="0074515C" w:rsidRDefault="007059F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F67967" w14:paraId="49B6ED53" w14:textId="77777777" w:rsidTr="1DF5FCB3">
        <w:trPr>
          <w:cantSplit/>
          <w:jc w:val="center"/>
        </w:trPr>
        <w:tc>
          <w:tcPr>
            <w:tcW w:w="836" w:type="dxa"/>
          </w:tcPr>
          <w:p w14:paraId="47781526" w14:textId="77777777" w:rsidR="00471305" w:rsidRPr="00F67967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2.3</w:t>
            </w:r>
          </w:p>
        </w:tc>
        <w:tc>
          <w:tcPr>
            <w:tcW w:w="4679" w:type="dxa"/>
          </w:tcPr>
          <w:p w14:paraId="4E390B1B" w14:textId="77777777" w:rsidR="00471305" w:rsidRPr="00F67967" w:rsidRDefault="00F67967" w:rsidP="00381BFE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Kontynuacja prac na rzecz ustanowienia strefy ochronnej dla polskiego ujęcia wody „Granica“ w Świnoujściu</w:t>
            </w:r>
          </w:p>
        </w:tc>
        <w:tc>
          <w:tcPr>
            <w:tcW w:w="2127" w:type="dxa"/>
            <w:vAlign w:val="center"/>
          </w:tcPr>
          <w:p w14:paraId="58657B52" w14:textId="77777777" w:rsidR="00471305" w:rsidRPr="00F67967" w:rsidRDefault="00471305" w:rsidP="00471305">
            <w:pPr>
              <w:pStyle w:val="Tabelle3"/>
              <w:spacing w:before="0"/>
              <w:jc w:val="center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LM Schwerin</w:t>
            </w:r>
          </w:p>
          <w:p w14:paraId="5BC44E67" w14:textId="2F65150E" w:rsidR="00471305" w:rsidRPr="00F67967" w:rsidRDefault="01C77D44" w:rsidP="00471305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Niższy Urząd Wodny w Greifs</w:t>
            </w:r>
            <w:r w:rsidR="4EEE90F4" w:rsidRPr="1DF5FCB3">
              <w:rPr>
                <w:sz w:val="18"/>
                <w:szCs w:val="18"/>
                <w:lang w:val="pl-PL"/>
              </w:rPr>
              <w:t>w</w:t>
            </w:r>
            <w:r w:rsidRPr="1DF5FCB3">
              <w:rPr>
                <w:sz w:val="18"/>
                <w:szCs w:val="18"/>
                <w:lang w:val="pl-PL"/>
              </w:rPr>
              <w:t>ald</w:t>
            </w:r>
          </w:p>
        </w:tc>
        <w:tc>
          <w:tcPr>
            <w:tcW w:w="2124" w:type="dxa"/>
            <w:vAlign w:val="center"/>
          </w:tcPr>
          <w:p w14:paraId="61F42984" w14:textId="77777777" w:rsidR="00471305" w:rsidRPr="00F67967" w:rsidRDefault="00471305" w:rsidP="00471305">
            <w:pPr>
              <w:pStyle w:val="Tabelle3"/>
              <w:spacing w:before="0"/>
              <w:jc w:val="center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ZWIK Świnoujście;</w:t>
            </w:r>
          </w:p>
          <w:p w14:paraId="5E9054CF" w14:textId="77777777" w:rsidR="00471305" w:rsidRPr="00F67967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PIG-PIB O/Szczecin</w:t>
            </w:r>
          </w:p>
        </w:tc>
        <w:tc>
          <w:tcPr>
            <w:tcW w:w="1985" w:type="dxa"/>
            <w:vAlign w:val="center"/>
          </w:tcPr>
          <w:p w14:paraId="21B8E58F" w14:textId="4CE32E51" w:rsidR="00471305" w:rsidRPr="00F67967" w:rsidRDefault="72D6861A" w:rsidP="0047130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drugie </w:t>
            </w:r>
            <w:r w:rsidR="0074515C" w:rsidRPr="1DF5FCB3">
              <w:rPr>
                <w:sz w:val="18"/>
                <w:szCs w:val="18"/>
                <w:lang w:val="pl-PL"/>
              </w:rPr>
              <w:t xml:space="preserve">półrocze </w:t>
            </w:r>
            <w:r w:rsidR="009E31DD" w:rsidRPr="1DF5FCB3">
              <w:rPr>
                <w:sz w:val="18"/>
                <w:szCs w:val="18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4CAE2E56" w14:textId="77777777" w:rsidR="00471305" w:rsidRPr="00F67967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vAlign w:val="center"/>
          </w:tcPr>
          <w:p w14:paraId="729DE7E4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1D0ADF7A" w14:textId="77777777" w:rsidR="00471305" w:rsidRPr="00F6796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67967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74515C" w14:paraId="125DBF5D" w14:textId="77777777" w:rsidTr="1DF5FCB3">
        <w:trPr>
          <w:cantSplit/>
          <w:jc w:val="center"/>
        </w:trPr>
        <w:tc>
          <w:tcPr>
            <w:tcW w:w="836" w:type="dxa"/>
          </w:tcPr>
          <w:p w14:paraId="4C486BB1" w14:textId="77777777" w:rsidR="00471305" w:rsidRPr="0074515C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74515C">
              <w:rPr>
                <w:b/>
                <w:sz w:val="18"/>
                <w:szCs w:val="24"/>
                <w:lang w:val="pl-PL"/>
              </w:rPr>
              <w:t>III.</w:t>
            </w:r>
          </w:p>
        </w:tc>
        <w:tc>
          <w:tcPr>
            <w:tcW w:w="14033" w:type="dxa"/>
            <w:gridSpan w:val="7"/>
          </w:tcPr>
          <w:p w14:paraId="412F9AA4" w14:textId="77777777" w:rsidR="00471305" w:rsidRPr="0074515C" w:rsidRDefault="0074515C" w:rsidP="00471305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74515C">
              <w:rPr>
                <w:b/>
                <w:sz w:val="18"/>
                <w:lang w:val="pl-PL"/>
              </w:rPr>
              <w:t>Współpraca na obszarze Zalewu Szczecińskiego oraz strefy brzegowej Bałtyku</w:t>
            </w:r>
          </w:p>
        </w:tc>
      </w:tr>
      <w:tr w:rsidR="00471305" w:rsidRPr="00F400D4" w14:paraId="7BE84FF2" w14:textId="77777777" w:rsidTr="1DF5FCB3">
        <w:trPr>
          <w:cantSplit/>
          <w:jc w:val="center"/>
        </w:trPr>
        <w:tc>
          <w:tcPr>
            <w:tcW w:w="836" w:type="dxa"/>
          </w:tcPr>
          <w:p w14:paraId="06B67560" w14:textId="77777777" w:rsidR="00471305" w:rsidRPr="0025164D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25164D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4679" w:type="dxa"/>
          </w:tcPr>
          <w:p w14:paraId="16DEBBC0" w14:textId="77777777" w:rsidR="00471305" w:rsidRPr="00F400D4" w:rsidRDefault="001C2EAF" w:rsidP="001C2EAF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5810D7">
              <w:rPr>
                <w:sz w:val="18"/>
                <w:lang w:val="pl-PL"/>
              </w:rPr>
              <w:t>Wymiana danych operacyjnych dotyczących stanów wody, temperatury wody, pokrywy lodowej oraz codziennych i powodziowych prognoz morskich dla Zalewu Szczecińskiego oraz południowego Wybrzeża Bałtyku</w:t>
            </w:r>
          </w:p>
        </w:tc>
        <w:tc>
          <w:tcPr>
            <w:tcW w:w="2127" w:type="dxa"/>
            <w:vAlign w:val="center"/>
          </w:tcPr>
          <w:p w14:paraId="2642FCAF" w14:textId="77777777" w:rsidR="00471305" w:rsidRPr="0074515C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247E5605" w14:textId="77777777" w:rsidR="00471305" w:rsidRPr="0074515C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7E84BF18" w14:textId="77777777" w:rsidR="00471305" w:rsidRPr="0074515C" w:rsidRDefault="0074515C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4515C">
              <w:rPr>
                <w:sz w:val="18"/>
                <w:szCs w:val="24"/>
                <w:lang w:val="pl-PL"/>
              </w:rPr>
              <w:t xml:space="preserve">systematyczna wymiana elektroniczna </w:t>
            </w:r>
            <w:r w:rsidR="00471305" w:rsidRPr="0074515C">
              <w:rPr>
                <w:sz w:val="18"/>
                <w:szCs w:val="24"/>
                <w:lang w:val="pl-PL"/>
              </w:rPr>
              <w:t>(E-Mail/ftp)</w:t>
            </w:r>
          </w:p>
        </w:tc>
        <w:tc>
          <w:tcPr>
            <w:tcW w:w="1276" w:type="dxa"/>
            <w:vAlign w:val="center"/>
          </w:tcPr>
          <w:p w14:paraId="3041E394" w14:textId="77777777" w:rsidR="00471305" w:rsidRPr="0074515C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22B00AE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42C6D796" w14:textId="7777777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F400D4" w14:paraId="43946DF3" w14:textId="77777777" w:rsidTr="1DF5FCB3">
        <w:trPr>
          <w:cantSplit/>
          <w:jc w:val="center"/>
        </w:trPr>
        <w:tc>
          <w:tcPr>
            <w:tcW w:w="836" w:type="dxa"/>
          </w:tcPr>
          <w:p w14:paraId="40475724" w14:textId="77777777" w:rsidR="00471305" w:rsidRPr="0025164D" w:rsidRDefault="1F4CF74C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45B9DD38">
              <w:rPr>
                <w:sz w:val="18"/>
                <w:szCs w:val="18"/>
                <w:lang w:val="pl-PL"/>
              </w:rPr>
              <w:t>1.1</w:t>
            </w:r>
          </w:p>
        </w:tc>
        <w:tc>
          <w:tcPr>
            <w:tcW w:w="4679" w:type="dxa"/>
          </w:tcPr>
          <w:p w14:paraId="35E97295" w14:textId="62E3A21F" w:rsidR="001C2EAF" w:rsidRPr="005810D7" w:rsidRDefault="001C2EAF" w:rsidP="1DF5FCB3">
            <w:pPr>
              <w:pStyle w:val="Tabelle2"/>
              <w:spacing w:before="40" w:after="4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Wspólne hydrometeorologiczne </w:t>
            </w:r>
            <w:r w:rsidR="3BCDAF2A" w:rsidRPr="1DF5FCB3">
              <w:rPr>
                <w:sz w:val="18"/>
                <w:szCs w:val="18"/>
                <w:lang w:val="pl-PL"/>
              </w:rPr>
              <w:t xml:space="preserve">prace badawcze </w:t>
            </w:r>
            <w:r w:rsidRPr="1DF5FCB3">
              <w:rPr>
                <w:sz w:val="18"/>
                <w:szCs w:val="18"/>
                <w:lang w:val="pl-PL"/>
              </w:rPr>
              <w:t>Zalewu Szczecińskiego oraz południowej części Bałtyku, na podstawie szczegółowych planów rocznych</w:t>
            </w:r>
          </w:p>
          <w:p w14:paraId="0F4DE52D" w14:textId="77777777" w:rsidR="001C2EAF" w:rsidRPr="00F400D4" w:rsidRDefault="001C2EAF" w:rsidP="001C2EAF">
            <w:pPr>
              <w:pStyle w:val="Tabelle2"/>
              <w:spacing w:before="40" w:after="40"/>
              <w:rPr>
                <w:color w:val="0070C0"/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Coroczna wymiana wyników pomiarów</w:t>
            </w:r>
          </w:p>
          <w:p w14:paraId="6E1831B3" w14:textId="77777777" w:rsidR="00471305" w:rsidRPr="00F400D4" w:rsidRDefault="00471305" w:rsidP="00471305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</w:p>
        </w:tc>
        <w:tc>
          <w:tcPr>
            <w:tcW w:w="2127" w:type="dxa"/>
            <w:vAlign w:val="center"/>
          </w:tcPr>
          <w:p w14:paraId="367C0C7A" w14:textId="27959AEA" w:rsidR="00471305" w:rsidRPr="0074515C" w:rsidRDefault="0047130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2124" w:type="dxa"/>
            <w:vAlign w:val="center"/>
          </w:tcPr>
          <w:p w14:paraId="20306439" w14:textId="156438E3" w:rsidR="00471305" w:rsidRPr="0074515C" w:rsidRDefault="00471305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  <w:vAlign w:val="center"/>
          </w:tcPr>
          <w:p w14:paraId="0A3E0367" w14:textId="5F6CD1CC" w:rsidR="00471305" w:rsidRPr="0074515C" w:rsidRDefault="536D5CA1" w:rsidP="45B9DD38">
            <w:pPr>
              <w:pStyle w:val="Tabelle5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listopad</w:t>
            </w:r>
            <w:r w:rsidR="1F4CF74C" w:rsidRPr="1DF5FCB3">
              <w:rPr>
                <w:sz w:val="18"/>
                <w:szCs w:val="18"/>
                <w:lang w:val="pl-PL"/>
              </w:rPr>
              <w:t xml:space="preserve"> </w:t>
            </w:r>
            <w:r w:rsidR="1A49FB33" w:rsidRPr="1DF5FCB3">
              <w:rPr>
                <w:sz w:val="18"/>
                <w:szCs w:val="18"/>
                <w:lang w:val="pl-PL"/>
              </w:rPr>
              <w:t>2023</w:t>
            </w:r>
          </w:p>
          <w:p w14:paraId="7AFC31BE" w14:textId="2AD50CDD" w:rsidR="00471305" w:rsidRPr="0074515C" w:rsidRDefault="09055DCD" w:rsidP="45B9DD38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wymiana elektroniczna</w:t>
            </w:r>
          </w:p>
        </w:tc>
        <w:tc>
          <w:tcPr>
            <w:tcW w:w="1276" w:type="dxa"/>
            <w:vAlign w:val="center"/>
          </w:tcPr>
          <w:p w14:paraId="5E6B7892" w14:textId="6C71D878" w:rsidR="00471305" w:rsidRPr="0074515C" w:rsidRDefault="00471305" w:rsidP="1DF5FCB3">
            <w:pPr>
              <w:pStyle w:val="Tabelle6"/>
              <w:spacing w:before="0" w:after="0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38328F9" w14:textId="15713597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4B6C890" w14:textId="79E5A245" w:rsidR="00471305" w:rsidRPr="0074515C" w:rsidRDefault="00471305" w:rsidP="00471305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</w:p>
        </w:tc>
      </w:tr>
      <w:tr w:rsidR="00471305" w:rsidRPr="0082363F" w14:paraId="06DBCC5D" w14:textId="77777777" w:rsidTr="1DF5FCB3">
        <w:trPr>
          <w:cantSplit/>
          <w:jc w:val="center"/>
        </w:trPr>
        <w:tc>
          <w:tcPr>
            <w:tcW w:w="836" w:type="dxa"/>
          </w:tcPr>
          <w:p w14:paraId="219532A1" w14:textId="77777777" w:rsidR="00471305" w:rsidRPr="0082363F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1.2</w:t>
            </w:r>
          </w:p>
        </w:tc>
        <w:tc>
          <w:tcPr>
            <w:tcW w:w="4679" w:type="dxa"/>
          </w:tcPr>
          <w:p w14:paraId="43A5D630" w14:textId="77777777" w:rsidR="00471305" w:rsidRPr="0082363F" w:rsidRDefault="001C2EAF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82363F">
              <w:rPr>
                <w:sz w:val="18"/>
                <w:lang w:val="pl-PL"/>
              </w:rPr>
              <w:t>Spotkanie robocze specjalistów w zakresie hydrometeorologii morza</w:t>
            </w:r>
          </w:p>
          <w:p w14:paraId="0ABA658D" w14:textId="5914BE38" w:rsidR="00471305" w:rsidRPr="0082363F" w:rsidRDefault="1FA56E04" w:rsidP="45B9DD38">
            <w:pPr>
              <w:pStyle w:val="Tabelle2"/>
              <w:numPr>
                <w:ilvl w:val="0"/>
                <w:numId w:val="17"/>
              </w:numPr>
              <w:spacing w:before="0" w:after="0"/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</w:pPr>
            <w:r w:rsidRPr="1DF5FCB3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 xml:space="preserve"> Ukończenie wspólnej strony internetowej dla prognoz stanów wód w niemiecko-polskim regionie  wód granicznych</w:t>
            </w:r>
          </w:p>
          <w:p w14:paraId="2184FE6B" w14:textId="3142940C" w:rsidR="00471305" w:rsidRPr="0082363F" w:rsidRDefault="1FA56E04" w:rsidP="1DF5FCB3">
            <w:pPr>
              <w:pStyle w:val="Tabelle2"/>
              <w:numPr>
                <w:ilvl w:val="0"/>
                <w:numId w:val="17"/>
              </w:numPr>
              <w:spacing w:before="0"/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</w:pPr>
            <w:r w:rsidRPr="1DF5FCB3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>Badania nad uwzględnieniem prognoz falowania morza w informacjach i ostrzeżeniach o wezbraniach sztormowych</w:t>
            </w:r>
          </w:p>
          <w:p w14:paraId="6994792F" w14:textId="16541E1E" w:rsidR="00471305" w:rsidRPr="0082363F" w:rsidRDefault="1FA56E04" w:rsidP="1DF5FCB3">
            <w:pPr>
              <w:pStyle w:val="Tabelle2"/>
              <w:numPr>
                <w:ilvl w:val="0"/>
                <w:numId w:val="17"/>
              </w:numPr>
              <w:spacing w:before="0" w:after="0"/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</w:pPr>
            <w:r w:rsidRPr="1DF5FCB3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>Testowanie dostępu strony polskiej do bazy danych lodowych strony niemieckiej</w:t>
            </w:r>
          </w:p>
          <w:p w14:paraId="346E31E5" w14:textId="5A8383A9" w:rsidR="00471305" w:rsidRPr="0082363F" w:rsidRDefault="1FA56E04" w:rsidP="45B9DD38">
            <w:pPr>
              <w:pStyle w:val="Tabelle2"/>
              <w:numPr>
                <w:ilvl w:val="0"/>
                <w:numId w:val="17"/>
              </w:numPr>
              <w:spacing w:before="0" w:after="0"/>
              <w:rPr>
                <w:lang w:val="pl-PL"/>
              </w:rPr>
            </w:pPr>
            <w:r w:rsidRPr="1DF5FCB3">
              <w:rPr>
                <w:lang w:val="pl-PL"/>
              </w:rPr>
              <w:t xml:space="preserve">Analiza przypadku: różnice w przebiegu poziomów wody między stacjami Trzebież i </w:t>
            </w:r>
            <w:r w:rsidR="28C0F73D" w:rsidRPr="1DF5FCB3">
              <w:rPr>
                <w:lang w:val="pl-PL"/>
              </w:rPr>
              <w:t>Ueckermünde przy różnych warunkach meteorologicznych</w:t>
            </w:r>
          </w:p>
        </w:tc>
        <w:tc>
          <w:tcPr>
            <w:tcW w:w="2127" w:type="dxa"/>
            <w:vAlign w:val="center"/>
          </w:tcPr>
          <w:p w14:paraId="468C6BB0" w14:textId="77777777" w:rsidR="00471305" w:rsidRPr="0082363F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73129DBF" w14:textId="77777777" w:rsidR="00471305" w:rsidRPr="0082363F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6DBB6AEB" w14:textId="77777777" w:rsidR="00471305" w:rsidRPr="0082363F" w:rsidRDefault="0074515C" w:rsidP="009E31DD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wrzesień</w:t>
            </w:r>
            <w:r w:rsidR="009E31DD" w:rsidRPr="0082363F">
              <w:rPr>
                <w:sz w:val="18"/>
                <w:szCs w:val="24"/>
                <w:lang w:val="pl-PL"/>
              </w:rPr>
              <w:t xml:space="preserve"> 2023</w:t>
            </w:r>
          </w:p>
        </w:tc>
        <w:tc>
          <w:tcPr>
            <w:tcW w:w="1276" w:type="dxa"/>
            <w:vAlign w:val="center"/>
          </w:tcPr>
          <w:p w14:paraId="7876EBDA" w14:textId="487B90F0" w:rsidR="00471305" w:rsidRPr="0082363F" w:rsidRDefault="29780E5B" w:rsidP="45B9DD38">
            <w:pPr>
              <w:pStyle w:val="Tabelle6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Gdynia (RP)</w:t>
            </w:r>
          </w:p>
        </w:tc>
        <w:tc>
          <w:tcPr>
            <w:tcW w:w="921" w:type="dxa"/>
            <w:vAlign w:val="center"/>
          </w:tcPr>
          <w:p w14:paraId="3BC2995D" w14:textId="77777777" w:rsidR="00471305" w:rsidRPr="0082363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vAlign w:val="center"/>
          </w:tcPr>
          <w:p w14:paraId="14648C29" w14:textId="77777777" w:rsidR="00471305" w:rsidRPr="0082363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82363F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82363F" w14:paraId="5186EE81" w14:textId="77777777" w:rsidTr="1DF5FCB3">
        <w:trPr>
          <w:cantSplit/>
          <w:jc w:val="center"/>
        </w:trPr>
        <w:tc>
          <w:tcPr>
            <w:tcW w:w="836" w:type="dxa"/>
          </w:tcPr>
          <w:p w14:paraId="7AF3F901" w14:textId="77777777" w:rsidR="00471305" w:rsidRPr="0082363F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82363F">
              <w:rPr>
                <w:b/>
                <w:sz w:val="18"/>
                <w:szCs w:val="24"/>
                <w:lang w:val="pl-PL"/>
              </w:rPr>
              <w:t>IV.</w:t>
            </w:r>
          </w:p>
        </w:tc>
        <w:tc>
          <w:tcPr>
            <w:tcW w:w="14033" w:type="dxa"/>
            <w:gridSpan w:val="7"/>
          </w:tcPr>
          <w:p w14:paraId="1C2C40A4" w14:textId="77777777" w:rsidR="00471305" w:rsidRPr="0082363F" w:rsidRDefault="001C2EAF" w:rsidP="00471305">
            <w:pPr>
              <w:pStyle w:val="Tabelle6"/>
              <w:spacing w:before="0" w:after="0"/>
              <w:jc w:val="left"/>
              <w:rPr>
                <w:szCs w:val="24"/>
                <w:lang w:val="pl-PL"/>
              </w:rPr>
            </w:pPr>
            <w:r w:rsidRPr="0082363F">
              <w:rPr>
                <w:b/>
                <w:sz w:val="18"/>
                <w:lang w:val="pl-PL"/>
              </w:rPr>
              <w:t>Realizacja Ramowej Dyrektywy Wodnej 2000/60/EG poprzez mandat Grupy Roboczej W1</w:t>
            </w:r>
          </w:p>
        </w:tc>
      </w:tr>
      <w:tr w:rsidR="00471305" w:rsidRPr="00F400D4" w14:paraId="33D14C74" w14:textId="77777777" w:rsidTr="1DF5FCB3">
        <w:trPr>
          <w:cantSplit/>
          <w:jc w:val="center"/>
        </w:trPr>
        <w:tc>
          <w:tcPr>
            <w:tcW w:w="836" w:type="dxa"/>
          </w:tcPr>
          <w:p w14:paraId="54E11D2A" w14:textId="77777777" w:rsidR="00471305" w:rsidRPr="0025164D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</w:tcPr>
          <w:p w14:paraId="0432DC5D" w14:textId="77777777" w:rsidR="00471305" w:rsidRPr="00F400D4" w:rsidRDefault="0082363F" w:rsidP="0082363F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Zadania, realizowane przez Grupę Roboczą W1 w ramach wprowadzania w życie Ramowej Dyrektywy Wodnej</w:t>
            </w:r>
          </w:p>
        </w:tc>
        <w:tc>
          <w:tcPr>
            <w:tcW w:w="2127" w:type="dxa"/>
            <w:vAlign w:val="center"/>
          </w:tcPr>
          <w:p w14:paraId="4EA2176E" w14:textId="51130F90" w:rsidR="00471305" w:rsidRPr="001C2EAF" w:rsidRDefault="001C2EAF" w:rsidP="1DF5FCB3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LfULG </w:t>
            </w:r>
            <w:r w:rsidR="00D708DD" w:rsidRPr="1DF5FCB3">
              <w:rPr>
                <w:sz w:val="18"/>
                <w:szCs w:val="18"/>
                <w:lang w:val="pl-PL"/>
              </w:rPr>
              <w:t>Sachsen</w:t>
            </w:r>
            <w:r>
              <w:br/>
            </w:r>
            <w:r w:rsidRPr="1DF5FCB3">
              <w:rPr>
                <w:sz w:val="18"/>
                <w:szCs w:val="18"/>
                <w:lang w:val="pl-PL"/>
              </w:rPr>
              <w:t>LfU Brandenburg</w:t>
            </w:r>
          </w:p>
        </w:tc>
        <w:tc>
          <w:tcPr>
            <w:tcW w:w="2124" w:type="dxa"/>
            <w:vAlign w:val="center"/>
          </w:tcPr>
          <w:p w14:paraId="54399E1A" w14:textId="77777777" w:rsidR="00471305" w:rsidRPr="001C2EAF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 xml:space="preserve">IMGW-PIB </w:t>
            </w:r>
            <w:r w:rsidRPr="001C2EAF">
              <w:rPr>
                <w:sz w:val="18"/>
                <w:szCs w:val="24"/>
                <w:lang w:val="pl-PL"/>
              </w:rPr>
              <w:br/>
              <w:t>PIG-PIB</w:t>
            </w:r>
          </w:p>
        </w:tc>
        <w:tc>
          <w:tcPr>
            <w:tcW w:w="1985" w:type="dxa"/>
            <w:vAlign w:val="center"/>
          </w:tcPr>
          <w:p w14:paraId="3C7696FC" w14:textId="77777777" w:rsidR="00471305" w:rsidRPr="001C2EAF" w:rsidRDefault="001C2EAF" w:rsidP="00471305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>systematycznie</w:t>
            </w:r>
          </w:p>
        </w:tc>
        <w:tc>
          <w:tcPr>
            <w:tcW w:w="1276" w:type="dxa"/>
            <w:vAlign w:val="center"/>
          </w:tcPr>
          <w:p w14:paraId="31126E5D" w14:textId="77777777" w:rsidR="00471305" w:rsidRPr="001C2EAF" w:rsidRDefault="00471305" w:rsidP="00471305">
            <w:pPr>
              <w:pStyle w:val="Tabelle6"/>
              <w:spacing w:before="0" w:after="0"/>
              <w:rPr>
                <w:sz w:val="18"/>
                <w:szCs w:val="24"/>
                <w:u w:val="single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DE403A5" w14:textId="77777777" w:rsidR="00471305" w:rsidRPr="001C2EA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2431CDC" w14:textId="77777777" w:rsidR="00471305" w:rsidRPr="001C2EA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82363F" w:rsidRPr="00F400D4" w14:paraId="2FF3A284" w14:textId="77777777" w:rsidTr="1DF5FCB3">
        <w:trPr>
          <w:cantSplit/>
          <w:jc w:val="center"/>
        </w:trPr>
        <w:tc>
          <w:tcPr>
            <w:tcW w:w="836" w:type="dxa"/>
          </w:tcPr>
          <w:p w14:paraId="6A590CC7" w14:textId="77777777" w:rsidR="0082363F" w:rsidRPr="0025164D" w:rsidRDefault="0082363F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25164D">
              <w:rPr>
                <w:b/>
                <w:sz w:val="18"/>
                <w:szCs w:val="24"/>
                <w:lang w:val="pl-PL"/>
              </w:rPr>
              <w:t>V.</w:t>
            </w:r>
          </w:p>
        </w:tc>
        <w:tc>
          <w:tcPr>
            <w:tcW w:w="14033" w:type="dxa"/>
            <w:gridSpan w:val="7"/>
          </w:tcPr>
          <w:p w14:paraId="6E94A338" w14:textId="77777777" w:rsidR="0082363F" w:rsidRPr="00910BDF" w:rsidRDefault="0082363F" w:rsidP="00F5212C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910BDF">
              <w:rPr>
                <w:b/>
                <w:sz w:val="18"/>
                <w:lang w:val="pl-PL"/>
              </w:rPr>
              <w:t>Narady Grup Roboczych</w:t>
            </w:r>
          </w:p>
        </w:tc>
      </w:tr>
      <w:tr w:rsidR="0082363F" w:rsidRPr="00F400D4" w14:paraId="2CC105D3" w14:textId="77777777" w:rsidTr="1DF5FCB3">
        <w:trPr>
          <w:cantSplit/>
          <w:jc w:val="center"/>
        </w:trPr>
        <w:tc>
          <w:tcPr>
            <w:tcW w:w="836" w:type="dxa"/>
          </w:tcPr>
          <w:p w14:paraId="49E398E2" w14:textId="77777777" w:rsidR="0082363F" w:rsidRPr="0025164D" w:rsidRDefault="0082363F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679" w:type="dxa"/>
          </w:tcPr>
          <w:p w14:paraId="5BDDE344" w14:textId="77777777" w:rsidR="0082363F" w:rsidRPr="00910BDF" w:rsidRDefault="0082363F" w:rsidP="00F5212C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Narada Grupy Roboczej W1</w:t>
            </w:r>
          </w:p>
        </w:tc>
        <w:tc>
          <w:tcPr>
            <w:tcW w:w="2127" w:type="dxa"/>
            <w:vAlign w:val="center"/>
          </w:tcPr>
          <w:p w14:paraId="59D231BE" w14:textId="77777777" w:rsidR="0082363F" w:rsidRPr="001C2EAF" w:rsidRDefault="0082363F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01583FB9" w14:textId="77777777" w:rsidR="0082363F" w:rsidRPr="001C2EAF" w:rsidRDefault="0082363F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45C5E2B4" w14:textId="11F1AD5F" w:rsidR="0082363F" w:rsidRPr="001C2EAF" w:rsidRDefault="003866E1" w:rsidP="1DF5FCB3">
            <w:pPr>
              <w:pStyle w:val="Tabelle5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Marzec </w:t>
            </w:r>
            <w:r w:rsidR="0082363F" w:rsidRPr="1DF5FCB3">
              <w:rPr>
                <w:sz w:val="18"/>
                <w:szCs w:val="18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1983D8B5" w14:textId="77777777" w:rsidR="0082363F" w:rsidRPr="001C2EAF" w:rsidRDefault="0082363F" w:rsidP="009E7AF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szCs w:val="24"/>
                <w:lang w:val="pl-PL"/>
              </w:rPr>
              <w:t xml:space="preserve">RP </w:t>
            </w:r>
          </w:p>
        </w:tc>
        <w:tc>
          <w:tcPr>
            <w:tcW w:w="921" w:type="dxa"/>
            <w:vAlign w:val="center"/>
          </w:tcPr>
          <w:p w14:paraId="109B8484" w14:textId="10D24223" w:rsidR="0082363F" w:rsidRPr="001C2EAF" w:rsidRDefault="003866E1" w:rsidP="00471305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8</w:t>
            </w:r>
          </w:p>
        </w:tc>
        <w:tc>
          <w:tcPr>
            <w:tcW w:w="921" w:type="dxa"/>
            <w:vAlign w:val="center"/>
          </w:tcPr>
          <w:p w14:paraId="6F74D8FD" w14:textId="64A9F9D0" w:rsidR="0082363F" w:rsidRPr="001C2EAF" w:rsidRDefault="003866E1" w:rsidP="00471305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12</w:t>
            </w:r>
          </w:p>
        </w:tc>
      </w:tr>
      <w:tr w:rsidR="1DF5FCB3" w14:paraId="0645D3FA" w14:textId="77777777" w:rsidTr="1DF5FCB3">
        <w:trPr>
          <w:cantSplit/>
          <w:trHeight w:val="300"/>
          <w:jc w:val="center"/>
        </w:trPr>
        <w:tc>
          <w:tcPr>
            <w:tcW w:w="836" w:type="dxa"/>
          </w:tcPr>
          <w:p w14:paraId="39100AFC" w14:textId="3800080F" w:rsidR="1DF5FCB3" w:rsidRDefault="1DF5FCB3" w:rsidP="1DF5FCB3">
            <w:pPr>
              <w:pStyle w:val="Tabelle1"/>
              <w:jc w:val="left"/>
              <w:rPr>
                <w:sz w:val="18"/>
                <w:szCs w:val="18"/>
                <w:lang w:val="pl-PL"/>
              </w:rPr>
            </w:pPr>
          </w:p>
        </w:tc>
        <w:tc>
          <w:tcPr>
            <w:tcW w:w="4679" w:type="dxa"/>
          </w:tcPr>
          <w:p w14:paraId="227CFCEF" w14:textId="054D7413" w:rsidR="1A4B3976" w:rsidRDefault="1A4B3976" w:rsidP="1DF5FCB3">
            <w:pPr>
              <w:pStyle w:val="Tabelle2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Aktualizacja zasad współpracy Grupy Roboczej W1</w:t>
            </w:r>
          </w:p>
        </w:tc>
        <w:tc>
          <w:tcPr>
            <w:tcW w:w="2127" w:type="dxa"/>
            <w:vAlign w:val="center"/>
          </w:tcPr>
          <w:p w14:paraId="551D9EA4" w14:textId="77777777" w:rsidR="1DF5FCB3" w:rsidRDefault="1DF5FCB3" w:rsidP="1DF5FCB3">
            <w:pPr>
              <w:pStyle w:val="Tabelle3"/>
              <w:spacing w:before="0" w:after="0"/>
              <w:jc w:val="center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3CB5653F" w14:textId="77777777" w:rsidR="1DF5FCB3" w:rsidRDefault="1DF5FCB3" w:rsidP="1DF5FCB3">
            <w:pPr>
              <w:pStyle w:val="Tabelle3"/>
              <w:spacing w:before="0" w:after="0"/>
              <w:jc w:val="center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418765DD" w14:textId="7A58DDA0" w:rsidR="7F9579C8" w:rsidRDefault="7F9579C8" w:rsidP="1DF5FCB3">
            <w:pPr>
              <w:pStyle w:val="Tabelle5"/>
              <w:rPr>
                <w:sz w:val="18"/>
                <w:szCs w:val="18"/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koniec 2023</w:t>
            </w:r>
          </w:p>
        </w:tc>
        <w:tc>
          <w:tcPr>
            <w:tcW w:w="1276" w:type="dxa"/>
            <w:vAlign w:val="center"/>
          </w:tcPr>
          <w:p w14:paraId="15AC9854" w14:textId="095958B3" w:rsidR="7F9579C8" w:rsidRDefault="7F9579C8" w:rsidP="1DF5FCB3">
            <w:pPr>
              <w:pStyle w:val="Tabelle6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0E389049" w14:textId="7400F972" w:rsidR="1DF5FCB3" w:rsidRDefault="1DF5FCB3" w:rsidP="1DF5FCB3">
            <w:pPr>
              <w:pStyle w:val="Tabelle7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381F18DE" w14:textId="4ABDC2A3" w:rsidR="1DF5FCB3" w:rsidRDefault="1DF5FCB3" w:rsidP="1DF5FCB3">
            <w:pPr>
              <w:pStyle w:val="Tabelle7"/>
              <w:rPr>
                <w:sz w:val="18"/>
                <w:szCs w:val="18"/>
                <w:lang w:val="pl-PL"/>
              </w:rPr>
            </w:pPr>
          </w:p>
        </w:tc>
      </w:tr>
      <w:tr w:rsidR="001C2EAF" w:rsidRPr="00F400D4" w14:paraId="1CD4D33F" w14:textId="77777777" w:rsidTr="1DF5FCB3">
        <w:trPr>
          <w:cantSplit/>
          <w:jc w:val="center"/>
        </w:trPr>
        <w:tc>
          <w:tcPr>
            <w:tcW w:w="836" w:type="dxa"/>
          </w:tcPr>
          <w:p w14:paraId="15FDA661" w14:textId="77777777" w:rsidR="001C2EAF" w:rsidRPr="0025164D" w:rsidRDefault="001C2EAF" w:rsidP="009E7AFD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25164D">
              <w:rPr>
                <w:b/>
                <w:sz w:val="18"/>
                <w:szCs w:val="24"/>
                <w:lang w:val="pl-PL"/>
              </w:rPr>
              <w:t>VI.</w:t>
            </w:r>
          </w:p>
        </w:tc>
        <w:tc>
          <w:tcPr>
            <w:tcW w:w="4679" w:type="dxa"/>
          </w:tcPr>
          <w:p w14:paraId="5FAEBBEF" w14:textId="77777777" w:rsidR="001C2EAF" w:rsidRPr="00F400D4" w:rsidRDefault="0082363F" w:rsidP="009E31DD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b/>
                <w:sz w:val="18"/>
                <w:szCs w:val="24"/>
                <w:lang w:val="pl-PL"/>
              </w:rPr>
              <w:t xml:space="preserve">Przygotowanie i uzgodnienie dokumentów </w:t>
            </w:r>
            <w:r>
              <w:rPr>
                <w:b/>
                <w:sz w:val="18"/>
                <w:szCs w:val="24"/>
                <w:lang w:val="pl-PL"/>
              </w:rPr>
              <w:t>na 30</w:t>
            </w:r>
            <w:r w:rsidRPr="00AC35B0">
              <w:rPr>
                <w:b/>
                <w:sz w:val="18"/>
                <w:szCs w:val="24"/>
                <w:lang w:val="pl-PL"/>
              </w:rPr>
              <w:t xml:space="preserve"> posiedzenie Komisji</w:t>
            </w:r>
          </w:p>
        </w:tc>
        <w:tc>
          <w:tcPr>
            <w:tcW w:w="2127" w:type="dxa"/>
            <w:vAlign w:val="center"/>
          </w:tcPr>
          <w:p w14:paraId="598D12CB" w14:textId="77777777" w:rsidR="001C2EAF" w:rsidRPr="001C2EAF" w:rsidRDefault="001C2EAF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30C26D39" w14:textId="77777777" w:rsidR="001C2EAF" w:rsidRPr="001C2EAF" w:rsidRDefault="001C2EAF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1C2EA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348A2A04" w14:textId="452FB7B4" w:rsidR="001C2EAF" w:rsidRPr="001C2EAF" w:rsidRDefault="001C2EAF" w:rsidP="1DF5FCB3">
            <w:pPr>
              <w:pStyle w:val="Tabelle5"/>
              <w:spacing w:before="0" w:after="0"/>
              <w:rPr>
                <w:lang w:val="pl-PL"/>
              </w:rPr>
            </w:pPr>
            <w:r w:rsidRPr="1DF5FCB3">
              <w:rPr>
                <w:sz w:val="18"/>
                <w:szCs w:val="18"/>
                <w:lang w:val="pl-PL"/>
              </w:rPr>
              <w:t xml:space="preserve">do końca </w:t>
            </w:r>
            <w:r w:rsidR="004A0EB4" w:rsidRPr="1DF5FCB3">
              <w:rPr>
                <w:sz w:val="18"/>
                <w:szCs w:val="18"/>
                <w:lang w:val="pl-PL"/>
              </w:rPr>
              <w:t xml:space="preserve">maja </w:t>
            </w:r>
            <w:r w:rsidRPr="1DF5FCB3">
              <w:rPr>
                <w:sz w:val="18"/>
                <w:szCs w:val="18"/>
                <w:lang w:val="pl-PL"/>
              </w:rPr>
              <w:t>2023</w:t>
            </w:r>
          </w:p>
        </w:tc>
        <w:tc>
          <w:tcPr>
            <w:tcW w:w="1276" w:type="dxa"/>
            <w:vAlign w:val="center"/>
          </w:tcPr>
          <w:p w14:paraId="16287F21" w14:textId="77777777" w:rsidR="001C2EAF" w:rsidRPr="001C2EAF" w:rsidRDefault="001C2EAF" w:rsidP="009E7AFD">
            <w:pPr>
              <w:pStyle w:val="Tabelle3"/>
              <w:spacing w:before="0" w:after="0"/>
              <w:jc w:val="center"/>
              <w:rPr>
                <w:b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BE93A62" w14:textId="77777777" w:rsidR="001C2EAF" w:rsidRPr="001C2EAF" w:rsidRDefault="001C2EAF" w:rsidP="009E7AFD">
            <w:pPr>
              <w:pStyle w:val="Tabelle7"/>
              <w:spacing w:before="0" w:after="0"/>
              <w:rPr>
                <w:b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384BA73E" w14:textId="77777777" w:rsidR="001C2EAF" w:rsidRPr="001C2EAF" w:rsidRDefault="001C2EAF" w:rsidP="009E7AFD">
            <w:pPr>
              <w:pStyle w:val="Tabelle7"/>
              <w:spacing w:before="0" w:after="0"/>
              <w:rPr>
                <w:b/>
                <w:sz w:val="18"/>
                <w:szCs w:val="24"/>
                <w:lang w:val="pl-PL"/>
              </w:rPr>
            </w:pPr>
          </w:p>
        </w:tc>
      </w:tr>
    </w:tbl>
    <w:p w14:paraId="34B3F2EB" w14:textId="77777777" w:rsidR="0015653D" w:rsidRPr="00A410B5" w:rsidRDefault="0015653D" w:rsidP="009E7AFD">
      <w:pPr>
        <w:pStyle w:val="Tytu"/>
        <w:spacing w:before="360"/>
        <w:jc w:val="both"/>
        <w:outlineLvl w:val="0"/>
        <w:rPr>
          <w:b w:val="0"/>
          <w:color w:val="000000"/>
          <w:sz w:val="18"/>
          <w:szCs w:val="18"/>
          <w:lang w:val="pl-PL"/>
        </w:rPr>
      </w:pPr>
    </w:p>
    <w:sectPr w:rsidR="0015653D" w:rsidRPr="00A410B5" w:rsidSect="00583C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1134" w:right="1134" w:bottom="1134" w:left="1134" w:header="851" w:footer="851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Franciszek Szumiejko" w:date="2023-05-12T13:00:00Z" w:initials="FS">
    <w:p w14:paraId="06A76E9E" w14:textId="77777777" w:rsidR="00C1365B" w:rsidRDefault="00C1365B" w:rsidP="006E28E3">
      <w:pPr>
        <w:pStyle w:val="Tekstkomentarza"/>
        <w:jc w:val="left"/>
      </w:pPr>
      <w:r>
        <w:rPr>
          <w:rStyle w:val="Odwoaniedokomentarza"/>
        </w:rPr>
        <w:annotationRef/>
      </w:r>
      <w:r>
        <w:t>Wprowadziłem zmiany zgodnie ustaleniami z grupy ekspertów hydrologów z końca kwietnia. Tam nastąpiła aktualizacja dat wykonania pomiarów. Ale nie widzę tej zmiany w planie strony niemieckiej.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A76E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8B6E4" w16cex:dateUtc="2023-05-12T11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A76E9E" w16cid:durableId="2808B6E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40311" w14:textId="77777777" w:rsidR="00DB79AE" w:rsidRDefault="00DB79AE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5023B844" w14:textId="77777777" w:rsidR="00DB79AE" w:rsidRDefault="00DB79AE">
      <w:pPr>
        <w:rPr>
          <w:szCs w:val="24"/>
        </w:rPr>
      </w:pPr>
      <w:r>
        <w:rPr>
          <w:szCs w:val="24"/>
        </w:rPr>
        <w:continuationSeparator/>
      </w:r>
    </w:p>
  </w:endnote>
  <w:endnote w:type="continuationNotice" w:id="1">
    <w:p w14:paraId="70AEE25D" w14:textId="77777777" w:rsidR="00DB79AE" w:rsidRDefault="00DB79A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C8D39" w14:textId="77777777" w:rsidR="009937BF" w:rsidRDefault="009937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B595B" w14:textId="77777777" w:rsidR="0015653D" w:rsidRDefault="0015653D" w:rsidP="00993A2A">
    <w:pPr>
      <w:pStyle w:val="Stopka"/>
      <w:jc w:val="right"/>
      <w:rPr>
        <w:sz w:val="22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020A7" w14:textId="77777777" w:rsidR="009937BF" w:rsidRDefault="009937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3E033" w14:textId="77777777" w:rsidR="00DB79AE" w:rsidRDefault="00DB79AE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3E285D15" w14:textId="77777777" w:rsidR="00DB79AE" w:rsidRDefault="00DB79AE">
      <w:pPr>
        <w:rPr>
          <w:szCs w:val="24"/>
        </w:rPr>
      </w:pPr>
      <w:r>
        <w:rPr>
          <w:szCs w:val="24"/>
        </w:rPr>
        <w:continuationSeparator/>
      </w:r>
    </w:p>
  </w:footnote>
  <w:footnote w:type="continuationNotice" w:id="1">
    <w:p w14:paraId="4B340B82" w14:textId="77777777" w:rsidR="00DB79AE" w:rsidRDefault="00DB79AE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4F5C7" w14:textId="77777777" w:rsidR="009937BF" w:rsidRDefault="009937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3A4EA" w14:textId="77777777" w:rsidR="0015653D" w:rsidRPr="00015969" w:rsidRDefault="0015653D">
    <w:pPr>
      <w:pStyle w:val="Nagwek"/>
      <w:spacing w:after="360"/>
      <w:jc w:val="center"/>
      <w:rPr>
        <w:sz w:val="20"/>
        <w:szCs w:val="24"/>
      </w:rPr>
    </w:pPr>
    <w:r w:rsidRPr="00015969">
      <w:rPr>
        <w:sz w:val="20"/>
        <w:szCs w:val="24"/>
      </w:rPr>
      <w:t xml:space="preserve">– </w:t>
    </w:r>
    <w:r w:rsidR="00D8083F" w:rsidRPr="00015969">
      <w:rPr>
        <w:sz w:val="20"/>
        <w:szCs w:val="24"/>
      </w:rPr>
      <w:fldChar w:fldCharType="begin"/>
    </w:r>
    <w:r w:rsidRPr="00015969">
      <w:rPr>
        <w:sz w:val="20"/>
        <w:szCs w:val="24"/>
      </w:rPr>
      <w:instrText xml:space="preserve"> PAGE </w:instrText>
    </w:r>
    <w:r w:rsidR="00D8083F" w:rsidRPr="00015969">
      <w:rPr>
        <w:sz w:val="20"/>
        <w:szCs w:val="24"/>
      </w:rPr>
      <w:fldChar w:fldCharType="separate"/>
    </w:r>
    <w:r w:rsidR="00B6611C">
      <w:rPr>
        <w:noProof/>
        <w:sz w:val="20"/>
        <w:szCs w:val="24"/>
      </w:rPr>
      <w:t>2</w:t>
    </w:r>
    <w:r w:rsidR="00D8083F" w:rsidRPr="00015969">
      <w:rPr>
        <w:sz w:val="20"/>
        <w:szCs w:val="24"/>
      </w:rPr>
      <w:fldChar w:fldCharType="end"/>
    </w:r>
    <w:r w:rsidRPr="00015969">
      <w:rPr>
        <w:sz w:val="20"/>
        <w:szCs w:val="24"/>
      </w:rPr>
      <w:t xml:space="preserve"> 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F701D" w14:textId="77777777" w:rsidR="0015653D" w:rsidRDefault="0015653D">
    <w:pPr>
      <w:pStyle w:val="Dateiname"/>
      <w:framePr w:h="357" w:hSpace="142" w:wrap="around" w:vAnchor="page" w:hAnchor="margin" w:xAlign="right" w:y="341"/>
      <w:jc w:val="both"/>
      <w:rPr>
        <w:vanish/>
        <w:sz w:val="16"/>
        <w:szCs w:val="24"/>
      </w:rPr>
    </w:pPr>
  </w:p>
  <w:p w14:paraId="03EFCA41" w14:textId="77777777" w:rsidR="0015653D" w:rsidRDefault="0015653D">
    <w:pPr>
      <w:pStyle w:val="Nagwek"/>
      <w:jc w:val="center"/>
      <w:rPr>
        <w:sz w:val="22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77CAC5"/>
    <w:multiLevelType w:val="hybridMultilevel"/>
    <w:tmpl w:val="41302A48"/>
    <w:lvl w:ilvl="0" w:tplc="65CA5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BB29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0EBD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946A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1835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AD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CC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408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F0C8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01117"/>
    <w:multiLevelType w:val="hybridMultilevel"/>
    <w:tmpl w:val="0CAA4812"/>
    <w:lvl w:ilvl="0" w:tplc="7C3468C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4D4BA9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25E83E6C"/>
    <w:multiLevelType w:val="hybridMultilevel"/>
    <w:tmpl w:val="22FA4C88"/>
    <w:lvl w:ilvl="0" w:tplc="7DA498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B4C0E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69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7ECD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66E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BA8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9A8D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A29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100F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26B23"/>
    <w:multiLevelType w:val="hybridMultilevel"/>
    <w:tmpl w:val="C4FA391C"/>
    <w:lvl w:ilvl="0" w:tplc="A8EE6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6" w15:restartNumberingAfterBreak="0">
    <w:nsid w:val="3EC37548"/>
    <w:multiLevelType w:val="singleLevel"/>
    <w:tmpl w:val="1360A372"/>
    <w:lvl w:ilvl="0">
      <w:start w:val="1"/>
      <w:numFmt w:val="lowerLetter"/>
      <w:lvlText w:val="%1)"/>
      <w:lvlJc w:val="left"/>
      <w:pPr>
        <w:ind w:left="283" w:hanging="283"/>
      </w:pPr>
      <w:rPr>
        <w:rFonts w:cs="Times New Roman"/>
      </w:rPr>
    </w:lvl>
  </w:abstractNum>
  <w:abstractNum w:abstractNumId="7" w15:restartNumberingAfterBreak="0">
    <w:nsid w:val="57860750"/>
    <w:multiLevelType w:val="singleLevel"/>
    <w:tmpl w:val="6DB8A612"/>
    <w:lvl w:ilvl="0">
      <w:start w:val="1"/>
      <w:numFmt w:val="lowerLetter"/>
      <w:lvlText w:val="%1)"/>
      <w:lvlJc w:val="left"/>
      <w:pPr>
        <w:ind w:left="283" w:hanging="283"/>
      </w:pPr>
      <w:rPr>
        <w:rFonts w:cs="Times New Roman"/>
      </w:rPr>
    </w:lvl>
  </w:abstractNum>
  <w:abstractNum w:abstractNumId="8" w15:restartNumberingAfterBreak="0">
    <w:nsid w:val="5BA21A6B"/>
    <w:multiLevelType w:val="singleLevel"/>
    <w:tmpl w:val="6150A28C"/>
    <w:lvl w:ilvl="0">
      <w:start w:val="4"/>
      <w:numFmt w:val="bullet"/>
      <w:lvlText w:val="–"/>
      <w:lvlJc w:val="left"/>
      <w:pPr>
        <w:tabs>
          <w:tab w:val="num" w:pos="587"/>
        </w:tabs>
        <w:ind w:left="587" w:hanging="360"/>
      </w:pPr>
      <w:rPr>
        <w:rFonts w:ascii="Times New Roman" w:hAnsi="Times New Roman" w:hint="default"/>
      </w:rPr>
    </w:lvl>
  </w:abstractNum>
  <w:abstractNum w:abstractNumId="9" w15:restartNumberingAfterBreak="0">
    <w:nsid w:val="5DA72515"/>
    <w:multiLevelType w:val="hybridMultilevel"/>
    <w:tmpl w:val="6742BF4E"/>
    <w:lvl w:ilvl="0" w:tplc="BBAAD9F4">
      <w:start w:val="1"/>
      <w:numFmt w:val="lowerLetter"/>
      <w:pStyle w:val="Aufzhlunga"/>
      <w:lvlText w:val="%1)"/>
      <w:lvlJc w:val="left"/>
      <w:pPr>
        <w:tabs>
          <w:tab w:val="num" w:pos="1276"/>
        </w:tabs>
        <w:ind w:left="1276" w:hanging="425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4F2E78"/>
    <w:multiLevelType w:val="hybridMultilevel"/>
    <w:tmpl w:val="B7FCD95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1DA24E9"/>
    <w:multiLevelType w:val="singleLevel"/>
    <w:tmpl w:val="6E541B8E"/>
    <w:lvl w:ilvl="0">
      <w:start w:val="1"/>
      <w:numFmt w:val="decimal"/>
      <w:lvlText w:val="%1)"/>
      <w:lvlJc w:val="left"/>
      <w:pPr>
        <w:ind w:left="283" w:hanging="283"/>
      </w:pPr>
      <w:rPr>
        <w:rFonts w:cs="Times New Roman"/>
      </w:rPr>
    </w:lvl>
  </w:abstractNum>
  <w:abstractNum w:abstractNumId="12" w15:restartNumberingAfterBreak="0">
    <w:nsid w:val="6D341F3F"/>
    <w:multiLevelType w:val="hybridMultilevel"/>
    <w:tmpl w:val="2080562A"/>
    <w:lvl w:ilvl="0" w:tplc="144AB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40ACB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9651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4D7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DA0B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609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861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BCE7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58D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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7"/>
    <w:lvlOverride w:ilvl="0">
      <w:lvl w:ilvl="0">
        <w:start w:val="1"/>
        <w:numFmt w:val="lowerLetter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7">
    <w:abstractNumId w:val="6"/>
  </w:num>
  <w:num w:numId="8">
    <w:abstractNumId w:val="6"/>
    <w:lvlOverride w:ilvl="0">
      <w:lvl w:ilvl="0">
        <w:start w:val="1"/>
        <w:numFmt w:val="lowerLetter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9">
    <w:abstractNumId w:val="11"/>
  </w:num>
  <w:num w:numId="10">
    <w:abstractNumId w:val="11"/>
    <w:lvlOverride w:ilvl="0">
      <w:lvl w:ilvl="0">
        <w:start w:val="1"/>
        <w:numFmt w:val="decimal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11">
    <w:abstractNumId w:val="11"/>
    <w:lvlOverride w:ilvl="0">
      <w:lvl w:ilvl="0">
        <w:start w:val="1"/>
        <w:numFmt w:val="decimal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12">
    <w:abstractNumId w:val="3"/>
  </w:num>
  <w:num w:numId="13">
    <w:abstractNumId w:val="8"/>
  </w:num>
  <w:num w:numId="14">
    <w:abstractNumId w:val="2"/>
  </w:num>
  <w:num w:numId="15">
    <w:abstractNumId w:val="10"/>
  </w:num>
  <w:num w:numId="16">
    <w:abstractNumId w:val="9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iszek Szumiejko">
    <w15:presenceInfo w15:providerId="AD" w15:userId="S::fszumiejko@imgw.pl::b0eed6b2-f489-4dbf-9b4b-771021072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consecutiveHyphenLimit w:val="3"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docVars>
    <w:docVar w:name="dgnword-docGUID" w:val="{A7D60D40-B834-4524-A9F0-1D2EEB5C9C9B}"/>
    <w:docVar w:name="dgnword-eventsink" w:val="414646216"/>
  </w:docVars>
  <w:rsids>
    <w:rsidRoot w:val="00044584"/>
    <w:rsid w:val="000035AA"/>
    <w:rsid w:val="0000498D"/>
    <w:rsid w:val="0000518E"/>
    <w:rsid w:val="00010079"/>
    <w:rsid w:val="00015969"/>
    <w:rsid w:val="00023E22"/>
    <w:rsid w:val="00025605"/>
    <w:rsid w:val="00031E47"/>
    <w:rsid w:val="000328A7"/>
    <w:rsid w:val="00034FDD"/>
    <w:rsid w:val="00044584"/>
    <w:rsid w:val="000576D0"/>
    <w:rsid w:val="000608D5"/>
    <w:rsid w:val="00066EB3"/>
    <w:rsid w:val="00077C4C"/>
    <w:rsid w:val="00082221"/>
    <w:rsid w:val="000A164A"/>
    <w:rsid w:val="000A2FC1"/>
    <w:rsid w:val="000A3FDF"/>
    <w:rsid w:val="000B0C4C"/>
    <w:rsid w:val="000C2314"/>
    <w:rsid w:val="000C49B4"/>
    <w:rsid w:val="000D7A45"/>
    <w:rsid w:val="000E6C25"/>
    <w:rsid w:val="00136087"/>
    <w:rsid w:val="0015653D"/>
    <w:rsid w:val="00164101"/>
    <w:rsid w:val="00164A2E"/>
    <w:rsid w:val="00166674"/>
    <w:rsid w:val="00167973"/>
    <w:rsid w:val="00175D57"/>
    <w:rsid w:val="0017709D"/>
    <w:rsid w:val="00183CA9"/>
    <w:rsid w:val="00190E16"/>
    <w:rsid w:val="0019356D"/>
    <w:rsid w:val="00194B3C"/>
    <w:rsid w:val="00196B8F"/>
    <w:rsid w:val="001B25AE"/>
    <w:rsid w:val="001C15B5"/>
    <w:rsid w:val="001C184A"/>
    <w:rsid w:val="001C2EAF"/>
    <w:rsid w:val="001C656B"/>
    <w:rsid w:val="001C6643"/>
    <w:rsid w:val="001D1D3D"/>
    <w:rsid w:val="001D2FC3"/>
    <w:rsid w:val="001D7412"/>
    <w:rsid w:val="001E244B"/>
    <w:rsid w:val="001F7DF7"/>
    <w:rsid w:val="00204F05"/>
    <w:rsid w:val="00206884"/>
    <w:rsid w:val="00206CE2"/>
    <w:rsid w:val="00207BF0"/>
    <w:rsid w:val="002164EF"/>
    <w:rsid w:val="00223CF8"/>
    <w:rsid w:val="002319E9"/>
    <w:rsid w:val="00234410"/>
    <w:rsid w:val="00235E4C"/>
    <w:rsid w:val="002367F5"/>
    <w:rsid w:val="0024599F"/>
    <w:rsid w:val="00250F8D"/>
    <w:rsid w:val="0025164D"/>
    <w:rsid w:val="00254754"/>
    <w:rsid w:val="002600EC"/>
    <w:rsid w:val="00264476"/>
    <w:rsid w:val="00265329"/>
    <w:rsid w:val="0027106F"/>
    <w:rsid w:val="002727AF"/>
    <w:rsid w:val="00272B85"/>
    <w:rsid w:val="0028052A"/>
    <w:rsid w:val="002824A1"/>
    <w:rsid w:val="00290972"/>
    <w:rsid w:val="00291C1C"/>
    <w:rsid w:val="00295652"/>
    <w:rsid w:val="002A2524"/>
    <w:rsid w:val="002A48D3"/>
    <w:rsid w:val="002B0E9C"/>
    <w:rsid w:val="002B216D"/>
    <w:rsid w:val="002B2527"/>
    <w:rsid w:val="002C17E8"/>
    <w:rsid w:val="002D1980"/>
    <w:rsid w:val="002E1E1F"/>
    <w:rsid w:val="002E4897"/>
    <w:rsid w:val="002E7626"/>
    <w:rsid w:val="002F00F3"/>
    <w:rsid w:val="002F2E1C"/>
    <w:rsid w:val="002F6D69"/>
    <w:rsid w:val="00300162"/>
    <w:rsid w:val="00306E9E"/>
    <w:rsid w:val="00311803"/>
    <w:rsid w:val="0031422A"/>
    <w:rsid w:val="00315D4F"/>
    <w:rsid w:val="003169B8"/>
    <w:rsid w:val="00320E53"/>
    <w:rsid w:val="00321438"/>
    <w:rsid w:val="003427CF"/>
    <w:rsid w:val="00342A86"/>
    <w:rsid w:val="00353BCD"/>
    <w:rsid w:val="003547AA"/>
    <w:rsid w:val="00355EAE"/>
    <w:rsid w:val="00361211"/>
    <w:rsid w:val="00366EDD"/>
    <w:rsid w:val="00371A86"/>
    <w:rsid w:val="00374B05"/>
    <w:rsid w:val="00381BFE"/>
    <w:rsid w:val="00384D99"/>
    <w:rsid w:val="003866E1"/>
    <w:rsid w:val="00386D1D"/>
    <w:rsid w:val="00386D8E"/>
    <w:rsid w:val="00393D87"/>
    <w:rsid w:val="003A24CF"/>
    <w:rsid w:val="003A442F"/>
    <w:rsid w:val="003A606E"/>
    <w:rsid w:val="003A6C62"/>
    <w:rsid w:val="003B2349"/>
    <w:rsid w:val="003B480B"/>
    <w:rsid w:val="003C4DAB"/>
    <w:rsid w:val="003C7147"/>
    <w:rsid w:val="003C73AF"/>
    <w:rsid w:val="003E06BD"/>
    <w:rsid w:val="003E2FD0"/>
    <w:rsid w:val="003E33FD"/>
    <w:rsid w:val="003E341E"/>
    <w:rsid w:val="003E63FA"/>
    <w:rsid w:val="003F338D"/>
    <w:rsid w:val="003F6070"/>
    <w:rsid w:val="00407F9C"/>
    <w:rsid w:val="004238B4"/>
    <w:rsid w:val="00430BBA"/>
    <w:rsid w:val="00442308"/>
    <w:rsid w:val="00445861"/>
    <w:rsid w:val="0044597F"/>
    <w:rsid w:val="00447D36"/>
    <w:rsid w:val="00450E3A"/>
    <w:rsid w:val="0045431F"/>
    <w:rsid w:val="0046107C"/>
    <w:rsid w:val="00462F4B"/>
    <w:rsid w:val="00463D7E"/>
    <w:rsid w:val="004664C9"/>
    <w:rsid w:val="00467A80"/>
    <w:rsid w:val="00471305"/>
    <w:rsid w:val="00471311"/>
    <w:rsid w:val="00487F1E"/>
    <w:rsid w:val="00491920"/>
    <w:rsid w:val="004923BA"/>
    <w:rsid w:val="004A0EB4"/>
    <w:rsid w:val="004B2BA4"/>
    <w:rsid w:val="004C0164"/>
    <w:rsid w:val="004C54E0"/>
    <w:rsid w:val="004D36C9"/>
    <w:rsid w:val="004D3EEF"/>
    <w:rsid w:val="004D434F"/>
    <w:rsid w:val="004E0C0F"/>
    <w:rsid w:val="004F38B0"/>
    <w:rsid w:val="004F5CC8"/>
    <w:rsid w:val="005007B3"/>
    <w:rsid w:val="005037A7"/>
    <w:rsid w:val="00510432"/>
    <w:rsid w:val="00511842"/>
    <w:rsid w:val="00512911"/>
    <w:rsid w:val="00524427"/>
    <w:rsid w:val="0053031B"/>
    <w:rsid w:val="00530B49"/>
    <w:rsid w:val="00533B61"/>
    <w:rsid w:val="00535DC9"/>
    <w:rsid w:val="005376E5"/>
    <w:rsid w:val="00537906"/>
    <w:rsid w:val="005404A3"/>
    <w:rsid w:val="005405FF"/>
    <w:rsid w:val="00540ACC"/>
    <w:rsid w:val="0055367E"/>
    <w:rsid w:val="00557ADC"/>
    <w:rsid w:val="00562AC3"/>
    <w:rsid w:val="005648D3"/>
    <w:rsid w:val="00567449"/>
    <w:rsid w:val="0057446C"/>
    <w:rsid w:val="00580FD7"/>
    <w:rsid w:val="0058166D"/>
    <w:rsid w:val="0058207A"/>
    <w:rsid w:val="00583C9E"/>
    <w:rsid w:val="00584732"/>
    <w:rsid w:val="00590DF0"/>
    <w:rsid w:val="00592C9E"/>
    <w:rsid w:val="00593754"/>
    <w:rsid w:val="00597743"/>
    <w:rsid w:val="005A1663"/>
    <w:rsid w:val="005B423D"/>
    <w:rsid w:val="005B45D3"/>
    <w:rsid w:val="005B4D8B"/>
    <w:rsid w:val="005B5024"/>
    <w:rsid w:val="005B7CCE"/>
    <w:rsid w:val="005C05EF"/>
    <w:rsid w:val="005C69F1"/>
    <w:rsid w:val="005D3F82"/>
    <w:rsid w:val="005D7606"/>
    <w:rsid w:val="005E2CD6"/>
    <w:rsid w:val="005E2CD9"/>
    <w:rsid w:val="005E54B5"/>
    <w:rsid w:val="005F1980"/>
    <w:rsid w:val="005F5157"/>
    <w:rsid w:val="005F75BD"/>
    <w:rsid w:val="00601596"/>
    <w:rsid w:val="00607FCD"/>
    <w:rsid w:val="006118CF"/>
    <w:rsid w:val="006122CB"/>
    <w:rsid w:val="006223ED"/>
    <w:rsid w:val="00625F29"/>
    <w:rsid w:val="006262B7"/>
    <w:rsid w:val="00632097"/>
    <w:rsid w:val="00646FE5"/>
    <w:rsid w:val="00652D6F"/>
    <w:rsid w:val="006556C3"/>
    <w:rsid w:val="00655ADD"/>
    <w:rsid w:val="00655F68"/>
    <w:rsid w:val="00656D22"/>
    <w:rsid w:val="006638BD"/>
    <w:rsid w:val="00663E88"/>
    <w:rsid w:val="0067015B"/>
    <w:rsid w:val="00676A15"/>
    <w:rsid w:val="006816A8"/>
    <w:rsid w:val="00684E71"/>
    <w:rsid w:val="006865C0"/>
    <w:rsid w:val="00690635"/>
    <w:rsid w:val="00692B6D"/>
    <w:rsid w:val="00694698"/>
    <w:rsid w:val="006A19D7"/>
    <w:rsid w:val="006B63A8"/>
    <w:rsid w:val="006E0D92"/>
    <w:rsid w:val="006E1F24"/>
    <w:rsid w:val="006E5D4D"/>
    <w:rsid w:val="006E6B85"/>
    <w:rsid w:val="006F2746"/>
    <w:rsid w:val="007009AB"/>
    <w:rsid w:val="0070319B"/>
    <w:rsid w:val="007035AD"/>
    <w:rsid w:val="0070567D"/>
    <w:rsid w:val="007059F5"/>
    <w:rsid w:val="007145CF"/>
    <w:rsid w:val="00720E92"/>
    <w:rsid w:val="00721BC1"/>
    <w:rsid w:val="00724DD4"/>
    <w:rsid w:val="007441F0"/>
    <w:rsid w:val="0074515C"/>
    <w:rsid w:val="00747652"/>
    <w:rsid w:val="00761FA7"/>
    <w:rsid w:val="00766022"/>
    <w:rsid w:val="00766A88"/>
    <w:rsid w:val="0077177D"/>
    <w:rsid w:val="00777C9D"/>
    <w:rsid w:val="007841C8"/>
    <w:rsid w:val="007852B9"/>
    <w:rsid w:val="00793DB6"/>
    <w:rsid w:val="007945D5"/>
    <w:rsid w:val="007A2190"/>
    <w:rsid w:val="007B32A4"/>
    <w:rsid w:val="007B65F1"/>
    <w:rsid w:val="007C5B3F"/>
    <w:rsid w:val="007C68B0"/>
    <w:rsid w:val="007D4443"/>
    <w:rsid w:val="007E71CD"/>
    <w:rsid w:val="007F219A"/>
    <w:rsid w:val="00801B4A"/>
    <w:rsid w:val="008062E9"/>
    <w:rsid w:val="00814A7E"/>
    <w:rsid w:val="00817AB7"/>
    <w:rsid w:val="0082363F"/>
    <w:rsid w:val="0082781A"/>
    <w:rsid w:val="00827922"/>
    <w:rsid w:val="008321B8"/>
    <w:rsid w:val="00837090"/>
    <w:rsid w:val="008379E5"/>
    <w:rsid w:val="00843B26"/>
    <w:rsid w:val="00851242"/>
    <w:rsid w:val="008518E5"/>
    <w:rsid w:val="00855028"/>
    <w:rsid w:val="00856981"/>
    <w:rsid w:val="00856A72"/>
    <w:rsid w:val="00857B71"/>
    <w:rsid w:val="00861339"/>
    <w:rsid w:val="00862633"/>
    <w:rsid w:val="00874719"/>
    <w:rsid w:val="0088023D"/>
    <w:rsid w:val="0088436B"/>
    <w:rsid w:val="00892F31"/>
    <w:rsid w:val="008A16C4"/>
    <w:rsid w:val="008A3C8C"/>
    <w:rsid w:val="008A589C"/>
    <w:rsid w:val="008D3453"/>
    <w:rsid w:val="008E3446"/>
    <w:rsid w:val="008E53FC"/>
    <w:rsid w:val="008F2306"/>
    <w:rsid w:val="008F3E19"/>
    <w:rsid w:val="008F4FC3"/>
    <w:rsid w:val="00907912"/>
    <w:rsid w:val="009102D0"/>
    <w:rsid w:val="00914817"/>
    <w:rsid w:val="009239D7"/>
    <w:rsid w:val="009252F7"/>
    <w:rsid w:val="009377D7"/>
    <w:rsid w:val="0094166C"/>
    <w:rsid w:val="00942575"/>
    <w:rsid w:val="009437B6"/>
    <w:rsid w:val="00947087"/>
    <w:rsid w:val="00954E58"/>
    <w:rsid w:val="009550DC"/>
    <w:rsid w:val="009568B2"/>
    <w:rsid w:val="0096235A"/>
    <w:rsid w:val="00962DA3"/>
    <w:rsid w:val="0096324E"/>
    <w:rsid w:val="00964F82"/>
    <w:rsid w:val="009659D4"/>
    <w:rsid w:val="0098022E"/>
    <w:rsid w:val="009937BF"/>
    <w:rsid w:val="00993A2A"/>
    <w:rsid w:val="00995E38"/>
    <w:rsid w:val="00996D2B"/>
    <w:rsid w:val="00997A5E"/>
    <w:rsid w:val="009A1878"/>
    <w:rsid w:val="009B13B2"/>
    <w:rsid w:val="009B3206"/>
    <w:rsid w:val="009B51BF"/>
    <w:rsid w:val="009B5EC7"/>
    <w:rsid w:val="009B7C79"/>
    <w:rsid w:val="009C05AA"/>
    <w:rsid w:val="009C5DEF"/>
    <w:rsid w:val="009D194B"/>
    <w:rsid w:val="009D2325"/>
    <w:rsid w:val="009D6C5E"/>
    <w:rsid w:val="009D7FC6"/>
    <w:rsid w:val="009E31DD"/>
    <w:rsid w:val="009E4FAE"/>
    <w:rsid w:val="009E7AFD"/>
    <w:rsid w:val="009F06D2"/>
    <w:rsid w:val="00A00487"/>
    <w:rsid w:val="00A044A7"/>
    <w:rsid w:val="00A22DD6"/>
    <w:rsid w:val="00A24374"/>
    <w:rsid w:val="00A26382"/>
    <w:rsid w:val="00A27E01"/>
    <w:rsid w:val="00A30B96"/>
    <w:rsid w:val="00A364D4"/>
    <w:rsid w:val="00A36CE1"/>
    <w:rsid w:val="00A410B5"/>
    <w:rsid w:val="00A42803"/>
    <w:rsid w:val="00A42D90"/>
    <w:rsid w:val="00A43621"/>
    <w:rsid w:val="00A4525B"/>
    <w:rsid w:val="00A5755B"/>
    <w:rsid w:val="00A645FD"/>
    <w:rsid w:val="00A65A7B"/>
    <w:rsid w:val="00A732E7"/>
    <w:rsid w:val="00A76B4D"/>
    <w:rsid w:val="00A8071A"/>
    <w:rsid w:val="00A8463D"/>
    <w:rsid w:val="00A85791"/>
    <w:rsid w:val="00A87F9C"/>
    <w:rsid w:val="00A90297"/>
    <w:rsid w:val="00A930E9"/>
    <w:rsid w:val="00A9390F"/>
    <w:rsid w:val="00AA06D9"/>
    <w:rsid w:val="00AA0E41"/>
    <w:rsid w:val="00AA6692"/>
    <w:rsid w:val="00AA7A48"/>
    <w:rsid w:val="00AB1202"/>
    <w:rsid w:val="00AB1742"/>
    <w:rsid w:val="00AC4BB1"/>
    <w:rsid w:val="00AD294B"/>
    <w:rsid w:val="00AE22FD"/>
    <w:rsid w:val="00AF00BB"/>
    <w:rsid w:val="00AF1C60"/>
    <w:rsid w:val="00B0673F"/>
    <w:rsid w:val="00B11C0A"/>
    <w:rsid w:val="00B13C86"/>
    <w:rsid w:val="00B14B5C"/>
    <w:rsid w:val="00B21469"/>
    <w:rsid w:val="00B2318D"/>
    <w:rsid w:val="00B24D26"/>
    <w:rsid w:val="00B26695"/>
    <w:rsid w:val="00B32127"/>
    <w:rsid w:val="00B372BA"/>
    <w:rsid w:val="00B44450"/>
    <w:rsid w:val="00B57BFA"/>
    <w:rsid w:val="00B6224C"/>
    <w:rsid w:val="00B65F65"/>
    <w:rsid w:val="00B6611C"/>
    <w:rsid w:val="00B708B1"/>
    <w:rsid w:val="00B71CE9"/>
    <w:rsid w:val="00B732E8"/>
    <w:rsid w:val="00B80B1F"/>
    <w:rsid w:val="00B84DE2"/>
    <w:rsid w:val="00B92B38"/>
    <w:rsid w:val="00BA6D24"/>
    <w:rsid w:val="00BA762C"/>
    <w:rsid w:val="00BB36A5"/>
    <w:rsid w:val="00BB5BCB"/>
    <w:rsid w:val="00BC1470"/>
    <w:rsid w:val="00BD33AA"/>
    <w:rsid w:val="00BF1F25"/>
    <w:rsid w:val="00BF24E6"/>
    <w:rsid w:val="00BF476A"/>
    <w:rsid w:val="00C04E68"/>
    <w:rsid w:val="00C1365B"/>
    <w:rsid w:val="00C17FA2"/>
    <w:rsid w:val="00C219C8"/>
    <w:rsid w:val="00C23700"/>
    <w:rsid w:val="00C241EA"/>
    <w:rsid w:val="00C256E5"/>
    <w:rsid w:val="00C31757"/>
    <w:rsid w:val="00C327DE"/>
    <w:rsid w:val="00C40D5E"/>
    <w:rsid w:val="00C5173E"/>
    <w:rsid w:val="00C57485"/>
    <w:rsid w:val="00C76108"/>
    <w:rsid w:val="00C80A2B"/>
    <w:rsid w:val="00C829AD"/>
    <w:rsid w:val="00C84662"/>
    <w:rsid w:val="00C8499C"/>
    <w:rsid w:val="00C859A5"/>
    <w:rsid w:val="00C86FEA"/>
    <w:rsid w:val="00C9006E"/>
    <w:rsid w:val="00C920B3"/>
    <w:rsid w:val="00C977B8"/>
    <w:rsid w:val="00CB204B"/>
    <w:rsid w:val="00CB2333"/>
    <w:rsid w:val="00CB3A7E"/>
    <w:rsid w:val="00CB6E14"/>
    <w:rsid w:val="00CC1379"/>
    <w:rsid w:val="00CE169D"/>
    <w:rsid w:val="00CE5040"/>
    <w:rsid w:val="00CE54E5"/>
    <w:rsid w:val="00CE5FC2"/>
    <w:rsid w:val="00CF7DAC"/>
    <w:rsid w:val="00D07D3D"/>
    <w:rsid w:val="00D12074"/>
    <w:rsid w:val="00D12DDF"/>
    <w:rsid w:val="00D1402E"/>
    <w:rsid w:val="00D22C1A"/>
    <w:rsid w:val="00D24384"/>
    <w:rsid w:val="00D33F35"/>
    <w:rsid w:val="00D54578"/>
    <w:rsid w:val="00D63470"/>
    <w:rsid w:val="00D65BB3"/>
    <w:rsid w:val="00D67F09"/>
    <w:rsid w:val="00D708DD"/>
    <w:rsid w:val="00D726EA"/>
    <w:rsid w:val="00D76549"/>
    <w:rsid w:val="00D8083F"/>
    <w:rsid w:val="00D84A8F"/>
    <w:rsid w:val="00D8552F"/>
    <w:rsid w:val="00DA575E"/>
    <w:rsid w:val="00DA7722"/>
    <w:rsid w:val="00DB3814"/>
    <w:rsid w:val="00DB4FD2"/>
    <w:rsid w:val="00DB79AE"/>
    <w:rsid w:val="00DD6BDD"/>
    <w:rsid w:val="00DE19F2"/>
    <w:rsid w:val="00DF0813"/>
    <w:rsid w:val="00DF4DD6"/>
    <w:rsid w:val="00E003C9"/>
    <w:rsid w:val="00E12065"/>
    <w:rsid w:val="00E22B0F"/>
    <w:rsid w:val="00E25435"/>
    <w:rsid w:val="00E4073E"/>
    <w:rsid w:val="00E50F6E"/>
    <w:rsid w:val="00E51F5E"/>
    <w:rsid w:val="00E64F2D"/>
    <w:rsid w:val="00E6749F"/>
    <w:rsid w:val="00E72D05"/>
    <w:rsid w:val="00E81955"/>
    <w:rsid w:val="00E8241E"/>
    <w:rsid w:val="00E846B2"/>
    <w:rsid w:val="00E91B51"/>
    <w:rsid w:val="00EA76DE"/>
    <w:rsid w:val="00EB4427"/>
    <w:rsid w:val="00EB5A54"/>
    <w:rsid w:val="00EF1EDA"/>
    <w:rsid w:val="00EF3673"/>
    <w:rsid w:val="00EF6BB0"/>
    <w:rsid w:val="00EF7B4B"/>
    <w:rsid w:val="00F0094D"/>
    <w:rsid w:val="00F03FEF"/>
    <w:rsid w:val="00F167E2"/>
    <w:rsid w:val="00F20F8D"/>
    <w:rsid w:val="00F2237F"/>
    <w:rsid w:val="00F233E1"/>
    <w:rsid w:val="00F30AB9"/>
    <w:rsid w:val="00F400D4"/>
    <w:rsid w:val="00F45CFE"/>
    <w:rsid w:val="00F60A44"/>
    <w:rsid w:val="00F624F1"/>
    <w:rsid w:val="00F63983"/>
    <w:rsid w:val="00F65326"/>
    <w:rsid w:val="00F667EE"/>
    <w:rsid w:val="00F67967"/>
    <w:rsid w:val="00F70384"/>
    <w:rsid w:val="00F72870"/>
    <w:rsid w:val="00F772D7"/>
    <w:rsid w:val="00F8024C"/>
    <w:rsid w:val="00F8179C"/>
    <w:rsid w:val="00F85CAE"/>
    <w:rsid w:val="00F86362"/>
    <w:rsid w:val="00F87CE5"/>
    <w:rsid w:val="00FA4126"/>
    <w:rsid w:val="00FA4701"/>
    <w:rsid w:val="00FA4ADE"/>
    <w:rsid w:val="00FB1346"/>
    <w:rsid w:val="00FB2B9C"/>
    <w:rsid w:val="00FB2F37"/>
    <w:rsid w:val="00FB35FD"/>
    <w:rsid w:val="00FB4EF0"/>
    <w:rsid w:val="00FD08A8"/>
    <w:rsid w:val="00FE7F0D"/>
    <w:rsid w:val="00FF0BFB"/>
    <w:rsid w:val="00FF3E85"/>
    <w:rsid w:val="00FF7AD2"/>
    <w:rsid w:val="01C77D44"/>
    <w:rsid w:val="02520930"/>
    <w:rsid w:val="02EDF580"/>
    <w:rsid w:val="040F5DB8"/>
    <w:rsid w:val="055F237C"/>
    <w:rsid w:val="0628A67D"/>
    <w:rsid w:val="06A215C9"/>
    <w:rsid w:val="08171237"/>
    <w:rsid w:val="08B5E135"/>
    <w:rsid w:val="08D06671"/>
    <w:rsid w:val="09055DCD"/>
    <w:rsid w:val="0A774984"/>
    <w:rsid w:val="0B479144"/>
    <w:rsid w:val="0B8DCC6C"/>
    <w:rsid w:val="0C8FBE0D"/>
    <w:rsid w:val="0D252FDE"/>
    <w:rsid w:val="0F87577B"/>
    <w:rsid w:val="10CF2125"/>
    <w:rsid w:val="11C4B1CB"/>
    <w:rsid w:val="13B82C1A"/>
    <w:rsid w:val="13D03C90"/>
    <w:rsid w:val="160A335F"/>
    <w:rsid w:val="170FE9E4"/>
    <w:rsid w:val="18826BA8"/>
    <w:rsid w:val="188B1E38"/>
    <w:rsid w:val="19874226"/>
    <w:rsid w:val="198970C4"/>
    <w:rsid w:val="1A49FB33"/>
    <w:rsid w:val="1A4B3976"/>
    <w:rsid w:val="1A9CB08C"/>
    <w:rsid w:val="1C712BA5"/>
    <w:rsid w:val="1DF5FCB3"/>
    <w:rsid w:val="1EF1AD2C"/>
    <w:rsid w:val="1F0F8DE0"/>
    <w:rsid w:val="1F4CF74C"/>
    <w:rsid w:val="1FA56E04"/>
    <w:rsid w:val="203EE2F9"/>
    <w:rsid w:val="214C2E24"/>
    <w:rsid w:val="21602A9D"/>
    <w:rsid w:val="217E2911"/>
    <w:rsid w:val="221B2FFE"/>
    <w:rsid w:val="221F0B8B"/>
    <w:rsid w:val="224ECE0E"/>
    <w:rsid w:val="22AEB2DD"/>
    <w:rsid w:val="24852FC2"/>
    <w:rsid w:val="264ECB6F"/>
    <w:rsid w:val="27822400"/>
    <w:rsid w:val="28C0F73D"/>
    <w:rsid w:val="29780E5B"/>
    <w:rsid w:val="2A2C724D"/>
    <w:rsid w:val="2AFA2A2F"/>
    <w:rsid w:val="2BDF4201"/>
    <w:rsid w:val="2C561E99"/>
    <w:rsid w:val="2D320772"/>
    <w:rsid w:val="2D7B1262"/>
    <w:rsid w:val="2EF07999"/>
    <w:rsid w:val="2FE26B8C"/>
    <w:rsid w:val="30DE5873"/>
    <w:rsid w:val="31073B2D"/>
    <w:rsid w:val="312E6E46"/>
    <w:rsid w:val="35A1B421"/>
    <w:rsid w:val="363884B3"/>
    <w:rsid w:val="36ED73D2"/>
    <w:rsid w:val="3738C89D"/>
    <w:rsid w:val="38627AAA"/>
    <w:rsid w:val="38845479"/>
    <w:rsid w:val="39702575"/>
    <w:rsid w:val="39C65797"/>
    <w:rsid w:val="3BCDAF2A"/>
    <w:rsid w:val="3BEA6DEF"/>
    <w:rsid w:val="3F898E36"/>
    <w:rsid w:val="3FB41577"/>
    <w:rsid w:val="404ACAA6"/>
    <w:rsid w:val="405DDB7C"/>
    <w:rsid w:val="418B4ED4"/>
    <w:rsid w:val="420FDD53"/>
    <w:rsid w:val="441E0CD7"/>
    <w:rsid w:val="450FE5AA"/>
    <w:rsid w:val="451B4D67"/>
    <w:rsid w:val="45759E14"/>
    <w:rsid w:val="45B9DD38"/>
    <w:rsid w:val="46A218B7"/>
    <w:rsid w:val="46B45C59"/>
    <w:rsid w:val="4745D10C"/>
    <w:rsid w:val="476E9F21"/>
    <w:rsid w:val="486BF941"/>
    <w:rsid w:val="48D09DA9"/>
    <w:rsid w:val="4A0131ED"/>
    <w:rsid w:val="4D6FB5F5"/>
    <w:rsid w:val="4E98C881"/>
    <w:rsid w:val="4EEE90F4"/>
    <w:rsid w:val="5238FAB6"/>
    <w:rsid w:val="536D5CA1"/>
    <w:rsid w:val="54893D5E"/>
    <w:rsid w:val="55D7EE88"/>
    <w:rsid w:val="5773BEE9"/>
    <w:rsid w:val="599BEA57"/>
    <w:rsid w:val="59F90390"/>
    <w:rsid w:val="5A04124A"/>
    <w:rsid w:val="5D0148B6"/>
    <w:rsid w:val="5D56E3FF"/>
    <w:rsid w:val="5E6EBACF"/>
    <w:rsid w:val="600A8B30"/>
    <w:rsid w:val="60D3AD86"/>
    <w:rsid w:val="628A070A"/>
    <w:rsid w:val="64F8ABA8"/>
    <w:rsid w:val="6511ACD8"/>
    <w:rsid w:val="658205B0"/>
    <w:rsid w:val="66A18913"/>
    <w:rsid w:val="67A1402C"/>
    <w:rsid w:val="6977BD11"/>
    <w:rsid w:val="6999D8B0"/>
    <w:rsid w:val="699DF059"/>
    <w:rsid w:val="6AB92DC7"/>
    <w:rsid w:val="6C6FEFB6"/>
    <w:rsid w:val="6CA96923"/>
    <w:rsid w:val="6CAA9D84"/>
    <w:rsid w:val="6F12B14F"/>
    <w:rsid w:val="6F89E9FD"/>
    <w:rsid w:val="70248109"/>
    <w:rsid w:val="70ADC4AF"/>
    <w:rsid w:val="71A2E7BF"/>
    <w:rsid w:val="71B15A82"/>
    <w:rsid w:val="72D6861A"/>
    <w:rsid w:val="737F1D8D"/>
    <w:rsid w:val="75AE32AB"/>
    <w:rsid w:val="77A4C859"/>
    <w:rsid w:val="77F900E6"/>
    <w:rsid w:val="79511A1D"/>
    <w:rsid w:val="7978DCC6"/>
    <w:rsid w:val="7B30A1A8"/>
    <w:rsid w:val="7B39301E"/>
    <w:rsid w:val="7BE71652"/>
    <w:rsid w:val="7C44787C"/>
    <w:rsid w:val="7DA51499"/>
    <w:rsid w:val="7DD9CC98"/>
    <w:rsid w:val="7F95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24636C"/>
  <w15:docId w15:val="{F789A2AE-1382-403F-8916-FC45B3BC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C9E"/>
    <w:pPr>
      <w:keepLines/>
      <w:spacing w:before="240"/>
      <w:jc w:val="both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83C9E"/>
    <w:pPr>
      <w:keepLines w:val="0"/>
      <w:ind w:left="567" w:hanging="567"/>
      <w:outlineLvl w:val="0"/>
    </w:pPr>
    <w:rPr>
      <w:kern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83C9E"/>
    <w:pPr>
      <w:keepLines w:val="0"/>
      <w:ind w:left="992" w:hanging="425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583C9E"/>
    <w:pPr>
      <w:keepLines w:val="0"/>
      <w:ind w:left="1418" w:hanging="851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583C9E"/>
    <w:pPr>
      <w:keepNext/>
      <w:spacing w:after="60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83C9E"/>
    <w:rPr>
      <w:rFonts w:ascii="Calibri Light" w:hAnsi="Calibri Light" w:cs="Times New Roman"/>
      <w:b/>
      <w:bCs/>
      <w:snapToGrid w:val="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83C9E"/>
    <w:rPr>
      <w:rFonts w:ascii="Calibri Light" w:hAnsi="Calibri Light" w:cs="Times New Roman"/>
      <w:b/>
      <w:bCs/>
      <w:i/>
      <w:iCs/>
      <w:snapToGrid w:val="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83C9E"/>
    <w:rPr>
      <w:rFonts w:ascii="Calibri Light" w:hAnsi="Calibri Light" w:cs="Times New Roman"/>
      <w:b/>
      <w:bCs/>
      <w:snapToGrid w:val="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83C9E"/>
    <w:rPr>
      <w:rFonts w:ascii="Calibri" w:hAnsi="Calibri" w:cs="Times New Roman"/>
      <w:b/>
      <w:bCs/>
      <w:snapToGrid w:val="0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583C9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styleId="Stopka">
    <w:name w:val="footer"/>
    <w:basedOn w:val="Normalny"/>
    <w:link w:val="StopkaZnak"/>
    <w:uiPriority w:val="99"/>
    <w:rsid w:val="00583C9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customStyle="1" w:styleId="Text15">
    <w:name w:val="Text15"/>
    <w:basedOn w:val="Normalny"/>
    <w:uiPriority w:val="99"/>
    <w:rsid w:val="00583C9E"/>
    <w:pPr>
      <w:spacing w:line="360" w:lineRule="auto"/>
    </w:pPr>
  </w:style>
  <w:style w:type="paragraph" w:customStyle="1" w:styleId="Verborgen">
    <w:name w:val="Verborgen"/>
    <w:basedOn w:val="Normalny"/>
    <w:uiPriority w:val="99"/>
    <w:rsid w:val="00583C9E"/>
    <w:rPr>
      <w:vanish/>
      <w:sz w:val="20"/>
    </w:rPr>
  </w:style>
  <w:style w:type="paragraph" w:customStyle="1" w:styleId="Verfgung">
    <w:name w:val="Verfügung"/>
    <w:basedOn w:val="Normalny"/>
    <w:next w:val="Verborgen"/>
    <w:uiPriority w:val="99"/>
    <w:rsid w:val="00583C9E"/>
    <w:pPr>
      <w:ind w:left="-1" w:hanging="283"/>
    </w:pPr>
    <w:rPr>
      <w:vanish/>
    </w:rPr>
  </w:style>
  <w:style w:type="paragraph" w:styleId="Tytu">
    <w:name w:val="Title"/>
    <w:basedOn w:val="Normalny"/>
    <w:link w:val="TytuZnak"/>
    <w:uiPriority w:val="99"/>
    <w:qFormat/>
    <w:rsid w:val="00583C9E"/>
    <w:pPr>
      <w:spacing w:before="720" w:after="240"/>
      <w:jc w:val="center"/>
    </w:pPr>
    <w:rPr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83C9E"/>
    <w:rPr>
      <w:rFonts w:ascii="Calibri Light" w:hAnsi="Calibri Light" w:cs="Times New Roman"/>
      <w:b/>
      <w:bCs/>
      <w:snapToGrid w:val="0"/>
      <w:kern w:val="28"/>
      <w:sz w:val="32"/>
      <w:szCs w:val="32"/>
    </w:rPr>
  </w:style>
  <w:style w:type="paragraph" w:customStyle="1" w:styleId="Einrckung">
    <w:name w:val="Einrückung"/>
    <w:basedOn w:val="Normalny"/>
    <w:uiPriority w:val="99"/>
    <w:rsid w:val="00583C9E"/>
    <w:pPr>
      <w:ind w:left="567"/>
    </w:pPr>
  </w:style>
  <w:style w:type="paragraph" w:customStyle="1" w:styleId="Anlage1">
    <w:name w:val="Anlage1"/>
    <w:basedOn w:val="Text15"/>
    <w:uiPriority w:val="99"/>
    <w:rsid w:val="00583C9E"/>
    <w:pPr>
      <w:spacing w:line="240" w:lineRule="auto"/>
      <w:jc w:val="right"/>
    </w:pPr>
    <w:rPr>
      <w:b/>
      <w:i/>
    </w:rPr>
  </w:style>
  <w:style w:type="paragraph" w:customStyle="1" w:styleId="Anlage2">
    <w:name w:val="Anlage2"/>
    <w:basedOn w:val="Text15"/>
    <w:uiPriority w:val="99"/>
    <w:rsid w:val="00583C9E"/>
    <w:pPr>
      <w:spacing w:line="240" w:lineRule="auto"/>
      <w:jc w:val="right"/>
    </w:pPr>
    <w:rPr>
      <w:i/>
    </w:rPr>
  </w:style>
  <w:style w:type="paragraph" w:customStyle="1" w:styleId="Tabelle2">
    <w:name w:val="Tabelle2"/>
    <w:basedOn w:val="Normalny"/>
    <w:uiPriority w:val="99"/>
    <w:rsid w:val="00583C9E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1">
    <w:name w:val="Tabelle1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3">
    <w:name w:val="Tabelle3"/>
    <w:basedOn w:val="Normalny"/>
    <w:uiPriority w:val="99"/>
    <w:rsid w:val="00583C9E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5">
    <w:name w:val="Tabelle5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6">
    <w:name w:val="Tabelle6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7">
    <w:name w:val="Tabelle7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Dateiname">
    <w:name w:val="Dateiname"/>
    <w:basedOn w:val="Normalny"/>
    <w:uiPriority w:val="99"/>
    <w:rsid w:val="00583C9E"/>
    <w:pPr>
      <w:keepLines w:val="0"/>
      <w:spacing w:before="0" w:line="220" w:lineRule="exact"/>
      <w:jc w:val="right"/>
    </w:pPr>
    <w:rPr>
      <w:rFonts w:ascii="Verdana" w:hAnsi="Verdana"/>
      <w:i/>
      <w:kern w:val="28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583C9E"/>
    <w:pPr>
      <w:shd w:val="clear" w:color="auto" w:fill="000080"/>
    </w:pPr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83C9E"/>
    <w:rPr>
      <w:rFonts w:ascii="Tahoma" w:hAnsi="Tahoma" w:cs="Tahoma"/>
      <w:snapToGrid w:val="0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583C9E"/>
    <w:pPr>
      <w:keepLines w:val="0"/>
      <w:spacing w:line="360" w:lineRule="auto"/>
    </w:pPr>
    <w:rPr>
      <w:b/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customStyle="1" w:styleId="Aufzhlunga">
    <w:name w:val="Aufzählung a)"/>
    <w:basedOn w:val="Normalny"/>
    <w:uiPriority w:val="99"/>
    <w:rsid w:val="00583C9E"/>
    <w:pPr>
      <w:keepLines w:val="0"/>
      <w:numPr>
        <w:numId w:val="16"/>
      </w:numPr>
      <w:spacing w:before="120" w:line="36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583C9E"/>
    <w:rPr>
      <w:rFonts w:ascii="Times New Roman" w:hAnsi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3C9E"/>
    <w:rPr>
      <w:rFonts w:ascii="Tahoma" w:hAnsi="Tahoma" w:cs="Tahoma"/>
      <w:snapToGrid w:val="0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583C9E"/>
    <w:rPr>
      <w:rFonts w:cs="Times New Roman"/>
      <w:vertAlign w:val="superscript"/>
    </w:rPr>
  </w:style>
  <w:style w:type="paragraph" w:customStyle="1" w:styleId="Anlage">
    <w:name w:val="Anlage"/>
    <w:basedOn w:val="Tytu"/>
    <w:uiPriority w:val="99"/>
    <w:rsid w:val="00583C9E"/>
    <w:pPr>
      <w:keepLines w:val="0"/>
      <w:spacing w:before="120" w:after="600"/>
      <w:jc w:val="right"/>
    </w:pPr>
    <w:rPr>
      <w:i/>
      <w:kern w:val="0"/>
      <w:sz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rsid w:val="00583C9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83C9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83C9E"/>
    <w:rPr>
      <w:rFonts w:ascii="Arial" w:hAnsi="Arial" w:cs="Times New Roman"/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83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83C9E"/>
    <w:rPr>
      <w:rFonts w:ascii="Arial" w:hAnsi="Arial" w:cs="Times New Roman"/>
      <w:b/>
      <w:bCs/>
      <w:snapToGrid w:val="0"/>
    </w:rPr>
  </w:style>
  <w:style w:type="character" w:customStyle="1" w:styleId="tw4winMark">
    <w:name w:val="tw4winMark"/>
    <w:uiPriority w:val="99"/>
    <w:rsid w:val="00583C9E"/>
    <w:rPr>
      <w:rFonts w:ascii="Courier New" w:hAnsi="Courier New"/>
      <w:vanish/>
      <w:color w:val="800080"/>
      <w:sz w:val="24"/>
      <w:vertAlign w:val="subscript"/>
    </w:rPr>
  </w:style>
  <w:style w:type="character" w:customStyle="1" w:styleId="TytulZnak">
    <w:name w:val="Tytul Znak"/>
    <w:basedOn w:val="Domylnaczcionkaakapitu"/>
    <w:uiPriority w:val="99"/>
    <w:locked/>
    <w:rsid w:val="00583C9E"/>
    <w:rPr>
      <w:rFonts w:ascii="Arial" w:hAnsi="Arial" w:cs="Times New Roman"/>
      <w:b/>
      <w:kern w:val="28"/>
      <w:sz w:val="32"/>
    </w:rPr>
  </w:style>
  <w:style w:type="character" w:customStyle="1" w:styleId="tw4winError">
    <w:name w:val="tw4winError"/>
    <w:uiPriority w:val="99"/>
    <w:rsid w:val="00583C9E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583C9E"/>
    <w:rPr>
      <w:color w:val="0000FF"/>
    </w:rPr>
  </w:style>
  <w:style w:type="character" w:customStyle="1" w:styleId="tw4winPopup">
    <w:name w:val="tw4winPopup"/>
    <w:uiPriority w:val="99"/>
    <w:rsid w:val="00583C9E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583C9E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583C9E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583C9E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583C9E"/>
    <w:rPr>
      <w:rFonts w:ascii="Courier New" w:hAnsi="Courier New"/>
      <w:noProof/>
      <w:color w:val="800000"/>
    </w:rPr>
  </w:style>
  <w:style w:type="paragraph" w:styleId="Poprawka">
    <w:name w:val="Revision"/>
    <w:hidden/>
    <w:uiPriority w:val="99"/>
    <w:semiHidden/>
    <w:rsid w:val="00A24374"/>
    <w:rPr>
      <w:rFonts w:ascii="Arial" w:hAnsi="Arial"/>
      <w:sz w:val="24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83516-61EF-4097-9456-5F58EE4F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1162</Words>
  <Characters>6626</Characters>
  <Application>Microsoft Office Word</Application>
  <DocSecurity>0</DocSecurity>
  <Lines>55</Lines>
  <Paragraphs>15</Paragraphs>
  <ScaleCrop>false</ScaleCrop>
  <Company>www.luchowski.pl</Company>
  <LinksUpToDate>false</LinksUpToDate>
  <CharactersWithSpaces>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Maciej Luchowski</dc:creator>
  <cp:lastModifiedBy>Delis-Szeląg Katarzyna</cp:lastModifiedBy>
  <cp:revision>34</cp:revision>
  <cp:lastPrinted>2018-10-17T08:33:00Z</cp:lastPrinted>
  <dcterms:created xsi:type="dcterms:W3CDTF">2022-06-29T13:21:00Z</dcterms:created>
  <dcterms:modified xsi:type="dcterms:W3CDTF">2023-05-12T14:26:00Z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