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AEBA" w14:textId="56689DDD" w:rsidR="00117A25" w:rsidRPr="00E55556" w:rsidRDefault="00117A25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конкурса на перевод стихотворения и/или фрагмента прозаического произведения с польского языка на казахский, кыргызский и русский языки</w:t>
      </w:r>
    </w:p>
    <w:p w14:paraId="667F0F7A" w14:textId="77777777" w:rsidR="00117A25" w:rsidRPr="00E55556" w:rsidRDefault="00117A25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 и тематика конкурса</w:t>
      </w:r>
    </w:p>
    <w:p w14:paraId="069523CC" w14:textId="446A4FC8" w:rsidR="00117A25" w:rsidRPr="00E55556" w:rsidRDefault="00DE4C0B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C0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17A25" w:rsidRPr="00E55556">
        <w:rPr>
          <w:rFonts w:ascii="Times New Roman" w:hAnsi="Times New Roman" w:cs="Times New Roman"/>
          <w:sz w:val="24"/>
          <w:szCs w:val="24"/>
          <w:lang w:val="ru-RU"/>
        </w:rPr>
        <w:t>Организатором конкурса является Посольство Республики Польша в Астане (далее - Организатор).</w:t>
      </w:r>
    </w:p>
    <w:p w14:paraId="1051F465" w14:textId="452AF95A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2. Конкурс предназначен для граждан Кыргызстана и Казахстана, заинтересованных в переводе польской литературы на казахский, кыргызский и русский языки.</w:t>
      </w:r>
    </w:p>
    <w:p w14:paraId="33197154" w14:textId="5DE0A007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3. Целью конкурса является популяризация польской культуры и развитие переводческих навыков участников.</w:t>
      </w:r>
    </w:p>
    <w:p w14:paraId="721D648D" w14:textId="64646F30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4. Конкурс заключается в переводе стихотворения и/или фрагмента прозаического произведения с польского языка на один из следующих языков: казахский, кыргызский или русский. Переводимым стихотворением является стихотворение Юлиана </w:t>
      </w:r>
      <w:proofErr w:type="spellStart"/>
      <w:r w:rsidRPr="00E55556">
        <w:rPr>
          <w:rFonts w:ascii="Times New Roman" w:hAnsi="Times New Roman" w:cs="Times New Roman"/>
          <w:sz w:val="24"/>
          <w:szCs w:val="24"/>
          <w:lang w:val="ru-RU"/>
        </w:rPr>
        <w:t>Тувима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55556">
        <w:rPr>
          <w:rFonts w:ascii="Times New Roman" w:hAnsi="Times New Roman" w:cs="Times New Roman"/>
          <w:sz w:val="24"/>
          <w:szCs w:val="24"/>
        </w:rPr>
        <w:t>Wiersz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556"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>ś</w:t>
      </w:r>
      <w:r w:rsidRPr="00E55556">
        <w:rPr>
          <w:rFonts w:ascii="Times New Roman" w:hAnsi="Times New Roman" w:cs="Times New Roman"/>
          <w:sz w:val="24"/>
          <w:szCs w:val="24"/>
        </w:rPr>
        <w:t>ci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ą</w:t>
      </w:r>
      <w:proofErr w:type="spellStart"/>
      <w:r w:rsidRPr="00E55556">
        <w:rPr>
          <w:rFonts w:ascii="Times New Roman" w:hAnsi="Times New Roman" w:cs="Times New Roman"/>
          <w:sz w:val="24"/>
          <w:szCs w:val="24"/>
        </w:rPr>
        <w:t>gliwy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», а фрагментом прозы – отрывок прозы Марека </w:t>
      </w:r>
      <w:proofErr w:type="spellStart"/>
      <w:r w:rsidRPr="00E55556">
        <w:rPr>
          <w:rFonts w:ascii="Times New Roman" w:hAnsi="Times New Roman" w:cs="Times New Roman"/>
          <w:sz w:val="24"/>
          <w:szCs w:val="24"/>
          <w:lang w:val="ru-RU"/>
        </w:rPr>
        <w:t>Хласко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55556">
        <w:rPr>
          <w:rFonts w:ascii="Times New Roman" w:hAnsi="Times New Roman" w:cs="Times New Roman"/>
          <w:sz w:val="24"/>
          <w:szCs w:val="24"/>
        </w:rPr>
        <w:t>Ani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556">
        <w:rPr>
          <w:rFonts w:ascii="Times New Roman" w:hAnsi="Times New Roman" w:cs="Times New Roman"/>
          <w:sz w:val="24"/>
          <w:szCs w:val="24"/>
        </w:rPr>
        <w:t>wst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>ę</w:t>
      </w:r>
      <w:r w:rsidRPr="00E55556">
        <w:rPr>
          <w:rFonts w:ascii="Times New Roman" w:hAnsi="Times New Roman" w:cs="Times New Roman"/>
          <w:sz w:val="24"/>
          <w:szCs w:val="24"/>
        </w:rPr>
        <w:t>p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55556">
        <w:rPr>
          <w:rFonts w:ascii="Times New Roman" w:hAnsi="Times New Roman" w:cs="Times New Roman"/>
          <w:sz w:val="24"/>
          <w:szCs w:val="24"/>
        </w:rPr>
        <w:t>ani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5556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E55556">
        <w:rPr>
          <w:rFonts w:ascii="Times New Roman" w:hAnsi="Times New Roman" w:cs="Times New Roman"/>
          <w:sz w:val="24"/>
          <w:szCs w:val="24"/>
        </w:rPr>
        <w:t>owie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>», которые являются приложением к настоящим правилам и размещены на сайте Посольства Республики Польша в Астане и Генерального консульства Республики Польша в Алматы.</w:t>
      </w:r>
    </w:p>
    <w:p w14:paraId="6CA76889" w14:textId="77777777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5. Участие в конкурсе является добровольным и бесплатным.</w:t>
      </w:r>
    </w:p>
    <w:p w14:paraId="6D623E96" w14:textId="77777777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6. Информация о конкурсе будет размещена на сайтах Посольства Республики Польша в Астане и Генерального консульства Республики Польша в Алматы, профилях социальных сетей этих учреждений.</w:t>
      </w:r>
    </w:p>
    <w:p w14:paraId="6D07F334" w14:textId="77777777" w:rsidR="00117A25" w:rsidRPr="00E55556" w:rsidRDefault="00117A25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Условия участия</w:t>
      </w:r>
    </w:p>
    <w:p w14:paraId="650A15B0" w14:textId="5056D3FE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1. В конкурсе могут принять участие лица, которые: а) являются гражданами Кыргызстана или Казахстана; б) зарегистрировавшие свое участие в конкурсе в соответствии с положениями настоящих правил; в) не являются сотрудниками Посольства Республики Польша в Астане или Генерального консульства Республики Польша в Алматы или членами их семей.</w:t>
      </w:r>
    </w:p>
    <w:p w14:paraId="4EEEEE42" w14:textId="1BF495DE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2. Участники могут выбрать один из следующих языков перевода: казахский, кыргызский или русский.</w:t>
      </w:r>
    </w:p>
    <w:p w14:paraId="3F373457" w14:textId="45534952" w:rsidR="00117A25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3. Каждый участник может представить на конкурс как перевод фрагмента  прозаического произведения, так и стихотворения, а также перевод произведений на несколько языков. </w:t>
      </w:r>
    </w:p>
    <w:p w14:paraId="2111B89D" w14:textId="616EEE8F" w:rsidR="00F70DBA" w:rsidRPr="00E55556" w:rsidRDefault="00117A25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4. Перевод должен быть выполнен лично участником.</w:t>
      </w:r>
    </w:p>
    <w:p w14:paraId="636913D5" w14:textId="77777777" w:rsidR="0086549B" w:rsidRPr="00E55556" w:rsidRDefault="0086549B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III. Правила участия</w:t>
      </w:r>
    </w:p>
    <w:p w14:paraId="512AC23F" w14:textId="6901E0C5" w:rsidR="0086549B" w:rsidRPr="00E55556" w:rsidRDefault="0086549B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1. Заявки на участие в конкурсе следует отправлять на адрес электронной почты Sebastian.Markiewicz@msz.gov.pl. После получения заявки желающий принять участие в конкурсе получит форму согласия на обработку персональных данных, которую необходимо будет подписать и отправить в виде скана или четкой фотографии вместе с переводом конкурсного произведения (произведений).</w:t>
      </w:r>
    </w:p>
    <w:p w14:paraId="706ACBFE" w14:textId="1D0FA75E" w:rsidR="0086549B" w:rsidRPr="00E55556" w:rsidRDefault="0086549B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IV. Критерии </w:t>
      </w:r>
      <w:r w:rsidR="003F5D55"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судейства переводов</w:t>
      </w: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состав жюри</w:t>
      </w:r>
    </w:p>
    <w:p w14:paraId="4C20B8B2" w14:textId="66AEC2C5" w:rsidR="0086549B" w:rsidRPr="00E55556" w:rsidRDefault="0086549B" w:rsidP="00E55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Конкурсные работы будут оцениваться комиссией, состоящей из </w:t>
      </w:r>
      <w:r w:rsidR="003F5D55" w:rsidRPr="00E55556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с филологическим образованием, литературным и переводческим опытом. </w:t>
      </w:r>
    </w:p>
    <w:p w14:paraId="1E5A7462" w14:textId="7181BFF2" w:rsidR="0086549B" w:rsidRPr="00E55556" w:rsidRDefault="003F5D55" w:rsidP="00E555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оценки переводов: 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a) Верность оригиналу,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Лингвистическое качество перевода (стилистика, языковой регистр,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Креативность и способность передать дух текста,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культурного и литературного контекста.</w:t>
      </w:r>
    </w:p>
    <w:p w14:paraId="0F2FA6C6" w14:textId="77777777" w:rsidR="0086549B" w:rsidRPr="00E55556" w:rsidRDefault="0086549B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V. Призы</w:t>
      </w:r>
    </w:p>
    <w:p w14:paraId="321DC53C" w14:textId="69FFEA4A" w:rsidR="0086549B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Авторы лучших переводов получат </w:t>
      </w:r>
      <w:r w:rsidR="003F5D55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привлекательные 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призы и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дипломы</w:t>
      </w:r>
      <w:r w:rsidR="0086549B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245754" w14:textId="427B9A3D" w:rsidR="0086549B" w:rsidRPr="00E55556" w:rsidRDefault="0086549B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8356F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Победители конкурса получат: a) 1-е место - авиабилет по маршруту Астана-Варшава-Астана (Организатор не оплачивает расходы на оформление визы) b) 2-е место - электронный </w:t>
      </w:r>
      <w:proofErr w:type="spellStart"/>
      <w:r w:rsidRPr="00E55556">
        <w:rPr>
          <w:rFonts w:ascii="Times New Roman" w:hAnsi="Times New Roman" w:cs="Times New Roman"/>
          <w:sz w:val="24"/>
          <w:szCs w:val="24"/>
          <w:lang w:val="ru-RU"/>
        </w:rPr>
        <w:t>букридер</w:t>
      </w:r>
      <w:proofErr w:type="spellEnd"/>
      <w:r w:rsidRPr="00E55556">
        <w:rPr>
          <w:rFonts w:ascii="Times New Roman" w:hAnsi="Times New Roman" w:cs="Times New Roman"/>
          <w:sz w:val="24"/>
          <w:szCs w:val="24"/>
          <w:lang w:val="ru-RU"/>
        </w:rPr>
        <w:t>, c) 3-е место - цифровую фоторамку + книжный приз</w:t>
      </w:r>
      <w:r w:rsidR="0018356F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. Предусмотрено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три почетных приза в виде кни</w:t>
      </w:r>
      <w:r w:rsidR="0018356F" w:rsidRPr="00E5555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C2D4DD" w14:textId="1B31DDB8" w:rsidR="0086549B" w:rsidRPr="00E55556" w:rsidRDefault="0086549B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8356F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Организаторы оставляют за собой право не присуждать призы, если количество заявок недостаточно для оценки или если организаторы считают уровень заявок неудовлетворительным.  </w:t>
      </w:r>
    </w:p>
    <w:p w14:paraId="74D7F33C" w14:textId="77777777" w:rsidR="0018356F" w:rsidRPr="00E55556" w:rsidRDefault="0018356F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VI. Сроки</w:t>
      </w:r>
    </w:p>
    <w:p w14:paraId="1B9B3E8F" w14:textId="41191DD3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аявки с просьбой прислать положени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об обработке персональных данных мо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жно отправлять 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>с даты размещения информации на сайте и в социальных сетях дипломатических представительств Республики Польша в Казахстане.</w:t>
      </w:r>
    </w:p>
    <w:p w14:paraId="2DBBADDF" w14:textId="7F643FD9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рок 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отправления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конкурсных работ 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истекает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31 декабря 2024 года.</w:t>
      </w:r>
    </w:p>
    <w:p w14:paraId="140A0727" w14:textId="1932DEBE" w:rsidR="0018356F" w:rsidRPr="00E55556" w:rsidRDefault="00E55556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8356F" w:rsidRPr="00E55556">
        <w:rPr>
          <w:rFonts w:ascii="Times New Roman" w:hAnsi="Times New Roman" w:cs="Times New Roman"/>
          <w:sz w:val="24"/>
          <w:szCs w:val="24"/>
          <w:lang w:val="ru-RU"/>
        </w:rPr>
        <w:t>Результаты конкурса будут объявлены не позднее 21 января 2025 года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на сайте и в социальных сетях дипломатических представительств Республики Польша в Казахстане.</w:t>
      </w:r>
    </w:p>
    <w:p w14:paraId="5FC10D0D" w14:textId="43EF43E1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4. Победители и призеры будут проинформированы отдельно по электронной почте.</w:t>
      </w:r>
    </w:p>
    <w:p w14:paraId="0C1E9A2C" w14:textId="717ECD04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Победители и призеры будут уведомлены о способе и месте проведения церемонии награждения после 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обнародования результатов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конкурса.</w:t>
      </w:r>
    </w:p>
    <w:p w14:paraId="0D0D336C" w14:textId="77777777" w:rsidR="0018356F" w:rsidRPr="00E55556" w:rsidRDefault="0018356F" w:rsidP="00E555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VII. Заключительные положения</w:t>
      </w:r>
    </w:p>
    <w:p w14:paraId="4E7A7ADE" w14:textId="5F33233B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Организатор оставляет за собой право вносить изменения в регламент во время проведения конкурса. Изменения будут опубликованы на сайте организатора. </w:t>
      </w:r>
    </w:p>
    <w:p w14:paraId="4BC87F2C" w14:textId="41B6CF57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дают согласие на обработку своих персональных данных для целей проведения конкурса и продвижения его результатов.</w:t>
      </w:r>
    </w:p>
    <w:p w14:paraId="65C3A3BB" w14:textId="4FFBFCD4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55556" w:rsidRPr="00E555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Все споры будут разрешаться Организатором.</w:t>
      </w:r>
    </w:p>
    <w:p w14:paraId="6313A473" w14:textId="1D6D3A97" w:rsidR="0018356F" w:rsidRPr="00E55556" w:rsidRDefault="0018356F" w:rsidP="00E555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Любые вопросы, касающиеся конкурса, можно направлять по адресу</w:t>
      </w:r>
      <w:r w:rsidRPr="00E55556">
        <w:rPr>
          <w:rFonts w:ascii="Times New Roman" w:hAnsi="Times New Roman" w:cs="Times New Roman"/>
          <w:sz w:val="24"/>
          <w:szCs w:val="24"/>
          <w:lang w:val="ru-RU"/>
        </w:rPr>
        <w:t xml:space="preserve"> Sebastian.Markiewicz@msz.gov.pl.</w:t>
      </w:r>
    </w:p>
    <w:sectPr w:rsidR="0018356F" w:rsidRPr="00E5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28DF"/>
    <w:multiLevelType w:val="hybridMultilevel"/>
    <w:tmpl w:val="07C8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5"/>
    <w:rsid w:val="00117A25"/>
    <w:rsid w:val="0018356F"/>
    <w:rsid w:val="003F5D55"/>
    <w:rsid w:val="0086549B"/>
    <w:rsid w:val="00DE4C0B"/>
    <w:rsid w:val="00E55556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5A7"/>
  <w15:chartTrackingRefBased/>
  <w15:docId w15:val="{6B711F43-7AA2-4BB0-827F-70D24D20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Markiewicz Sebastian</cp:lastModifiedBy>
  <cp:revision>2</cp:revision>
  <dcterms:created xsi:type="dcterms:W3CDTF">2024-11-25T09:05:00Z</dcterms:created>
  <dcterms:modified xsi:type="dcterms:W3CDTF">2024-11-27T05:55:00Z</dcterms:modified>
</cp:coreProperties>
</file>