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</Types>
</file>

<file path=_rels/.rels>&#65279;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body>
    <w:p>
      <w:pPr>
        <w:pStyle w:val="Style5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</w:pPr>
      <w:bookmarkStart w:id="0" w:name="bookmark0"/>
      <w:r>
        <w:rPr>
          <w:color w:val="000000"/>
          <w:spacing w:val="0"/>
          <w:w w:val="100"/>
          <w:position w:val="0"/>
          <w:shd w:val="clear" w:color="auto" w:fill="auto"/>
          <w:lang w:val="pl-PL" w:eastAsia="pl-PL" w:bidi="pl-PL"/>
        </w:rPr>
        <w:t>Wykonawca opinii: mgr inż. Rafał Grzybowski Rzeczoznawca samochodowy RS 001685</w:t>
      </w:r>
      <w:bookmarkEnd w:id="0"/>
    </w:p>
    <w:p>
      <w:pPr>
        <w:pStyle w:val="Style5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</w:pPr>
      <w:bookmarkStart w:id="1" w:name="bookmark1"/>
      <w:r>
        <w:rPr>
          <w:color w:val="000000"/>
          <w:spacing w:val="0"/>
          <w:w w:val="100"/>
          <w:position w:val="0"/>
          <w:shd w:val="clear" w:color="auto" w:fill="auto"/>
          <w:lang w:val="pl-PL" w:eastAsia="pl-PL" w:bidi="pl-PL"/>
        </w:rPr>
        <w:t>Zleceniodawca: AGENCJA RESTRUKTURYZACJI I MODERNIZACJI ROLNICTWA</w:t>
      </w:r>
      <w:bookmarkEnd w:id="1"/>
    </w:p>
    <w:p>
      <w:pPr>
        <w:pStyle w:val="Style5"/>
        <w:keepNext/>
        <w:keepLines/>
        <w:widowControl w:val="0"/>
        <w:shd w:val="clear" w:color="auto" w:fill="auto"/>
        <w:tabs>
          <w:tab w:pos="1738" w:val="left"/>
        </w:tabs>
        <w:bidi w:val="0"/>
        <w:spacing w:before="0" w:after="0" w:line="240" w:lineRule="auto"/>
        <w:ind w:left="0" w:right="0" w:firstLine="0"/>
      </w:pPr>
      <w:bookmarkStart w:id="2" w:name="bookmark2"/>
      <w:r>
        <w:rPr>
          <w:color w:val="000000"/>
          <w:spacing w:val="0"/>
          <w:w w:val="100"/>
          <w:position w:val="0"/>
          <w:shd w:val="clear" w:color="auto" w:fill="auto"/>
          <w:lang w:val="pl-PL" w:eastAsia="pl-PL" w:bidi="pl-PL"/>
        </w:rPr>
        <w:t>Adres:</w:t>
        <w:tab/>
        <w:t>ALEJA JANA PAWŁA II 70, 00-175 WARSZAWA</w:t>
      </w:r>
      <w:bookmarkEnd w:id="2"/>
    </w:p>
    <w:p>
      <w:pPr>
        <w:pStyle w:val="Style5"/>
        <w:keepNext/>
        <w:keepLines/>
        <w:widowControl w:val="0"/>
        <w:shd w:val="clear" w:color="auto" w:fill="auto"/>
        <w:tabs>
          <w:tab w:pos="1738" w:val="left"/>
        </w:tabs>
        <w:bidi w:val="0"/>
        <w:spacing w:before="0" w:after="0" w:line="240" w:lineRule="auto"/>
        <w:ind w:left="0" w:right="0" w:firstLine="0"/>
      </w:pPr>
      <w:bookmarkStart w:id="3" w:name="bookmark3"/>
      <w:r>
        <w:rPr>
          <w:color w:val="000000"/>
          <w:spacing w:val="0"/>
          <w:w w:val="100"/>
          <w:position w:val="0"/>
          <w:shd w:val="clear" w:color="auto" w:fill="auto"/>
          <w:lang w:val="pl-PL" w:eastAsia="pl-PL" w:bidi="pl-PL"/>
        </w:rPr>
        <w:t>Zadanie:</w:t>
        <w:tab/>
        <w:t>Oszacowanie wartości rynkowej pojazdu na podstawie oględzin</w:t>
      </w:r>
      <w:bookmarkEnd w:id="3"/>
    </w:p>
    <w:tbl>
      <w:tblPr>
        <w:tblOverlap w:val="never"/>
        <w:jc w:val="center"/>
        <w:tblLayout w:type="fixed"/>
      </w:tblPr>
      <w:tblGrid>
        <w:gridCol w:w="3802"/>
        <w:gridCol w:w="1973"/>
        <w:gridCol w:w="1786"/>
        <w:gridCol w:w="1051"/>
        <w:gridCol w:w="2160"/>
      </w:tblGrid>
      <w:tr>
        <w:trPr>
          <w:trHeight w:val="509" w:hRule="exact"/>
        </w:trPr>
        <w:tc>
          <w:tcPr>
            <w:gridSpan w:val="3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580" w:right="0" w:firstLine="0"/>
              <w:jc w:val="left"/>
              <w:rPr>
                <w:sz w:val="24"/>
                <w:szCs w:val="24"/>
              </w:rPr>
            </w:pPr>
            <w:r>
              <w:rPr>
                <w:b/>
                <w:bCs/>
                <w:i w:val="0"/>
                <w:iCs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pl-PL" w:eastAsia="pl-PL" w:bidi="pl-PL"/>
              </w:rPr>
              <w:t>DANE IDENTYFIKACYJNE POJAZDU</w:t>
            </w:r>
          </w:p>
        </w:tc>
        <w:tc>
          <w:tcPr>
            <w:gridSpan w:val="2"/>
            <w:tcBorders>
              <w:top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140" w:firstLine="0"/>
              <w:jc w:val="right"/>
              <w:rPr>
                <w:sz w:val="24"/>
                <w:szCs w:val="24"/>
              </w:rPr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pl-PL" w:eastAsia="pl-PL" w:bidi="pl-PL"/>
              </w:rPr>
              <w:t>Dane: [T] II-2023</w:t>
            </w:r>
          </w:p>
        </w:tc>
      </w:tr>
      <w:tr>
        <w:trPr>
          <w:trHeight w:val="365" w:hRule="exact"/>
        </w:trPr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pl-PL" w:eastAsia="pl-PL" w:bidi="pl-PL"/>
              </w:rPr>
              <w:t xml:space="preserve">Marka: </w:t>
            </w: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pl-PL" w:eastAsia="pl-PL" w:bidi="pl-PL"/>
              </w:rPr>
              <w:t>SUZUKI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4"/>
                <w:szCs w:val="24"/>
              </w:rPr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pl-PL" w:eastAsia="pl-PL" w:bidi="pl-PL"/>
              </w:rPr>
              <w:t>Model pojazdu:</w:t>
            </w:r>
          </w:p>
        </w:tc>
        <w:tc>
          <w:tcPr>
            <w:gridSpan w:val="2"/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4"/>
                <w:szCs w:val="24"/>
              </w:rPr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pl-PL" w:eastAsia="pl-PL" w:bidi="pl-PL"/>
              </w:rPr>
              <w:t>Grand Vitara 1.6 MR'08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07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pl-PL" w:eastAsia="pl-PL" w:bidi="pl-PL"/>
              </w:rPr>
              <w:t xml:space="preserve">Wersja: </w:t>
            </w: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pl-PL" w:eastAsia="pl-PL" w:bidi="pl-PL"/>
              </w:rPr>
              <w:t>Comfort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4"/>
                <w:szCs w:val="24"/>
              </w:rPr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pl-PL" w:eastAsia="pl-PL" w:bidi="pl-PL"/>
              </w:rPr>
              <w:t>Nr rejestracyjny: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80" w:right="0" w:firstLine="0"/>
              <w:jc w:val="center"/>
              <w:rPr>
                <w:sz w:val="24"/>
                <w:szCs w:val="24"/>
              </w:rPr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pl-PL" w:eastAsia="pl-PL" w:bidi="pl-PL"/>
              </w:rPr>
              <w:t>WI 8628N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24"/>
                <w:szCs w:val="24"/>
              </w:rPr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pl-PL" w:eastAsia="pl-PL" w:bidi="pl-PL"/>
              </w:rPr>
              <w:t>Rok prod.: 2010</w:t>
            </w:r>
          </w:p>
        </w:tc>
      </w:tr>
      <w:tr>
        <w:trPr>
          <w:trHeight w:val="360" w:hRule="exact"/>
        </w:trPr>
        <w:tc>
          <w:tcPr>
            <w:tcBorders>
              <w:bottom w:val="single" w:sz="4"/>
            </w:tcBorders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pl-PL" w:eastAsia="pl-PL" w:bidi="pl-PL"/>
              </w:rPr>
              <w:t xml:space="preserve">Rodzaj pojazdu: </w:t>
            </w: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pl-PL" w:eastAsia="pl-PL" w:bidi="pl-PL"/>
              </w:rPr>
              <w:t>Samochód terenowy</w:t>
            </w:r>
          </w:p>
        </w:tc>
        <w:tc>
          <w:tcPr>
            <w:tcBorders>
              <w:bottom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bottom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bottom w:val="single" w:sz="4"/>
            </w:tcBorders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22"/>
                <w:szCs w:val="22"/>
              </w:rPr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pl-PL" w:eastAsia="pl-PL" w:bidi="pl-PL"/>
              </w:rPr>
              <w:t>VIN:</w:t>
            </w:r>
          </w:p>
        </w:tc>
        <w:tc>
          <w:tcPr>
            <w:tcBorders>
              <w:bottom w:val="single" w:sz="4"/>
            </w:tcBorders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22"/>
                <w:szCs w:val="22"/>
              </w:rPr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pl-PL" w:eastAsia="pl-PL" w:bidi="pl-PL"/>
              </w:rPr>
              <w:t>JSAJTA74V00602970</w:t>
            </w:r>
          </w:p>
        </w:tc>
      </w:tr>
    </w:tbl>
    <w:p>
      <w:pPr>
        <w:widowControl w:val="0"/>
        <w:spacing w:after="46" w:line="14" w:lineRule="exact"/>
      </w:pPr>
    </w:p>
    <mc:AlternateContent>
      <mc:Choice Requires="wps">
        <w:drawing>
          <wp:anchor distT="0" distB="0" distL="114300" distR="114300" simplePos="0" relativeHeight="125829378" behindDoc="0" locked="0" layoutInCell="1" allowOverlap="1">
            <wp:simplePos x="0" y="0"/>
            <wp:positionH relativeFrom="page">
              <wp:posOffset>3587750</wp:posOffset>
            </wp:positionH>
            <wp:positionV relativeFrom="paragraph">
              <wp:posOffset>12700</wp:posOffset>
            </wp:positionV>
            <wp:extent cx="2237105" cy="2054225"/>
            <wp:wrapSquare wrapText="left"/>
            <wp:docPr id="1" name="Shape 1"/>
            <a:graphic xmlns:a="http://schemas.openxmlformats.org/drawingml/2006/main">
              <a:graphicData uri="http://schemas.microsoft.com/office/word/2010/wordprocessingShape">
                <wps:wsp>
                  <wps:cNvSpPr txBox="1"/>
                  <wps:spPr>
                    <a:xfrm>
                      <a:ext cx="2237105" cy="2054225"/>
                    </a:xfrm>
                    <a:prstGeom prst="rect"/>
                    <a:noFill/>
                  </wps:spPr>
                  <wps:txbx>
                    <w:txbxContent>
                      <w:p>
                        <w:pPr>
                          <w:pStyle w:val="Style2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269" w:lineRule="auto"/>
                          <w:ind w:left="0" w:right="0" w:firstLine="0"/>
                          <w:jc w:val="both"/>
                        </w:pPr>
                        <w:r>
                          <w:rPr>
                            <w:i w:val="0"/>
                            <w:iCs w:val="0"/>
                            <w:color w:val="000000"/>
                            <w:spacing w:val="0"/>
                            <w:w w:val="100"/>
                            <w:position w:val="0"/>
                            <w:shd w:val="clear" w:color="auto" w:fill="auto"/>
                            <w:lang w:val="pl-PL" w:eastAsia="pl-PL" w:bidi="pl-PL"/>
                          </w:rPr>
                          <w:t>036-00523</w:t>
                        </w:r>
                      </w:p>
                      <w:p>
                        <w:pPr>
                          <w:pStyle w:val="Style2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269" w:lineRule="auto"/>
                          <w:ind w:left="0" w:right="0" w:firstLine="0"/>
                          <w:jc w:val="both"/>
                        </w:pPr>
                        <w:r>
                          <w:rPr>
                            <w:i w:val="0"/>
                            <w:iCs w:val="0"/>
                            <w:color w:val="000000"/>
                            <w:spacing w:val="0"/>
                            <w:w w:val="100"/>
                            <w:position w:val="0"/>
                            <w:shd w:val="clear" w:color="auto" w:fill="auto"/>
                            <w:lang w:val="pl-PL" w:eastAsia="pl-PL" w:bidi="pl-PL"/>
                          </w:rPr>
                          <w:t>2010/12/10</w:t>
                        </w:r>
                      </w:p>
                      <w:p>
                        <w:pPr>
                          <w:pStyle w:val="Style2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269" w:lineRule="auto"/>
                          <w:ind w:left="0" w:right="0" w:firstLine="0"/>
                          <w:jc w:val="both"/>
                        </w:pPr>
                        <w:r>
                          <w:rPr>
                            <w:i w:val="0"/>
                            <w:iCs w:val="0"/>
                            <w:color w:val="000000"/>
                            <w:spacing w:val="0"/>
                            <w:w w:val="100"/>
                            <w:position w:val="0"/>
                            <w:shd w:val="clear" w:color="auto" w:fill="auto"/>
                            <w:lang w:val="pl-PL" w:eastAsia="pl-PL" w:bidi="pl-PL"/>
                          </w:rPr>
                          <w:t>2023/01/27</w:t>
                        </w:r>
                      </w:p>
                      <w:p>
                        <w:pPr>
                          <w:pStyle w:val="Style2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269" w:lineRule="auto"/>
                          <w:ind w:left="0" w:right="0" w:firstLine="0"/>
                          <w:jc w:val="both"/>
                        </w:pPr>
                        <w:r>
                          <w:rPr>
                            <w:i w:val="0"/>
                            <w:iCs w:val="0"/>
                            <w:color w:val="000000"/>
                            <w:spacing w:val="0"/>
                            <w:w w:val="100"/>
                            <w:position w:val="0"/>
                            <w:shd w:val="clear" w:color="auto" w:fill="auto"/>
                            <w:lang w:val="pl-PL" w:eastAsia="pl-PL" w:bidi="pl-PL"/>
                          </w:rPr>
                          <w:t>249511 km</w:t>
                        </w:r>
                      </w:p>
                      <w:p>
                        <w:pPr>
                          <w:pStyle w:val="Style2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269" w:lineRule="auto"/>
                          <w:ind w:left="0" w:right="0" w:firstLine="0"/>
                          <w:jc w:val="both"/>
                        </w:pPr>
                        <w:r>
                          <w:rPr>
                            <w:i w:val="0"/>
                            <w:iCs w:val="0"/>
                            <w:color w:val="000000"/>
                            <w:spacing w:val="0"/>
                            <w:w w:val="100"/>
                            <w:position w:val="0"/>
                            <w:shd w:val="clear" w:color="auto" w:fill="auto"/>
                            <w:lang w:val="pl-PL" w:eastAsia="pl-PL" w:bidi="pl-PL"/>
                          </w:rPr>
                          <w:t>147 mies.</w:t>
                        </w:r>
                      </w:p>
                      <w:p>
                        <w:pPr>
                          <w:pStyle w:val="Style2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269" w:lineRule="auto"/>
                          <w:ind w:left="0" w:right="0" w:firstLine="0"/>
                          <w:jc w:val="both"/>
                        </w:pPr>
                        <w:r>
                          <w:rPr>
                            <w:i w:val="0"/>
                            <w:iCs w:val="0"/>
                            <w:color w:val="000000"/>
                            <w:spacing w:val="0"/>
                            <w:w w:val="100"/>
                            <w:position w:val="0"/>
                            <w:shd w:val="clear" w:color="auto" w:fill="auto"/>
                            <w:lang w:val="pl-PL" w:eastAsia="pl-PL" w:bidi="pl-PL"/>
                          </w:rPr>
                          <w:t>JB 416-19-20</w:t>
                        </w:r>
                      </w:p>
                      <w:p>
                        <w:pPr>
                          <w:pStyle w:val="Style2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269" w:lineRule="auto"/>
                          <w:ind w:left="0" w:right="0" w:firstLine="0"/>
                          <w:jc w:val="both"/>
                        </w:pPr>
                        <w:r>
                          <w:rPr>
                            <w:i w:val="0"/>
                            <w:iCs w:val="0"/>
                            <w:color w:val="000000"/>
                            <w:spacing w:val="0"/>
                            <w:w w:val="100"/>
                            <w:position w:val="0"/>
                            <w:shd w:val="clear" w:color="auto" w:fill="auto"/>
                            <w:lang w:val="pl-PL" w:eastAsia="pl-PL" w:bidi="pl-PL"/>
                          </w:rPr>
                          <w:t>1830 kg</w:t>
                        </w:r>
                      </w:p>
                      <w:p>
                        <w:pPr>
                          <w:pStyle w:val="Style2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269" w:lineRule="auto"/>
                          <w:ind w:left="0" w:right="0" w:firstLine="0"/>
                          <w:jc w:val="both"/>
                        </w:pPr>
                        <w:r>
                          <w:rPr>
                            <w:i w:val="0"/>
                            <w:iCs w:val="0"/>
                            <w:color w:val="000000"/>
                            <w:spacing w:val="0"/>
                            <w:w w:val="100"/>
                            <w:position w:val="0"/>
                            <w:shd w:val="clear" w:color="auto" w:fill="auto"/>
                            <w:lang w:val="pl-PL" w:eastAsia="pl-PL" w:bidi="pl-PL"/>
                          </w:rPr>
                          <w:t>kombi (uniwersalne) 3 drzwiowe 4 osobowe S</w:t>
                        </w:r>
                      </w:p>
                      <w:p>
                        <w:pPr>
                          <w:pStyle w:val="Style2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269" w:lineRule="auto"/>
                          <w:ind w:left="0" w:right="0" w:firstLine="0"/>
                          <w:jc w:val="both"/>
                        </w:pPr>
                        <w:r>
                          <w:rPr>
                            <w:i w:val="0"/>
                            <w:iCs w:val="0"/>
                            <w:color w:val="000000"/>
                            <w:spacing w:val="0"/>
                            <w:w w:val="100"/>
                            <w:position w:val="0"/>
                            <w:shd w:val="clear" w:color="auto" w:fill="auto"/>
                            <w:lang w:val="pl-PL" w:eastAsia="pl-PL" w:bidi="pl-PL"/>
                          </w:rPr>
                          <w:t>z zapłonem iskrowym (wtrysk)</w:t>
                        </w:r>
                      </w:p>
                      <w:p>
                        <w:pPr>
                          <w:pStyle w:val="Style2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269" w:lineRule="auto"/>
                          <w:ind w:left="0" w:right="0" w:firstLine="0"/>
                          <w:jc w:val="both"/>
                        </w:pPr>
                        <w:r>
                          <w:rPr>
                            <w:i w:val="0"/>
                            <w:iCs w:val="0"/>
                            <w:color w:val="000000"/>
                            <w:spacing w:val="0"/>
                            <w:w w:val="100"/>
                            <w:position w:val="0"/>
                            <w:shd w:val="clear" w:color="auto" w:fill="auto"/>
                            <w:lang w:val="pl-PL" w:eastAsia="pl-PL" w:bidi="pl-PL"/>
                          </w:rPr>
                          <w:t>1586 ccm / 78 kW (106 KM)</w:t>
                        </w:r>
                      </w:p>
                      <w:p>
                        <w:pPr>
                          <w:pStyle w:val="Style2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269" w:lineRule="auto"/>
                          <w:ind w:left="0" w:right="0" w:firstLine="0"/>
                          <w:jc w:val="both"/>
                        </w:pPr>
                        <w:r>
                          <w:rPr>
                            <w:i w:val="0"/>
                            <w:iCs w:val="0"/>
                            <w:color w:val="000000"/>
                            <w:spacing w:val="0"/>
                            <w:w w:val="100"/>
                            <w:position w:val="0"/>
                            <w:shd w:val="clear" w:color="auto" w:fill="auto"/>
                            <w:lang w:val="pl-PL" w:eastAsia="pl-PL" w:bidi="pl-PL"/>
                          </w:rPr>
                          <w:t>4 / rzędowy / 16</w:t>
                        </w:r>
                      </w:p>
                      <w:p>
                        <w:pPr>
                          <w:pStyle w:val="Style2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269" w:lineRule="auto"/>
                          <w:ind w:left="0" w:right="0" w:firstLine="0"/>
                          <w:jc w:val="both"/>
                        </w:pPr>
                        <w:r>
                          <w:rPr>
                            <w:i w:val="0"/>
                            <w:iCs w:val="0"/>
                            <w:color w:val="000000"/>
                            <w:spacing w:val="0"/>
                            <w:w w:val="100"/>
                            <w:position w:val="0"/>
                            <w:shd w:val="clear" w:color="auto" w:fill="auto"/>
                            <w:lang w:val="pl-PL" w:eastAsia="pl-PL" w:bidi="pl-PL"/>
                          </w:rPr>
                          <w:t>manualna</w:t>
                        </w:r>
                      </w:p>
                    </w:txbxContent>
                  </wps:txbx>
                  <wps:bodyPr lIns="0" tIns="0" rIns="0" bIns="0">
                    <a:spAutoFit/>
                  </wps:bodyPr>
                </wps:wsp>
              </a:graphicData>
            </a:graphic>
          </wp:anchor>
        </w:drawing>
      </mc:Choice>
      <mc:Fallback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254.40000000000001pt;margin-top:1.pt;width:176.15000000000001pt;height:161.75pt;z-index:-125829375;mso-wrap-distance-left:9.pt;mso-wrap-distance-right:9.pt;mso-position-horizontal-relative:margin" filled="f" stroked="f">
            <v:textbox style="mso-fit-shape-to-text:t" inset="0,0,0,0">
              <w:txbxContent>
                <w:p>
                  <w:pPr>
                    <w:pStyle w:val="Style2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269" w:lineRule="auto"/>
                    <w:ind w:left="0" w:right="0" w:firstLine="0"/>
                    <w:jc w:val="both"/>
                  </w:pPr>
                  <w:r>
                    <w:rPr>
                      <w:i w:val="0"/>
                      <w:iCs w:val="0"/>
                      <w:color w:val="000000"/>
                      <w:spacing w:val="0"/>
                      <w:w w:val="100"/>
                      <w:position w:val="0"/>
                      <w:shd w:val="clear" w:color="auto" w:fill="auto"/>
                      <w:lang w:val="pl-PL" w:eastAsia="pl-PL" w:bidi="pl-PL"/>
                    </w:rPr>
                    <w:t>036-00523</w:t>
                  </w:r>
                </w:p>
                <w:p>
                  <w:pPr>
                    <w:pStyle w:val="Style2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269" w:lineRule="auto"/>
                    <w:ind w:left="0" w:right="0" w:firstLine="0"/>
                    <w:jc w:val="both"/>
                  </w:pPr>
                  <w:r>
                    <w:rPr>
                      <w:i w:val="0"/>
                      <w:iCs w:val="0"/>
                      <w:color w:val="000000"/>
                      <w:spacing w:val="0"/>
                      <w:w w:val="100"/>
                      <w:position w:val="0"/>
                      <w:shd w:val="clear" w:color="auto" w:fill="auto"/>
                      <w:lang w:val="pl-PL" w:eastAsia="pl-PL" w:bidi="pl-PL"/>
                    </w:rPr>
                    <w:t>2010/12/10</w:t>
                  </w:r>
                </w:p>
                <w:p>
                  <w:pPr>
                    <w:pStyle w:val="Style2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269" w:lineRule="auto"/>
                    <w:ind w:left="0" w:right="0" w:firstLine="0"/>
                    <w:jc w:val="both"/>
                  </w:pPr>
                  <w:r>
                    <w:rPr>
                      <w:i w:val="0"/>
                      <w:iCs w:val="0"/>
                      <w:color w:val="000000"/>
                      <w:spacing w:val="0"/>
                      <w:w w:val="100"/>
                      <w:position w:val="0"/>
                      <w:shd w:val="clear" w:color="auto" w:fill="auto"/>
                      <w:lang w:val="pl-PL" w:eastAsia="pl-PL" w:bidi="pl-PL"/>
                    </w:rPr>
                    <w:t>2023/01/27</w:t>
                  </w:r>
                </w:p>
                <w:p>
                  <w:pPr>
                    <w:pStyle w:val="Style2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269" w:lineRule="auto"/>
                    <w:ind w:left="0" w:right="0" w:firstLine="0"/>
                    <w:jc w:val="both"/>
                  </w:pPr>
                  <w:r>
                    <w:rPr>
                      <w:i w:val="0"/>
                      <w:iCs w:val="0"/>
                      <w:color w:val="000000"/>
                      <w:spacing w:val="0"/>
                      <w:w w:val="100"/>
                      <w:position w:val="0"/>
                      <w:shd w:val="clear" w:color="auto" w:fill="auto"/>
                      <w:lang w:val="pl-PL" w:eastAsia="pl-PL" w:bidi="pl-PL"/>
                    </w:rPr>
                    <w:t>249511 km</w:t>
                  </w:r>
                </w:p>
                <w:p>
                  <w:pPr>
                    <w:pStyle w:val="Style2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269" w:lineRule="auto"/>
                    <w:ind w:left="0" w:right="0" w:firstLine="0"/>
                    <w:jc w:val="both"/>
                  </w:pPr>
                  <w:r>
                    <w:rPr>
                      <w:i w:val="0"/>
                      <w:iCs w:val="0"/>
                      <w:color w:val="000000"/>
                      <w:spacing w:val="0"/>
                      <w:w w:val="100"/>
                      <w:position w:val="0"/>
                      <w:shd w:val="clear" w:color="auto" w:fill="auto"/>
                      <w:lang w:val="pl-PL" w:eastAsia="pl-PL" w:bidi="pl-PL"/>
                    </w:rPr>
                    <w:t>147 mies.</w:t>
                  </w:r>
                </w:p>
                <w:p>
                  <w:pPr>
                    <w:pStyle w:val="Style2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269" w:lineRule="auto"/>
                    <w:ind w:left="0" w:right="0" w:firstLine="0"/>
                    <w:jc w:val="both"/>
                  </w:pPr>
                  <w:r>
                    <w:rPr>
                      <w:i w:val="0"/>
                      <w:iCs w:val="0"/>
                      <w:color w:val="000000"/>
                      <w:spacing w:val="0"/>
                      <w:w w:val="100"/>
                      <w:position w:val="0"/>
                      <w:shd w:val="clear" w:color="auto" w:fill="auto"/>
                      <w:lang w:val="pl-PL" w:eastAsia="pl-PL" w:bidi="pl-PL"/>
                    </w:rPr>
                    <w:t>JB 416-19-20</w:t>
                  </w:r>
                </w:p>
                <w:p>
                  <w:pPr>
                    <w:pStyle w:val="Style2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269" w:lineRule="auto"/>
                    <w:ind w:left="0" w:right="0" w:firstLine="0"/>
                    <w:jc w:val="both"/>
                  </w:pPr>
                  <w:r>
                    <w:rPr>
                      <w:i w:val="0"/>
                      <w:iCs w:val="0"/>
                      <w:color w:val="000000"/>
                      <w:spacing w:val="0"/>
                      <w:w w:val="100"/>
                      <w:position w:val="0"/>
                      <w:shd w:val="clear" w:color="auto" w:fill="auto"/>
                      <w:lang w:val="pl-PL" w:eastAsia="pl-PL" w:bidi="pl-PL"/>
                    </w:rPr>
                    <w:t>1830 kg</w:t>
                  </w:r>
                </w:p>
                <w:p>
                  <w:pPr>
                    <w:pStyle w:val="Style2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269" w:lineRule="auto"/>
                    <w:ind w:left="0" w:right="0" w:firstLine="0"/>
                    <w:jc w:val="both"/>
                  </w:pPr>
                  <w:r>
                    <w:rPr>
                      <w:i w:val="0"/>
                      <w:iCs w:val="0"/>
                      <w:color w:val="000000"/>
                      <w:spacing w:val="0"/>
                      <w:w w:val="100"/>
                      <w:position w:val="0"/>
                      <w:shd w:val="clear" w:color="auto" w:fill="auto"/>
                      <w:lang w:val="pl-PL" w:eastAsia="pl-PL" w:bidi="pl-PL"/>
                    </w:rPr>
                    <w:t>kombi (uniwersalne) 3 drzwiowe 4 osobowe S</w:t>
                  </w:r>
                </w:p>
                <w:p>
                  <w:pPr>
                    <w:pStyle w:val="Style2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269" w:lineRule="auto"/>
                    <w:ind w:left="0" w:right="0" w:firstLine="0"/>
                    <w:jc w:val="both"/>
                  </w:pPr>
                  <w:r>
                    <w:rPr>
                      <w:i w:val="0"/>
                      <w:iCs w:val="0"/>
                      <w:color w:val="000000"/>
                      <w:spacing w:val="0"/>
                      <w:w w:val="100"/>
                      <w:position w:val="0"/>
                      <w:shd w:val="clear" w:color="auto" w:fill="auto"/>
                      <w:lang w:val="pl-PL" w:eastAsia="pl-PL" w:bidi="pl-PL"/>
                    </w:rPr>
                    <w:t>z zapłonem iskrowym (wtrysk)</w:t>
                  </w:r>
                </w:p>
                <w:p>
                  <w:pPr>
                    <w:pStyle w:val="Style2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269" w:lineRule="auto"/>
                    <w:ind w:left="0" w:right="0" w:firstLine="0"/>
                    <w:jc w:val="both"/>
                  </w:pPr>
                  <w:r>
                    <w:rPr>
                      <w:i w:val="0"/>
                      <w:iCs w:val="0"/>
                      <w:color w:val="000000"/>
                      <w:spacing w:val="0"/>
                      <w:w w:val="100"/>
                      <w:position w:val="0"/>
                      <w:shd w:val="clear" w:color="auto" w:fill="auto"/>
                      <w:lang w:val="pl-PL" w:eastAsia="pl-PL" w:bidi="pl-PL"/>
                    </w:rPr>
                    <w:t>1586 ccm / 78 kW (106 KM)</w:t>
                  </w:r>
                </w:p>
                <w:p>
                  <w:pPr>
                    <w:pStyle w:val="Style2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269" w:lineRule="auto"/>
                    <w:ind w:left="0" w:right="0" w:firstLine="0"/>
                    <w:jc w:val="both"/>
                  </w:pPr>
                  <w:r>
                    <w:rPr>
                      <w:i w:val="0"/>
                      <w:iCs w:val="0"/>
                      <w:color w:val="000000"/>
                      <w:spacing w:val="0"/>
                      <w:w w:val="100"/>
                      <w:position w:val="0"/>
                      <w:shd w:val="clear" w:color="auto" w:fill="auto"/>
                      <w:lang w:val="pl-PL" w:eastAsia="pl-PL" w:bidi="pl-PL"/>
                    </w:rPr>
                    <w:t>4 / rzędowy / 16</w:t>
                  </w:r>
                </w:p>
                <w:p>
                  <w:pPr>
                    <w:pStyle w:val="Style2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269" w:lineRule="auto"/>
                    <w:ind w:left="0" w:right="0" w:firstLine="0"/>
                    <w:jc w:val="both"/>
                  </w:pPr>
                  <w:r>
                    <w:rPr>
                      <w:i w:val="0"/>
                      <w:iCs w:val="0"/>
                      <w:color w:val="000000"/>
                      <w:spacing w:val="0"/>
                      <w:w w:val="100"/>
                      <w:position w:val="0"/>
                      <w:shd w:val="clear" w:color="auto" w:fill="auto"/>
                      <w:lang w:val="pl-PL" w:eastAsia="pl-PL" w:bidi="pl-PL"/>
                    </w:rPr>
                    <w:t>manualna</w:t>
                  </w:r>
                </w:p>
              </w:txbxContent>
            </v:textbox>
            <w10:wrap type="square" side="left" anchorx="margin"/>
          </v:shape>
        </w:pict>
      </mc:Fallback>
    </mc:AlternateContent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0" w:line="269" w:lineRule="auto"/>
        <w:ind w:left="0" w:right="0" w:firstLine="0"/>
        <w:jc w:val="both"/>
      </w:pPr>
      <w:r>
        <w:rPr>
          <w:i w:val="0"/>
          <w:iCs w:val="0"/>
          <w:color w:val="000000"/>
          <w:spacing w:val="0"/>
          <w:w w:val="100"/>
          <w:position w:val="0"/>
          <w:shd w:val="clear" w:color="auto" w:fill="auto"/>
          <w:lang w:val="pl-PL" w:eastAsia="pl-PL" w:bidi="pl-PL"/>
        </w:rPr>
        <w:t>Nr INFO-EKSPERT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0" w:line="269" w:lineRule="auto"/>
        <w:ind w:left="0" w:right="0" w:firstLine="0"/>
        <w:jc w:val="both"/>
      </w:pPr>
      <w:r>
        <w:rPr>
          <w:i w:val="0"/>
          <w:iCs w:val="0"/>
          <w:color w:val="000000"/>
          <w:spacing w:val="0"/>
          <w:w w:val="100"/>
          <w:position w:val="0"/>
          <w:shd w:val="clear" w:color="auto" w:fill="auto"/>
          <w:lang w:val="pl-PL" w:eastAsia="pl-PL" w:bidi="pl-PL"/>
        </w:rPr>
        <w:t>Data pierwszej rejestracji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0" w:line="269" w:lineRule="auto"/>
        <w:ind w:left="0" w:right="0" w:firstLine="0"/>
        <w:jc w:val="both"/>
      </w:pPr>
      <w:r>
        <w:rPr>
          <w:i w:val="0"/>
          <w:iCs w:val="0"/>
          <w:color w:val="000000"/>
          <w:spacing w:val="0"/>
          <w:w w:val="100"/>
          <w:position w:val="0"/>
          <w:shd w:val="clear" w:color="auto" w:fill="auto"/>
          <w:lang w:val="pl-PL" w:eastAsia="pl-PL" w:bidi="pl-PL"/>
        </w:rPr>
        <w:t>Data ważności badania technicznego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0" w:line="269" w:lineRule="auto"/>
        <w:ind w:left="0" w:right="0" w:firstLine="0"/>
        <w:jc w:val="both"/>
      </w:pPr>
      <w:r>
        <w:rPr>
          <w:i w:val="0"/>
          <w:iCs w:val="0"/>
          <w:color w:val="000000"/>
          <w:spacing w:val="0"/>
          <w:w w:val="100"/>
          <w:position w:val="0"/>
          <w:shd w:val="clear" w:color="auto" w:fill="auto"/>
          <w:lang w:val="pl-PL" w:eastAsia="pl-PL" w:bidi="pl-PL"/>
        </w:rPr>
        <w:t>Przebieg podany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0" w:line="269" w:lineRule="auto"/>
        <w:ind w:left="0" w:right="0" w:firstLine="0"/>
        <w:jc w:val="both"/>
      </w:pPr>
      <w:r>
        <w:rPr>
          <w:i w:val="0"/>
          <w:iCs w:val="0"/>
          <w:color w:val="000000"/>
          <w:spacing w:val="0"/>
          <w:w w:val="100"/>
          <w:position w:val="0"/>
          <w:shd w:val="clear" w:color="auto" w:fill="auto"/>
          <w:lang w:val="pl-PL" w:eastAsia="pl-PL" w:bidi="pl-PL"/>
        </w:rPr>
        <w:t>Okres eksploatacji pojazdu (2010/12/10-2023/02/28)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0" w:line="269" w:lineRule="auto"/>
        <w:ind w:left="0" w:right="0" w:firstLine="0"/>
        <w:jc w:val="both"/>
      </w:pPr>
      <w:r>
        <w:rPr>
          <w:i w:val="0"/>
          <w:iCs w:val="0"/>
          <w:color w:val="000000"/>
          <w:spacing w:val="0"/>
          <w:w w:val="100"/>
          <w:position w:val="0"/>
          <w:shd w:val="clear" w:color="auto" w:fill="auto"/>
          <w:lang w:val="pl-PL" w:eastAsia="pl-PL" w:bidi="pl-PL"/>
        </w:rPr>
        <w:t>Oznaczenie typu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0" w:line="269" w:lineRule="auto"/>
        <w:ind w:left="0" w:right="0" w:firstLine="0"/>
        <w:jc w:val="both"/>
      </w:pPr>
      <w:r>
        <w:rPr>
          <w:i w:val="0"/>
          <w:iCs w:val="0"/>
          <w:color w:val="000000"/>
          <w:spacing w:val="0"/>
          <w:w w:val="100"/>
          <w:position w:val="0"/>
          <w:shd w:val="clear" w:color="auto" w:fill="auto"/>
          <w:lang w:val="pl-PL" w:eastAsia="pl-PL" w:bidi="pl-PL"/>
        </w:rPr>
        <w:t>Dop. masa całk.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0" w:line="269" w:lineRule="auto"/>
        <w:ind w:left="0" w:right="0" w:firstLine="0"/>
        <w:jc w:val="both"/>
      </w:pPr>
      <w:r>
        <w:rPr>
          <w:i w:val="0"/>
          <w:iCs w:val="0"/>
          <w:color w:val="000000"/>
          <w:spacing w:val="0"/>
          <w:w w:val="100"/>
          <w:position w:val="0"/>
          <w:shd w:val="clear" w:color="auto" w:fill="auto"/>
          <w:lang w:val="pl-PL" w:eastAsia="pl-PL" w:bidi="pl-PL"/>
        </w:rPr>
        <w:t>Rodzaj nadwozia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0" w:line="269" w:lineRule="auto"/>
        <w:ind w:left="0" w:right="0" w:firstLine="0"/>
        <w:jc w:val="both"/>
      </w:pPr>
      <w:r>
        <w:rPr>
          <w:i w:val="0"/>
          <w:iCs w:val="0"/>
          <w:color w:val="000000"/>
          <w:spacing w:val="0"/>
          <w:w w:val="100"/>
          <w:position w:val="0"/>
          <w:shd w:val="clear" w:color="auto" w:fill="auto"/>
          <w:lang w:val="pl-PL" w:eastAsia="pl-PL" w:bidi="pl-PL"/>
        </w:rPr>
        <w:t>Konstrukcja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0" w:line="269" w:lineRule="auto"/>
        <w:ind w:left="0" w:right="0" w:firstLine="0"/>
        <w:jc w:val="both"/>
      </w:pPr>
      <w:r>
        <w:rPr>
          <w:i w:val="0"/>
          <w:iCs w:val="0"/>
          <w:color w:val="000000"/>
          <w:spacing w:val="0"/>
          <w:w w:val="100"/>
          <w:position w:val="0"/>
          <w:shd w:val="clear" w:color="auto" w:fill="auto"/>
          <w:lang w:val="pl-PL" w:eastAsia="pl-PL" w:bidi="pl-PL"/>
        </w:rPr>
        <w:t>Jednostka napędowa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0" w:line="269" w:lineRule="auto"/>
        <w:ind w:left="0" w:right="0" w:firstLine="0"/>
        <w:jc w:val="both"/>
      </w:pPr>
      <w:r>
        <w:rPr>
          <w:i w:val="0"/>
          <w:iCs w:val="0"/>
          <w:color w:val="000000"/>
          <w:spacing w:val="0"/>
          <w:w w:val="100"/>
          <w:position w:val="0"/>
          <w:shd w:val="clear" w:color="auto" w:fill="auto"/>
          <w:lang w:val="pl-PL" w:eastAsia="pl-PL" w:bidi="pl-PL"/>
        </w:rPr>
        <w:t>Pojemność / Moc silnika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160" w:line="269" w:lineRule="auto"/>
        <w:ind w:left="0" w:right="0" w:firstLine="0"/>
        <w:jc w:val="left"/>
      </w:pPr>
      <w:r>
        <w:rPr>
          <w:i w:val="0"/>
          <w:iCs w:val="0"/>
          <w:color w:val="000000"/>
          <w:spacing w:val="0"/>
          <w:w w:val="100"/>
          <w:position w:val="0"/>
          <w:shd w:val="clear" w:color="auto" w:fill="auto"/>
          <w:lang w:val="pl-PL" w:eastAsia="pl-PL" w:bidi="pl-PL"/>
        </w:rPr>
        <w:t>Liczba cylindrów / Ukad cylindrów / Liczba zaworów Rodzaj skrzyni biegów</w:t>
      </w:r>
    </w:p>
    <w:p>
      <w:pPr>
        <w:pStyle w:val="Style18"/>
        <w:keepNext/>
        <w:keepLines/>
        <w:widowControl w:val="0"/>
        <w:pBdr>
          <w:top w:val="single" w:sz="4" w:space="0" w:color="auto"/>
          <w:bottom w:val="single" w:sz="4" w:space="0" w:color="auto"/>
          <w:left w:val="single" w:sz="4" w:space="0" w:color="auto"/>
          <w:right w:val="single" w:sz="4" w:space="0" w:color="auto"/>
        </w:pBdr>
        <w:shd w:val="clear" w:color="auto" w:fill="auto"/>
        <w:bidi w:val="0"/>
        <w:spacing w:before="0" w:after="0" w:line="240" w:lineRule="auto"/>
        <w:ind w:left="580" w:right="0" w:firstLine="0"/>
        <w:jc w:val="left"/>
      </w:pPr>
      <w:bookmarkStart w:id="4" w:name="bookmark4"/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WYPOSAŻENIE STANDARDOWE (2009.05 - 2012.01)</w:t>
      </w:r>
      <w:bookmarkEnd w:id="4"/>
    </w:p>
    <w:tbl>
      <w:tblPr>
        <w:tblOverlap w:val="never"/>
        <w:jc w:val="left"/>
        <w:tblLayout w:type="fixed"/>
      </w:tblPr>
      <w:tblGrid>
        <w:gridCol w:w="470"/>
        <w:gridCol w:w="4632"/>
        <w:gridCol w:w="758"/>
        <w:gridCol w:w="3528"/>
      </w:tblGrid>
      <w:tr>
        <w:trPr>
          <w:trHeight w:val="485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b/>
                <w:bCs/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L.p.</w:t>
            </w:r>
          </w:p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80" w:right="0" w:firstLine="0"/>
              <w:jc w:val="left"/>
            </w:pPr>
            <w:r>
              <w:rPr>
                <w:b/>
                <w:bCs/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Nazwa elementu wyposażenia</w:t>
            </w:r>
          </w:p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80" w:right="0" w:firstLine="0"/>
              <w:jc w:val="lef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ABS + EBD - system dystrybucji siły hamowania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100" w:firstLine="0"/>
              <w:jc w:val="center"/>
            </w:pPr>
            <w:r>
              <w:rPr>
                <w:b/>
                <w:bCs/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L.p.</w:t>
            </w:r>
          </w:p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100" w:firstLine="0"/>
              <w:jc w:val="center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18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80" w:right="0" w:firstLine="0"/>
              <w:jc w:val="left"/>
            </w:pPr>
            <w:r>
              <w:rPr>
                <w:b/>
                <w:bCs/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Nazwa elementu wyposażenia</w:t>
            </w:r>
          </w:p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80" w:right="0" w:firstLine="0"/>
              <w:jc w:val="lef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Radioodtwarzacz CD + MP3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80" w:right="0" w:firstLine="0"/>
              <w:jc w:val="lef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Filtr p/pyłkowy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160" w:firstLine="0"/>
              <w:jc w:val="center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19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80" w:right="0" w:firstLine="0"/>
              <w:jc w:val="lef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Relingi dachowe</w:t>
            </w: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3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80" w:right="0" w:firstLine="0"/>
              <w:jc w:val="lef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Fotel kierowcy z regulacją wysokości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160" w:firstLine="0"/>
              <w:jc w:val="center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20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80" w:right="0" w:firstLine="0"/>
              <w:jc w:val="lef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Siedzenia tylne dzielone symetrycznie</w:t>
            </w: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4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80" w:right="0" w:firstLine="0"/>
              <w:jc w:val="lef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Fotele przednie podgrzewane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160" w:firstLine="0"/>
              <w:jc w:val="center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21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80" w:right="0" w:firstLine="0"/>
              <w:jc w:val="lef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Siedzenia tylne regulowane</w:t>
            </w:r>
          </w:p>
        </w:tc>
      </w:tr>
      <w:tr>
        <w:trPr>
          <w:trHeight w:val="245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5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80" w:right="0" w:firstLine="0"/>
              <w:jc w:val="lef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Głośniki 4 szt.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160" w:firstLine="0"/>
              <w:jc w:val="center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22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80" w:right="0" w:firstLine="0"/>
              <w:jc w:val="lef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Sterowanie radiem w kierownicy</w:t>
            </w:r>
          </w:p>
        </w:tc>
      </w:tr>
      <w:tr>
        <w:trPr>
          <w:trHeight w:val="269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6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80" w:right="0" w:firstLine="0"/>
              <w:jc w:val="lef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Immobilizer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160" w:firstLine="0"/>
              <w:jc w:val="center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23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80" w:right="0" w:firstLine="0"/>
              <w:jc w:val="lef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System wspomagania nagłego hamowania</w:t>
            </w: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7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80" w:right="0" w:firstLine="0"/>
              <w:jc w:val="lef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Klimatyzacja automatyczna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160" w:firstLine="0"/>
              <w:jc w:val="center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24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80" w:right="0" w:firstLine="0"/>
              <w:jc w:val="lef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Szyba tylna ogrzewana</w:t>
            </w: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8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80" w:right="0" w:firstLine="0"/>
              <w:jc w:val="lef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Kolumna kierownicy regulowana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160" w:firstLine="0"/>
              <w:jc w:val="center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25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80" w:right="0" w:firstLine="0"/>
              <w:jc w:val="lef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Szyby atermiczne</w:t>
            </w:r>
          </w:p>
        </w:tc>
      </w:tr>
      <w:tr>
        <w:trPr>
          <w:trHeight w:val="259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9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80" w:right="0" w:firstLine="0"/>
              <w:jc w:val="lef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Komputer pokładowy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160" w:firstLine="0"/>
              <w:jc w:val="center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26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80" w:right="0" w:firstLine="0"/>
              <w:jc w:val="lef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Szyby przednie regulowane elektrycznie</w:t>
            </w:r>
          </w:p>
        </w:tc>
      </w:tr>
      <w:tr>
        <w:trPr>
          <w:trHeight w:val="250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10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80" w:right="0" w:firstLine="0"/>
              <w:jc w:val="lef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Kurtyny powietrzne boczne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160" w:firstLine="0"/>
              <w:jc w:val="center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27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80" w:right="0" w:firstLine="0"/>
              <w:jc w:val="lef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Światła mijania włączane automatycznie</w:t>
            </w: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11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80" w:right="0" w:firstLine="0"/>
              <w:jc w:val="lef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Lusterka zewnętrzne podgrzewane elektrycznie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160" w:firstLine="0"/>
              <w:jc w:val="center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28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80" w:right="0" w:firstLine="0"/>
              <w:jc w:val="lef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Światło dodatkowe STOP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12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80" w:right="0" w:firstLine="0"/>
              <w:jc w:val="lef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Lusterka zewnętrzne regulowane elektrycznie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160" w:firstLine="0"/>
              <w:jc w:val="center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29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80" w:right="0" w:firstLine="0"/>
              <w:jc w:val="lef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Tapicerka tekstylna</w:t>
            </w:r>
          </w:p>
        </w:tc>
      </w:tr>
      <w:tr>
        <w:trPr>
          <w:trHeight w:val="250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13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80" w:right="0" w:firstLine="0"/>
              <w:jc w:val="lef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Napinacze przednich pasów bezpieczeństwa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160" w:firstLine="0"/>
              <w:jc w:val="center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30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80" w:right="0" w:firstLine="0"/>
              <w:jc w:val="lef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Wskaźnik temperatury zewnętrznej</w:t>
            </w:r>
          </w:p>
        </w:tc>
      </w:tr>
      <w:tr>
        <w:trPr>
          <w:trHeight w:val="250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14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80" w:right="0" w:firstLine="0"/>
              <w:jc w:val="lef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Obrotomierz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160" w:firstLine="0"/>
              <w:jc w:val="center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31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80" w:right="0" w:firstLine="0"/>
              <w:jc w:val="lef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Wspomaganie układu kierowniczego</w:t>
            </w:r>
          </w:p>
        </w:tc>
      </w:tr>
      <w:tr>
        <w:trPr>
          <w:trHeight w:val="466" w:hRule="exact"/>
        </w:trPr>
        <w:tc>
          <w:tcPr>
            <w:tcBorders/>
            <w:shd w:val="clear" w:color="auto" w:fill="FFFFFF"/>
            <w:vAlign w:val="center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15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80" w:right="0" w:firstLine="0"/>
              <w:jc w:val="lef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Pasy bezpieczeństwa przednie z regulacją wysokości mocowania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160" w:firstLine="0"/>
              <w:jc w:val="center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32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80" w:right="0" w:firstLine="0"/>
              <w:jc w:val="lef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Wycieraczka szyby tylnej</w:t>
            </w:r>
          </w:p>
        </w:tc>
      </w:tr>
      <w:tr>
        <w:trPr>
          <w:trHeight w:val="27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16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80" w:right="0" w:firstLine="0"/>
              <w:jc w:val="lef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Poduszki powietrzne boczne przednie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160" w:firstLine="0"/>
              <w:jc w:val="center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33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80" w:right="0" w:firstLine="0"/>
              <w:jc w:val="lef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Zamek centralny zdalnie sterowany</w:t>
            </w:r>
          </w:p>
        </w:tc>
      </w:tr>
      <w:tr>
        <w:trPr>
          <w:trHeight w:val="250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17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80" w:right="0" w:firstLine="0"/>
              <w:jc w:val="lef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Poduszki powietrzne kierowcy i pasażera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160" w:firstLine="0"/>
              <w:jc w:val="center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34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80" w:right="0" w:firstLine="0"/>
              <w:jc w:val="lef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Zderzaki w kolorze nadwozia</w:t>
            </w:r>
          </w:p>
        </w:tc>
      </w:tr>
    </w:tbl>
    <w:p>
      <w:pPr>
        <w:widowControl w:val="0"/>
        <w:spacing w:after="106" w:line="14" w:lineRule="exact"/>
      </w:pPr>
    </w:p>
    <w:p>
      <w:pPr>
        <w:pStyle w:val="Style22"/>
        <w:keepNext/>
        <w:keepLines/>
        <w:widowControl w:val="0"/>
        <w:shd w:val="clear" w:color="auto" w:fill="auto"/>
        <w:bidi w:val="0"/>
        <w:spacing w:before="0" w:after="0" w:line="269" w:lineRule="auto"/>
        <w:ind w:left="0" w:right="0" w:firstLine="0"/>
        <w:jc w:val="left"/>
      </w:pPr>
      <w:bookmarkStart w:id="5" w:name="bookmark5"/>
      <w:r>
        <w:rPr>
          <w:color w:val="000000"/>
          <w:spacing w:val="0"/>
          <w:w w:val="100"/>
          <w:position w:val="0"/>
          <w:shd w:val="clear" w:color="auto" w:fill="auto"/>
          <w:lang w:val="pl-PL" w:eastAsia="pl-PL" w:bidi="pl-PL"/>
        </w:rPr>
        <w:t>L.p. Nazwa pakietu / elementu pakietu wyposażenia standardowego</w:t>
      </w:r>
      <w:bookmarkEnd w:id="5"/>
    </w:p>
    <w:p>
      <w:pPr>
        <w:pStyle w:val="Style2"/>
        <w:keepNext w:val="0"/>
        <w:keepLines w:val="0"/>
        <w:widowControl w:val="0"/>
        <w:numPr>
          <w:ilvl w:val="0"/>
          <w:numId w:val="1"/>
        </w:numPr>
        <w:shd w:val="clear" w:color="auto" w:fill="auto"/>
        <w:tabs>
          <w:tab w:pos="705" w:val="left"/>
        </w:tabs>
        <w:bidi w:val="0"/>
        <w:spacing w:before="0" w:after="0" w:line="269" w:lineRule="auto"/>
        <w:ind w:left="220" w:right="0" w:firstLine="0"/>
        <w:jc w:val="left"/>
      </w:pPr>
      <w:r>
        <w:rPr>
          <w:i w:val="0"/>
          <w:iCs w:val="0"/>
          <w:color w:val="000000"/>
          <w:spacing w:val="0"/>
          <w:w w:val="100"/>
          <w:position w:val="0"/>
          <w:shd w:val="clear" w:color="auto" w:fill="auto"/>
          <w:lang w:val="pl-PL" w:eastAsia="pl-PL" w:bidi="pl-PL"/>
        </w:rPr>
        <w:t>ABS + EBD - system dystrybucji siły hamowania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0" w:line="269" w:lineRule="auto"/>
        <w:ind w:left="1000" w:right="5380" w:firstLine="0"/>
        <w:jc w:val="left"/>
      </w:pPr>
      <w:r>
        <w:rPr>
          <w:i w:val="0"/>
          <w:iCs w:val="0"/>
          <w:color w:val="000000"/>
          <w:spacing w:val="0"/>
          <w:w w:val="100"/>
          <w:position w:val="0"/>
          <w:shd w:val="clear" w:color="auto" w:fill="auto"/>
          <w:lang w:val="pl-PL" w:eastAsia="pl-PL" w:bidi="pl-PL"/>
        </w:rPr>
        <w:t>ABS - system zapobiegający blokowaniu kół System dystrybucji siły hamowania elektroniczny EBD</w:t>
      </w:r>
    </w:p>
    <w:p>
      <w:pPr>
        <w:pStyle w:val="Style2"/>
        <w:keepNext w:val="0"/>
        <w:keepLines w:val="0"/>
        <w:widowControl w:val="0"/>
        <w:numPr>
          <w:ilvl w:val="0"/>
          <w:numId w:val="1"/>
        </w:numPr>
        <w:shd w:val="clear" w:color="auto" w:fill="auto"/>
        <w:tabs>
          <w:tab w:pos="705" w:val="left"/>
        </w:tabs>
        <w:bidi w:val="0"/>
        <w:spacing w:before="0" w:after="0" w:line="269" w:lineRule="auto"/>
        <w:ind w:left="220" w:right="0" w:firstLine="0"/>
        <w:jc w:val="left"/>
      </w:pPr>
      <w:r>
        <w:rPr>
          <w:i w:val="0"/>
          <w:iCs w:val="0"/>
          <w:color w:val="000000"/>
          <w:spacing w:val="0"/>
          <w:w w:val="100"/>
          <w:position w:val="0"/>
          <w:shd w:val="clear" w:color="auto" w:fill="auto"/>
          <w:lang w:val="pl-PL" w:eastAsia="pl-PL" w:bidi="pl-PL"/>
        </w:rPr>
        <w:t>Fotele przednie podgrzewane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0" w:line="269" w:lineRule="auto"/>
        <w:ind w:left="1000" w:right="7420" w:firstLine="0"/>
        <w:jc w:val="left"/>
      </w:pPr>
      <w:r>
        <w:rPr>
          <w:i w:val="0"/>
          <w:iCs w:val="0"/>
          <w:color w:val="000000"/>
          <w:spacing w:val="0"/>
          <w:w w:val="100"/>
          <w:position w:val="0"/>
          <w:shd w:val="clear" w:color="auto" w:fill="auto"/>
          <w:lang w:val="pl-PL" w:eastAsia="pl-PL" w:bidi="pl-PL"/>
        </w:rPr>
        <w:t>Fotel kierowcy podgrzewany Fotel pasażera podgrzewany</w:t>
      </w:r>
    </w:p>
    <w:p>
      <w:pPr>
        <w:pStyle w:val="Style2"/>
        <w:keepNext w:val="0"/>
        <w:keepLines w:val="0"/>
        <w:widowControl w:val="0"/>
        <w:numPr>
          <w:ilvl w:val="0"/>
          <w:numId w:val="1"/>
        </w:numPr>
        <w:shd w:val="clear" w:color="auto" w:fill="auto"/>
        <w:tabs>
          <w:tab w:pos="705" w:val="left"/>
        </w:tabs>
        <w:bidi w:val="0"/>
        <w:spacing w:before="0" w:after="0" w:line="269" w:lineRule="auto"/>
        <w:ind w:left="220" w:right="0" w:firstLine="0"/>
        <w:jc w:val="left"/>
        <w:sectPr>
          <w:headerReference w:type="default" r:id="rId5"/>
          <w:footerReference w:type="default" r:id="rId6"/>
          <w:footnotePr>
            <w:pos w:val="pageBottom"/>
            <w:numFmt w:val="decimal"/>
            <w:numRestart w:val="continuous"/>
          </w:footnotePr>
          <w:pgSz w:w="11900" w:h="16840"/>
          <w:pgMar w:top="1628" w:left="562" w:right="567" w:bottom="1618" w:header="0" w:footer="3" w:gutter="0"/>
          <w:cols w:space="720"/>
          <w:noEndnote/>
          <w:rtlGutter w:val="0"/>
          <w:docGrid w:linePitch="360"/>
        </w:sectPr>
      </w:pPr>
      <w:r>
        <w:rPr>
          <w:i w:val="0"/>
          <w:iCs w:val="0"/>
          <w:color w:val="000000"/>
          <w:spacing w:val="0"/>
          <w:w w:val="100"/>
          <w:position w:val="0"/>
          <w:shd w:val="clear" w:color="auto" w:fill="auto"/>
          <w:lang w:val="pl-PL" w:eastAsia="pl-PL" w:bidi="pl-PL"/>
        </w:rPr>
        <w:t>Poduszki powietrzne kierowcy i pasażera</w:t>
      </w:r>
    </w:p>
    <w:p>
      <w:pPr>
        <w:widowControl w:val="0"/>
        <w:spacing w:line="203" w:lineRule="exact"/>
        <w:rPr>
          <w:sz w:val="16"/>
          <w:szCs w:val="16"/>
        </w:rPr>
      </w:pPr>
    </w:p>
    <w:p>
      <w:pPr>
        <w:widowControl w:val="0"/>
        <w:spacing w:line="14" w:lineRule="exact"/>
        <w:sectPr>
          <w:pgSz w:w="11900" w:h="16840"/>
          <w:pgMar w:top="1027" w:left="0" w:right="0" w:bottom="1259" w:header="0" w:footer="3" w:gutter="0"/>
          <w:cols w:space="720"/>
          <w:noEndnote/>
          <w:rtlGutter w:val="0"/>
          <w:docGrid w:linePitch="360"/>
        </w:sectPr>
      </w:pPr>
    </w:p>
    <w:p>
      <w:pPr>
        <w:pStyle w:val="Style22"/>
        <w:keepNext/>
        <w:keepLines/>
        <w:widowControl w:val="0"/>
        <w:shd w:val="clear" w:color="auto" w:fill="auto"/>
        <w:bidi w:val="0"/>
        <w:spacing w:before="0" w:after="0" w:line="276" w:lineRule="auto"/>
        <w:ind w:left="140" w:right="0" w:firstLine="20"/>
        <w:jc w:val="left"/>
      </w:pPr>
      <w:bookmarkStart w:id="6" w:name="bookmark6"/>
      <w:r>
        <w:rPr>
          <w:color w:val="000000"/>
          <w:spacing w:val="0"/>
          <w:w w:val="100"/>
          <w:position w:val="0"/>
          <w:shd w:val="clear" w:color="auto" w:fill="auto"/>
          <w:lang w:val="pl-PL" w:eastAsia="pl-PL" w:bidi="pl-PL"/>
        </w:rPr>
        <w:t>L.p. Nazwa pakietu / elementu pakietu wyposażenia standardowego</w:t>
      </w:r>
      <w:bookmarkEnd w:id="6"/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120" w:line="276" w:lineRule="auto"/>
        <w:ind w:left="1040" w:right="7260" w:firstLine="0"/>
        <w:jc w:val="left"/>
      </w:pPr>
      <w:r>
        <w:rPr>
          <w:i w:val="0"/>
          <w:iCs w:val="0"/>
          <w:color w:val="000000"/>
          <w:spacing w:val="0"/>
          <w:w w:val="100"/>
          <w:position w:val="0"/>
          <w:shd w:val="clear" w:color="auto" w:fill="auto"/>
          <w:lang w:val="pl-PL" w:eastAsia="pl-PL" w:bidi="pl-PL"/>
        </w:rPr>
        <w:t>Poduszka powietrzna kierowcy Poduszka powietrzna pasażera</w:t>
      </w:r>
    </w:p>
    <w:p>
      <w:pPr>
        <w:pStyle w:val="Style18"/>
        <w:keepNext/>
        <w:keepLines/>
        <w:widowControl w:val="0"/>
        <w:shd w:val="clear" w:color="auto" w:fill="auto"/>
        <w:bidi w:val="0"/>
        <w:spacing w:before="0" w:after="220" w:line="240" w:lineRule="auto"/>
        <w:ind w:left="620" w:right="0" w:firstLine="0"/>
        <w:jc w:val="left"/>
      </w:pPr>
      <w:bookmarkStart w:id="7" w:name="bookmark7"/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WYPOSAŻENIE DODATKOWE</w:t>
      </w:r>
      <w:bookmarkEnd w:id="7"/>
    </w:p>
    <mc:AlternateContent>
      <mc:Choice Requires="wps">
        <w:drawing>
          <wp:anchor distT="0" distB="0" distL="114300" distR="114300" simplePos="0" relativeHeight="125829380" behindDoc="0" locked="0" layoutInCell="1" allowOverlap="1">
            <wp:simplePos x="0" y="0"/>
            <wp:positionH relativeFrom="page">
              <wp:posOffset>6321425</wp:posOffset>
            </wp:positionH>
            <wp:positionV relativeFrom="paragraph">
              <wp:posOffset>12700</wp:posOffset>
            </wp:positionV>
            <wp:extent cx="838200" cy="326390"/>
            <wp:wrapSquare wrapText="left"/>
            <wp:docPr id="15" name="Shape 15"/>
            <a:graphic xmlns:a="http://schemas.openxmlformats.org/drawingml/2006/main">
              <a:graphicData uri="http://schemas.microsoft.com/office/word/2010/wordprocessingShape">
                <wps:wsp>
                  <wps:cNvSpPr txBox="1"/>
                  <wps:spPr>
                    <a:xfrm>
                      <a:ext cx="838200" cy="326390"/>
                    </a:xfrm>
                    <a:prstGeom prst="rect"/>
                    <a:noFill/>
                  </wps:spPr>
                  <wps:txbx>
                    <w:txbxContent>
                      <w:p>
                        <w:pPr>
                          <w:pStyle w:val="Style2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240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bCs/>
                            <w:i w:val="0"/>
                            <w:iCs w:val="0"/>
                            <w:color w:val="000000"/>
                            <w:spacing w:val="0"/>
                            <w:w w:val="100"/>
                            <w:position w:val="0"/>
                            <w:shd w:val="clear" w:color="auto" w:fill="auto"/>
                            <w:lang w:val="pl-PL" w:eastAsia="pl-PL" w:bidi="pl-PL"/>
                          </w:rPr>
                          <w:t>Wartość [PLN]</w:t>
                        </w:r>
                      </w:p>
                      <w:p>
                        <w:pPr>
                          <w:pStyle w:val="Style2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240" w:lineRule="auto"/>
                          <w:ind w:left="0" w:right="260" w:firstLine="0"/>
                          <w:jc w:val="right"/>
                        </w:pPr>
                        <w:r>
                          <w:rPr>
                            <w:i w:val="0"/>
                            <w:iCs w:val="0"/>
                            <w:color w:val="000000"/>
                            <w:spacing w:val="0"/>
                            <w:w w:val="100"/>
                            <w:position w:val="0"/>
                            <w:shd w:val="clear" w:color="auto" w:fill="auto"/>
                            <w:lang w:val="pl-PL" w:eastAsia="pl-PL" w:bidi="pl-PL"/>
                          </w:rPr>
                          <w:t>347</w:t>
                        </w:r>
                      </w:p>
                    </w:txbxContent>
                  </wps:txbx>
                  <wps:bodyPr lIns="0" tIns="0" rIns="0" bIns="0">
                    <a:spAutoFit/>
                  </wps:bodyPr>
                </wps:wsp>
              </a:graphicData>
            </a:graphic>
          </wp:anchor>
        </w:drawing>
      </mc:Choice>
      <mc:Fallback>
        <w:pict>
          <v:shape id="_x0000_s1041" type="#_x0000_t202" style="position:absolute;margin-left:474.25pt;margin-top:1.pt;width:66.pt;height:25.699999999999999pt;z-index:-125829373;mso-wrap-distance-left:9.pt;mso-wrap-distance-right:9.pt;mso-position-horizontal-relative:margin" filled="f" stroked="f">
            <v:textbox style="mso-fit-shape-to-text:t" inset="0,0,0,0">
              <w:txbxContent>
                <w:p>
                  <w:pPr>
                    <w:pStyle w:val="Style2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240" w:lineRule="auto"/>
                    <w:ind w:left="0" w:right="0" w:firstLine="0"/>
                    <w:jc w:val="left"/>
                  </w:pPr>
                  <w:r>
                    <w:rPr>
                      <w:b/>
                      <w:bCs/>
                      <w:i w:val="0"/>
                      <w:iCs w:val="0"/>
                      <w:color w:val="000000"/>
                      <w:spacing w:val="0"/>
                      <w:w w:val="100"/>
                      <w:position w:val="0"/>
                      <w:shd w:val="clear" w:color="auto" w:fill="auto"/>
                      <w:lang w:val="pl-PL" w:eastAsia="pl-PL" w:bidi="pl-PL"/>
                    </w:rPr>
                    <w:t>Wartość [PLN]</w:t>
                  </w:r>
                </w:p>
                <w:p>
                  <w:pPr>
                    <w:pStyle w:val="Style2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240" w:lineRule="auto"/>
                    <w:ind w:left="0" w:right="260" w:firstLine="0"/>
                    <w:jc w:val="right"/>
                  </w:pPr>
                  <w:r>
                    <w:rPr>
                      <w:i w:val="0"/>
                      <w:iCs w:val="0"/>
                      <w:color w:val="000000"/>
                      <w:spacing w:val="0"/>
                      <w:w w:val="100"/>
                      <w:position w:val="0"/>
                      <w:shd w:val="clear" w:color="auto" w:fill="auto"/>
                      <w:lang w:val="pl-PL" w:eastAsia="pl-PL" w:bidi="pl-PL"/>
                    </w:rPr>
                    <w:t>347</w:t>
                  </w:r>
                </w:p>
              </w:txbxContent>
            </v:textbox>
            <w10:wrap type="square" side="left" anchorx="margin"/>
          </v:shape>
        </w:pict>
      </mc:Fallback>
    </mc:AlternateContent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40" w:right="0" w:firstLine="20"/>
        <w:jc w:val="left"/>
      </w:pPr>
      <w:r>
        <w:rPr>
          <w:b/>
          <w:bCs/>
          <w:i w:val="0"/>
          <w:iCs w:val="0"/>
          <w:color w:val="000000"/>
          <w:spacing w:val="0"/>
          <w:w w:val="100"/>
          <w:position w:val="0"/>
          <w:shd w:val="clear" w:color="auto" w:fill="auto"/>
          <w:lang w:val="pl-PL" w:eastAsia="pl-PL" w:bidi="pl-PL"/>
        </w:rPr>
        <w:t>L.p. Nazwa elementu wyposażenia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140" w:line="240" w:lineRule="auto"/>
        <w:ind w:left="280" w:right="0" w:firstLine="0"/>
        <w:jc w:val="left"/>
      </w:pPr>
      <w:r>
        <w:rPr>
          <w:i w:val="0"/>
          <w:iCs w:val="0"/>
          <w:color w:val="000000"/>
          <w:spacing w:val="0"/>
          <w:w w:val="100"/>
          <w:position w:val="0"/>
          <w:shd w:val="clear" w:color="auto" w:fill="auto"/>
          <w:lang w:val="pl-PL" w:eastAsia="pl-PL" w:bidi="pl-PL"/>
        </w:rPr>
        <w:t>1 + Lakier perłowy</w:t>
      </w:r>
    </w:p>
    <w:p>
      <w:pPr>
        <w:pStyle w:val="Style18"/>
        <w:keepNext/>
        <w:keepLines/>
        <w:widowControl w:val="0"/>
        <w:pBdr>
          <w:top w:val="single" w:sz="4" w:space="0" w:color="auto"/>
          <w:bottom w:val="single" w:sz="4" w:space="0" w:color="auto"/>
          <w:left w:val="single" w:sz="4" w:space="0" w:color="auto"/>
          <w:right w:val="single" w:sz="4" w:space="0" w:color="auto"/>
        </w:pBdr>
        <w:shd w:val="clear" w:color="auto" w:fill="auto"/>
        <w:bidi w:val="0"/>
        <w:spacing w:before="0" w:after="0" w:line="240" w:lineRule="auto"/>
        <w:ind w:left="620" w:right="0" w:firstLine="0"/>
        <w:jc w:val="left"/>
      </w:pPr>
      <w:bookmarkStart w:id="8" w:name="bookmark8"/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OPIS ZAMONTOWANEGO W POJEŹDZIE OGUMIENIA</w:t>
      </w:r>
      <w:bookmarkEnd w:id="8"/>
    </w:p>
    <w:tbl>
      <w:tblPr>
        <w:tblOverlap w:val="never"/>
        <w:jc w:val="center"/>
        <w:tblLayout w:type="fixed"/>
      </w:tblPr>
      <w:tblGrid>
        <w:gridCol w:w="1382"/>
        <w:gridCol w:w="5736"/>
        <w:gridCol w:w="2299"/>
        <w:gridCol w:w="1339"/>
      </w:tblGrid>
      <w:tr>
        <w:trPr>
          <w:trHeight w:val="240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b/>
                <w:bCs/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Koło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40" w:right="0" w:firstLine="20"/>
              <w:jc w:val="left"/>
            </w:pPr>
            <w:r>
              <w:rPr>
                <w:b/>
                <w:bCs/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Marka, typ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b/>
                <w:bCs/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Bieżnik [mm]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b/>
                <w:bCs/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Zużycie [%]</w:t>
            </w:r>
          </w:p>
        </w:tc>
      </w:tr>
      <w:tr>
        <w:trPr>
          <w:trHeight w:val="240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Przednie lewe: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40" w:right="0" w:firstLine="20"/>
              <w:jc w:val="lef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BRIDGESTONE 215/65 R16 98S BLIZZAK DM-V2 TL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520" w:right="0" w:firstLine="0"/>
              <w:jc w:val="lef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7.0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00" w:right="0" w:firstLine="0"/>
              <w:jc w:val="center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24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Przednie prawe: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40" w:right="0" w:firstLine="20"/>
              <w:jc w:val="lef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BRIDGESTONE 215/65 R16 98S BLIZZAK DM-V2 TL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520" w:right="0" w:firstLine="0"/>
              <w:jc w:val="lef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7.0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00" w:right="0" w:firstLine="0"/>
              <w:jc w:val="center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24</w:t>
            </w:r>
          </w:p>
        </w:tc>
      </w:tr>
      <w:tr>
        <w:trPr>
          <w:trHeight w:val="259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Tylne lewe: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40" w:right="0" w:firstLine="20"/>
              <w:jc w:val="lef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BRIDGESTONE 215/65 R16 98S BLIZZAK DM-V2 TL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520" w:right="0" w:firstLine="0"/>
              <w:jc w:val="lef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6.0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00" w:right="0" w:firstLine="0"/>
              <w:jc w:val="center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38</w:t>
            </w:r>
          </w:p>
        </w:tc>
      </w:tr>
      <w:tr>
        <w:trPr>
          <w:trHeight w:val="355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Tylne prawe: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40" w:right="0" w:firstLine="20"/>
              <w:jc w:val="lef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BRIDGESTONE 215/65 R16 98S BLIZZAK DM-V2 TL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520" w:right="0" w:firstLine="0"/>
              <w:jc w:val="lef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8.0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00" w:right="0" w:firstLine="0"/>
              <w:jc w:val="center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10</w:t>
            </w:r>
          </w:p>
        </w:tc>
      </w:tr>
      <w:tr>
        <w:trPr>
          <w:trHeight w:val="494" w:hRule="exact"/>
        </w:trPr>
        <w:tc>
          <w:tcPr>
            <w:gridSpan w:val="4"/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580" w:right="0" w:firstLine="0"/>
              <w:jc w:val="left"/>
              <w:rPr>
                <w:sz w:val="24"/>
                <w:szCs w:val="24"/>
              </w:rPr>
            </w:pPr>
            <w:r>
              <w:rPr>
                <w:b/>
                <w:bCs/>
                <w:i w:val="0"/>
                <w:iCs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pl-PL" w:eastAsia="pl-PL" w:bidi="pl-PL"/>
              </w:rPr>
              <w:t>KOREKTY</w:t>
            </w:r>
          </w:p>
        </w:tc>
      </w:tr>
      <w:tr>
        <w:trPr>
          <w:trHeight w:val="379" w:hRule="exact"/>
        </w:trPr>
        <w:tc>
          <w:tcPr>
            <w:gridSpan w:val="2"/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pl-PL" w:eastAsia="pl-PL" w:bidi="pl-PL"/>
              </w:rPr>
              <w:t>WARTOŚĆ BAZOWA BRUTTO (153 mies.)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>
              <w:rPr>
                <w:b/>
                <w:bCs/>
                <w:i w:val="0"/>
                <w:iCs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pl-PL" w:eastAsia="pl-PL" w:bidi="pl-PL"/>
              </w:rPr>
              <w:t>35 050 PLN</w:t>
            </w:r>
          </w:p>
        </w:tc>
      </w:tr>
    </w:tbl>
    <mc:AlternateContent>
      <mc:Choice Requires="wps">
        <w:drawing>
          <wp:anchor distT="0" distB="0" distL="114300" distR="114300" simplePos="0" relativeHeight="125829382" behindDoc="0" locked="0" layoutInCell="1" allowOverlap="1">
            <wp:simplePos x="0" y="0"/>
            <wp:positionH relativeFrom="page">
              <wp:posOffset>6534785</wp:posOffset>
            </wp:positionH>
            <wp:positionV relativeFrom="paragraph">
              <wp:posOffset>12700</wp:posOffset>
            </wp:positionV>
            <wp:extent cx="664210" cy="191770"/>
            <wp:wrapSquare wrapText="bothSides"/>
            <wp:docPr id="17" name="Shape 17"/>
            <a:graphic xmlns:a="http://schemas.openxmlformats.org/drawingml/2006/main">
              <a:graphicData uri="http://schemas.microsoft.com/office/word/2010/wordprocessingShape">
                <wps:wsp>
                  <wps:cNvSpPr txBox="1"/>
                  <wps:spPr>
                    <a:xfrm>
                      <a:ext cx="664210" cy="191770"/>
                    </a:xfrm>
                    <a:prstGeom prst="rect"/>
                    <a:noFill/>
                  </wps:spPr>
                  <wps:txbx>
                    <w:txbxContent>
                      <w:p>
                        <w:pPr>
                          <w:pStyle w:val="Style25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240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bCs/>
                            <w:color w:val="000000"/>
                            <w:spacing w:val="0"/>
                            <w:w w:val="100"/>
                            <w:position w:val="0"/>
                            <w:sz w:val="24"/>
                            <w:szCs w:val="24"/>
                            <w:shd w:val="clear" w:color="auto" w:fill="auto"/>
                            <w:lang w:val="pl-PL" w:eastAsia="pl-PL" w:bidi="pl-PL"/>
                          </w:rPr>
                          <w:t>347 PLN</w:t>
                        </w:r>
                      </w:p>
                    </w:txbxContent>
                  </wps:txbx>
                  <wps:bodyPr lIns="0" tIns="0" rIns="0" bIns="0">
                    <a:spAutoFit/>
                  </wps:bodyPr>
                </wps:wsp>
              </a:graphicData>
            </a:graphic>
          </wp:anchor>
        </w:drawing>
      </mc:Choice>
      <mc:Fallback>
        <w:pict>
          <v:shape id="_x0000_s1043" type="#_x0000_t202" style="position:absolute;margin-left:491.05000000000001pt;margin-top:1.pt;width:52.299999999999997pt;height:15.1pt;z-index:-125829371;mso-wrap-distance-left:9.pt;mso-wrap-distance-right:9.pt;mso-position-horizontal-relative:margin" filled="f" stroked="f">
            <v:textbox style="mso-fit-shape-to-text:t" inset="0,0,0,0">
              <w:txbxContent>
                <w:p>
                  <w:pPr>
                    <w:pStyle w:val="Style25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240" w:lineRule="auto"/>
                    <w:ind w:left="0" w:right="0" w:firstLine="0"/>
                    <w:jc w:val="left"/>
                  </w:pPr>
                  <w:r>
                    <w:rPr>
                      <w:b/>
                      <w:bCs/>
                      <w:color w:val="000000"/>
                      <w:spacing w:val="0"/>
                      <w:w w:val="100"/>
                      <w:position w:val="0"/>
                      <w:sz w:val="24"/>
                      <w:szCs w:val="24"/>
                      <w:shd w:val="clear" w:color="auto" w:fill="auto"/>
                      <w:lang w:val="pl-PL" w:eastAsia="pl-PL" w:bidi="pl-PL"/>
                    </w:rPr>
                    <w:t>347 PLN</w:t>
                  </w:r>
                </w:p>
              </w:txbxContent>
            </v:textbox>
            <w10:wrap type="square" anchorx="margin"/>
          </v:shape>
        </w:pict>
      </mc:Fallback>
    </mc:AlternateContent>
    <w:p>
      <w:pPr>
        <w:pStyle w:val="Style31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</w:pPr>
      <w:bookmarkStart w:id="9" w:name="bookmark9"/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KOREKTA ZA WYPOSAŻENIE DODATKOWE</w:t>
      </w:r>
      <w:bookmarkEnd w:id="9"/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44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pl-PL" w:eastAsia="pl-PL" w:bidi="pl-PL"/>
        </w:rPr>
        <w:t>Wyposażenie pojazdu powoduje powiększenie wartości pojazdu, gdy jest wyposażeniem ponadstandardowym oraz jest sprawne, czyli zdolne do spełnienia swojej funkcji. Wielkość korekty wartości bazowej, związanej z wyposażeniem dodatkowym pojazdu została określona na podstawie udziału tego wyposażenia w wartości standardowo wyposażonego nowego pojazdu z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44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pl-PL" w:eastAsia="pl-PL" w:bidi="pl-PL"/>
        </w:rPr>
        <w:t>uwzględnieniem amortyzacji pojazdu i zwiększonej amortyzacji jego wyposażenia.</w:t>
      </w:r>
    </w:p>
    <w:p>
      <w:pPr>
        <w:pStyle w:val="Style31"/>
        <w:keepNext/>
        <w:keepLines/>
        <w:widowControl w:val="0"/>
        <w:shd w:val="clear" w:color="auto" w:fill="auto"/>
        <w:tabs>
          <w:tab w:pos="9350" w:val="left"/>
        </w:tabs>
        <w:bidi w:val="0"/>
        <w:spacing w:before="0" w:after="0" w:line="240" w:lineRule="auto"/>
        <w:ind w:left="0" w:right="0" w:firstLine="0"/>
      </w:pPr>
      <w:bookmarkStart w:id="10" w:name="bookmark10"/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KOREKTA ZA PRZEBIEG</w:t>
        <w:tab/>
      </w:r>
      <w:r>
        <w:rPr>
          <w:b/>
          <w:bCs/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- 4 284 PLN</w:t>
      </w:r>
      <w:bookmarkEnd w:id="10"/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44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pl-PL" w:eastAsia="pl-PL" w:bidi="pl-PL"/>
        </w:rPr>
        <w:t>Korekta uwzględnia wpływ przebiegu pojazdu na jego wartość. Wartość bazowa została określona dla przebiegu normatywnego 189 000 km. Zweryfikowany przebieg wycenianego pojazdu jest większy od normatywnego o 60 511 km.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44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pl-PL" w:eastAsia="pl-PL" w:bidi="pl-PL"/>
        </w:rPr>
        <w:t>Powoduje to zastosowanie korekty wartości w wysokości -12.10%.</w:t>
      </w:r>
    </w:p>
    <w:p>
      <w:pPr>
        <w:pStyle w:val="Style31"/>
        <w:keepNext/>
        <w:keepLines/>
        <w:widowControl w:val="0"/>
        <w:shd w:val="clear" w:color="auto" w:fill="auto"/>
        <w:tabs>
          <w:tab w:pos="9763" w:val="left"/>
        </w:tabs>
        <w:bidi w:val="0"/>
        <w:spacing w:before="0" w:after="0" w:line="240" w:lineRule="auto"/>
        <w:ind w:left="0" w:right="0" w:firstLine="0"/>
      </w:pPr>
      <w:bookmarkStart w:id="11" w:name="bookmark11"/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KOREKTA ZA OGUMIENIE</w:t>
        <w:tab/>
      </w:r>
      <w:r>
        <w:rPr>
          <w:b/>
          <w:bCs/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692 PLN</w:t>
      </w:r>
      <w:bookmarkEnd w:id="11"/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44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pl-PL" w:eastAsia="pl-PL" w:bidi="pl-PL"/>
        </w:rPr>
        <w:t>Korekta uwzględnia wpływ stanu ogumienia na wartość pojazdu. Punktem odniesienia jest ogumienie o zużyciu 50%.</w:t>
      </w:r>
    </w:p>
    <w:p>
      <w:pPr>
        <w:pStyle w:val="Style18"/>
        <w:keepNext/>
        <w:keepLines/>
        <w:widowControl w:val="0"/>
        <w:shd w:val="clear" w:color="auto" w:fill="auto"/>
        <w:tabs>
          <w:tab w:pos="9350" w:val="left"/>
        </w:tabs>
        <w:bidi w:val="0"/>
        <w:spacing w:before="0" w:after="0" w:line="240" w:lineRule="auto"/>
        <w:ind w:left="0" w:right="0" w:firstLine="0"/>
        <w:jc w:val="both"/>
      </w:pPr>
      <w:bookmarkStart w:id="12" w:name="bookmark12"/>
      <w:r>
        <w:rPr>
          <w:b w:val="0"/>
          <w:bCs w:val="0"/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KOREKTY RÓŻNE</w:t>
        <w:tab/>
      </w: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- 10 176 PLN</w:t>
      </w:r>
      <w:bookmarkEnd w:id="12"/>
    </w:p>
    <w:p>
      <w:pPr>
        <w:pStyle w:val="Style22"/>
        <w:keepNext/>
        <w:keepLines/>
        <w:widowControl w:val="0"/>
        <w:shd w:val="clear" w:color="auto" w:fill="auto"/>
        <w:bidi w:val="0"/>
        <w:spacing w:before="0" w:after="0" w:line="240" w:lineRule="auto"/>
        <w:ind w:left="520" w:right="0" w:firstLine="0"/>
        <w:jc w:val="both"/>
      </w:pPr>
      <w:bookmarkStart w:id="13" w:name="bookmark13"/>
      <w:r>
        <w:rPr>
          <w:color w:val="000000"/>
          <w:spacing w:val="0"/>
          <w:w w:val="100"/>
          <w:position w:val="0"/>
          <w:shd w:val="clear" w:color="auto" w:fill="auto"/>
          <w:lang w:val="pl-PL" w:eastAsia="pl-PL" w:bidi="pl-PL"/>
        </w:rPr>
        <w:t>W tym: [%] Wartość [PLN]</w:t>
      </w:r>
      <w:bookmarkEnd w:id="13"/>
    </w:p>
    <w:p>
      <w:pPr>
        <w:pStyle w:val="Style2"/>
        <w:keepNext w:val="0"/>
        <w:keepLines w:val="0"/>
        <w:widowControl w:val="0"/>
        <w:shd w:val="clear" w:color="auto" w:fill="auto"/>
        <w:tabs>
          <w:tab w:pos="7034" w:val="left"/>
        </w:tabs>
        <w:bidi w:val="0"/>
        <w:spacing w:before="0" w:after="0" w:line="240" w:lineRule="auto"/>
        <w:ind w:left="520" w:right="0" w:firstLine="0"/>
        <w:jc w:val="both"/>
      </w:pPr>
      <w:r>
        <w:rPr>
          <w:i w:val="0"/>
          <w:iCs w:val="0"/>
          <w:color w:val="000000"/>
          <w:spacing w:val="0"/>
          <w:w w:val="100"/>
          <w:position w:val="0"/>
          <w:shd w:val="clear" w:color="auto" w:fill="auto"/>
          <w:lang w:val="pl-PL" w:eastAsia="pl-PL" w:bidi="pl-PL"/>
        </w:rPr>
        <w:t>Zadana szacunkowa korekta z tytułu wcześniejszych napraw</w:t>
        <w:tab/>
        <w:t>-5.0 -1 555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80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pl-PL" w:eastAsia="pl-PL" w:bidi="pl-PL"/>
        </w:rPr>
        <w:t>Naprawy powypadkowe samochodów szczególnie, w pierwszych latach eksploatacji powodują obniżenie wartości tych pojazdów w odniesieniu do pojazdów bezwypadkowych, a zatem mogą stanowić podstawę do stosowania ujemnej korekty wartości.Wykonane prawidłowo naprawy w samochodach eksploatowanych dłużej niż 6 lat najczęściej nie powodują spadku ich wartości, a mogą nawet spowodować poprawę stanu technicznego i wzrost wartości. Podstawę do stosowania korekty dodatniej mogą stanowić także wykonane prawidłowo i udokumentowane naprawy nie związane z uszkodzeniami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80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pl-PL" w:eastAsia="pl-PL" w:bidi="pl-PL"/>
        </w:rPr>
        <w:t>powypadkowymi, w tym wymiany zespołów, których celem jest usprawnienie - polepszenie pojazdu.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80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pl-PL" w:eastAsia="pl-PL" w:bidi="pl-PL"/>
        </w:rPr>
        <w:t>Pokrywa silnika - (210 - 240 um)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80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pl-PL" w:eastAsia="pl-PL" w:bidi="pl-PL"/>
        </w:rPr>
        <w:t>Prawy przedni błotnik - (270-310 um)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80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pl-PL" w:eastAsia="pl-PL" w:bidi="pl-PL"/>
        </w:rPr>
        <w:t>Prawe drzwi - (200-290um)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80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pl-PL" w:eastAsia="pl-PL" w:bidi="pl-PL"/>
        </w:rPr>
        <w:t>Prawy tylny błotnik - (110-230um)</w:t>
      </w:r>
    </w:p>
    <w:p>
      <w:pPr>
        <w:pStyle w:val="Style2"/>
        <w:keepNext w:val="0"/>
        <w:keepLines w:val="0"/>
        <w:widowControl w:val="0"/>
        <w:shd w:val="clear" w:color="auto" w:fill="auto"/>
        <w:tabs>
          <w:tab w:pos="7034" w:val="left"/>
        </w:tabs>
        <w:bidi w:val="0"/>
        <w:spacing w:before="0" w:after="0" w:line="240" w:lineRule="auto"/>
        <w:ind w:left="520" w:right="0" w:firstLine="0"/>
        <w:jc w:val="both"/>
      </w:pPr>
      <w:r>
        <w:rPr>
          <w:i w:val="0"/>
          <w:iCs w:val="0"/>
          <w:color w:val="000000"/>
          <w:spacing w:val="0"/>
          <w:w w:val="100"/>
          <w:position w:val="0"/>
          <w:shd w:val="clear" w:color="auto" w:fill="auto"/>
          <w:lang w:val="pl-PL" w:eastAsia="pl-PL" w:bidi="pl-PL"/>
        </w:rPr>
        <w:t>Aktualność badań technicznych</w:t>
        <w:tab/>
        <w:t>-5.0 -1 555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80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pl-PL" w:eastAsia="pl-PL" w:bidi="pl-PL"/>
        </w:rPr>
        <w:t>Podstawą do zastosowania korekty jest wada prawna w postaci zakazu użytkowania pojazdu na dzień 28.02.2023 00:00:00, koszt wykonania wymaganego badania technicznego jak też, szczególnie w przypadku pojazdów wieloletnich i trwale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80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pl-PL" w:eastAsia="pl-PL" w:bidi="pl-PL"/>
        </w:rPr>
        <w:t>wyłączonych z eksploatacji, ewentualna konieczność przeprowadzenia usprawniającej pojazd naprawy.Wartość korekty została oszacowana automatycznie, na podstawie okresu eksploatacji pojazdu: 147 mies.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800" w:right="0" w:hanging="280"/>
        <w:jc w:val="left"/>
      </w:pPr>
      <w:r>
        <w:rPr>
          <w:i w:val="0"/>
          <w:iCs w:val="0"/>
          <w:color w:val="000000"/>
          <w:spacing w:val="0"/>
          <w:w w:val="100"/>
          <w:position w:val="0"/>
          <w:shd w:val="clear" w:color="auto" w:fill="auto"/>
          <w:lang w:val="pl-PL" w:eastAsia="pl-PL" w:bidi="pl-PL"/>
        </w:rPr>
        <w:t xml:space="preserve">Korekta ze względu na serwisowanie pojazdu -5.0 -1 555 </w:t>
      </w:r>
      <w:r>
        <w:rPr>
          <w:color w:val="000000"/>
          <w:spacing w:val="0"/>
          <w:w w:val="100"/>
          <w:position w:val="0"/>
          <w:shd w:val="clear" w:color="auto" w:fill="auto"/>
          <w:lang w:val="pl-PL" w:eastAsia="pl-PL" w:bidi="pl-PL"/>
        </w:rPr>
        <w:t>Zdecydowanie chętniej kupowane są pojazdy o udokumentowanym stanie technicznym, potwierdzonym książką serwisową przeglądów technicznych i napraw. W praktyce użytkowania samochodów w Polsce wykonywanie przeglądów okresowych w sieci serwisowej producenta jest stosowane w początkowym okresie, zwykle nie przekraczającym 5 lat. Brak dokumentacji serwisowej szczególnie w pierwszych latach użytkowania pojazdu może być powodem stosowania korekty ujemnej a regularne wykonywanie przeglądów starszych pojazdów udokumentowane w książce serwisowej lub rachunkami i potwierdzone dobrym stanem technicznym pojazdu korekty dodatniej.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0" w:line="259" w:lineRule="auto"/>
        <w:ind w:left="800" w:right="0" w:hanging="280"/>
        <w:jc w:val="left"/>
      </w:pPr>
      <w:r>
        <w:rPr>
          <w:i w:val="0"/>
          <w:iCs w:val="0"/>
          <w:color w:val="000000"/>
          <w:spacing w:val="0"/>
          <w:w w:val="100"/>
          <w:position w:val="0"/>
          <w:shd w:val="clear" w:color="auto" w:fill="auto"/>
          <w:lang w:val="pl-PL" w:eastAsia="pl-PL" w:bidi="pl-PL"/>
        </w:rPr>
        <w:t xml:space="preserve">Szczególny charakter eksploatacji -10.0 -3 111 </w:t>
      </w:r>
      <w:r>
        <w:rPr>
          <w:color w:val="000000"/>
          <w:spacing w:val="0"/>
          <w:w w:val="100"/>
          <w:position w:val="0"/>
          <w:shd w:val="clear" w:color="auto" w:fill="auto"/>
          <w:lang w:val="pl-PL" w:eastAsia="pl-PL" w:bidi="pl-PL"/>
        </w:rPr>
        <w:t>Negatywny wpływ na wartość rynkową może mieć używanie pojazdu w nietypowych warunkach, jak też w nietypowy sposób, np.: do nauki jazdy, do jazd sportowych i testowych, samochodu osobowego do celów zarobkowych, częsta jazda z przyczepą</w:t>
      </w:r>
    </w:p>
    <w:p>
      <w:pPr>
        <w:pStyle w:val="Style22"/>
        <w:keepNext/>
        <w:keepLines/>
        <w:widowControl w:val="0"/>
        <w:shd w:val="clear" w:color="auto" w:fill="auto"/>
        <w:tabs>
          <w:tab w:pos="7991" w:val="left"/>
        </w:tabs>
        <w:bidi w:val="0"/>
        <w:spacing w:before="0" w:after="0" w:line="240" w:lineRule="auto"/>
        <w:ind w:left="460" w:right="0" w:firstLine="0"/>
        <w:jc w:val="both"/>
      </w:pPr>
      <w:bookmarkStart w:id="14" w:name="bookmark14"/>
      <w:r>
        <w:rPr>
          <w:color w:val="000000"/>
          <w:spacing w:val="0"/>
          <w:w w:val="100"/>
          <w:position w:val="0"/>
          <w:shd w:val="clear" w:color="auto" w:fill="auto"/>
          <w:lang w:val="pl-PL" w:eastAsia="pl-PL" w:bidi="pl-PL"/>
        </w:rPr>
        <w:t>W tym: [%]</w:t>
        <w:tab/>
        <w:t>Wartość [PLN]</w:t>
      </w:r>
      <w:bookmarkEnd w:id="14"/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680" w:right="0" w:firstLine="6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pl-PL" w:eastAsia="pl-PL" w:bidi="pl-PL"/>
        </w:rPr>
        <w:t>przez samochód osobowy lub terenowy, itp. Wielkość tej korekty szacuje się w zależności od intensywności i okresu eksploatacji pojazdu w szczególny sposób.</w:t>
      </w:r>
    </w:p>
    <w:p>
      <w:pPr>
        <w:pStyle w:val="Style2"/>
        <w:keepNext w:val="0"/>
        <w:keepLines w:val="0"/>
        <w:widowControl w:val="0"/>
        <w:shd w:val="clear" w:color="auto" w:fill="auto"/>
        <w:tabs>
          <w:tab w:pos="8500" w:val="left"/>
        </w:tabs>
        <w:bidi w:val="0"/>
        <w:spacing w:before="0" w:after="0" w:line="240" w:lineRule="auto"/>
        <w:ind w:left="460" w:right="0" w:firstLine="0"/>
        <w:jc w:val="both"/>
      </w:pPr>
      <w:r>
        <w:rPr>
          <w:i w:val="0"/>
          <w:iCs w:val="0"/>
          <w:color w:val="000000"/>
          <w:spacing w:val="0"/>
          <w:w w:val="100"/>
          <w:position w:val="0"/>
          <w:shd w:val="clear" w:color="auto" w:fill="auto"/>
          <w:lang w:val="pl-PL" w:eastAsia="pl-PL" w:bidi="pl-PL"/>
        </w:rPr>
        <w:t>Konieczne naprawy pojazdu -7.7</w:t>
        <w:tab/>
        <w:t>-2 400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680" w:right="0" w:firstLine="6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pl-PL" w:eastAsia="pl-PL" w:bidi="pl-PL"/>
        </w:rPr>
        <w:t>Konieczność wykonania naprawy wycenianego pojazdu jest podstawą do obniżenia jego wartości w stosunku do wartości pojazdu sprawnego. O wielkości korekty decyduje koszt naprawy przywracającej pojazd do stanu technicznego odpowiedniego do okresu użytkowania pojazdu, jego przebiegu i ogólnego stanu technicznego.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680" w:right="0" w:firstLine="6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pl-PL" w:eastAsia="pl-PL" w:bidi="pl-PL"/>
        </w:rPr>
        <w:t>Do wymiany - akumulator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680" w:right="0" w:firstLine="6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pl-PL" w:eastAsia="pl-PL" w:bidi="pl-PL"/>
        </w:rPr>
        <w:t>Zablokowany zamek tylnych drzwi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680" w:right="0" w:firstLine="6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pl-PL" w:eastAsia="pl-PL" w:bidi="pl-PL"/>
        </w:rPr>
        <w:t>Korozja lewego tylnego błotnika</w:t>
      </w:r>
    </w:p>
    <w:p>
      <w:pPr>
        <w:pStyle w:val="Style2"/>
        <w:keepNext w:val="0"/>
        <w:keepLines w:val="0"/>
        <w:widowControl w:val="0"/>
        <w:pBdr>
          <w:bottom w:val="single" w:sz="4" w:space="0" w:color="auto"/>
        </w:pBdr>
        <w:shd w:val="clear" w:color="auto" w:fill="auto"/>
        <w:bidi w:val="0"/>
        <w:spacing w:before="0" w:after="180" w:line="240" w:lineRule="auto"/>
        <w:ind w:left="680" w:right="0" w:firstLine="6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pl-PL" w:eastAsia="pl-PL" w:bidi="pl-PL"/>
        </w:rPr>
        <w:t>tarcze hamulcowe ze śladami głębokich obwodowych wyżłobien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93" w:lineRule="auto"/>
        <w:ind w:left="0" w:right="0" w:firstLine="0"/>
        <w:rPr>
          <w:sz w:val="22"/>
          <w:szCs w:val="22"/>
        </w:rPr>
      </w:pPr>
      <w:r>
        <w:rPr>
          <w:b/>
          <w:bCs/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pl-PL" w:eastAsia="pl-PL" w:bidi="pl-PL"/>
        </w:rPr>
        <w:t>Wartość rynkowa brutto wyżej zidentyfikowanego pojazdu, określona na dzień wykonania opinii wynosi:</w:t>
      </w:r>
    </w:p>
    <w:p>
      <w:pPr>
        <w:pStyle w:val="Style36"/>
        <w:keepNext/>
        <w:keepLines/>
        <w:widowControl w:val="0"/>
        <w:shd w:val="clear" w:color="auto" w:fill="auto"/>
        <w:bidi w:val="0"/>
        <w:spacing w:before="0" w:after="0"/>
        <w:ind w:right="0"/>
        <w:jc w:val="left"/>
      </w:pPr>
      <w:bookmarkStart w:id="15" w:name="bookmark15"/>
      <w:r>
        <w:rPr>
          <w:color w:val="000000"/>
          <w:spacing w:val="0"/>
          <w:w w:val="100"/>
          <w:position w:val="0"/>
          <w:shd w:val="clear" w:color="auto" w:fill="auto"/>
          <w:lang w:val="pl-PL" w:eastAsia="pl-PL" w:bidi="pl-PL"/>
        </w:rPr>
        <w:t>21600 PLN</w:t>
      </w:r>
      <w:bookmarkEnd w:id="15"/>
    </w:p>
    <w:p>
      <w:pPr>
        <w:pStyle w:val="Style5"/>
        <w:keepNext/>
        <w:keepLines/>
        <w:widowControl w:val="0"/>
        <w:shd w:val="clear" w:color="auto" w:fill="auto"/>
        <w:bidi w:val="0"/>
        <w:spacing w:before="0" w:after="0" w:line="240" w:lineRule="auto"/>
        <w:ind w:left="540" w:right="0" w:firstLine="0"/>
        <w:jc w:val="left"/>
      </w:pPr>
      <w:bookmarkStart w:id="16" w:name="bookmark16"/>
      <w:r>
        <w:rPr>
          <w:color w:val="000000"/>
          <w:spacing w:val="0"/>
          <w:w w:val="100"/>
          <w:position w:val="0"/>
          <w:shd w:val="clear" w:color="auto" w:fill="auto"/>
          <w:lang w:val="pl-PL" w:eastAsia="pl-PL" w:bidi="pl-PL"/>
        </w:rPr>
        <w:t>(słownie: dwadzieścia jeden tysięcy sześćset złotych)</w:t>
      </w:r>
      <w:bookmarkEnd w:id="16"/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rPr>
          <w:sz w:val="22"/>
          <w:szCs w:val="22"/>
        </w:rPr>
      </w:pPr>
      <w:r>
        <w:rPr>
          <w:b/>
          <w:bCs/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pl-PL" w:eastAsia="pl-PL" w:bidi="pl-PL"/>
        </w:rPr>
        <w:t>Wartość określono na podstawie: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rPr>
          <w:sz w:val="22"/>
          <w:szCs w:val="22"/>
        </w:rPr>
      </w:pPr>
      <w:r>
        <w:rPr>
          <w:b/>
          <w:bCs/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pl-PL" w:eastAsia="pl-PL" w:bidi="pl-PL"/>
        </w:rPr>
        <w:t>- notowań wartości rynkowych z bazy pojazdów 'Komputerowego Systemu INFO-EKSPERT' na II-2023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rPr>
          <w:sz w:val="22"/>
          <w:szCs w:val="22"/>
        </w:rPr>
      </w:pPr>
      <w:r>
        <w:rPr>
          <w:b/>
          <w:bCs/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pl-PL" w:eastAsia="pl-PL" w:bidi="pl-PL"/>
        </w:rPr>
        <w:t>zaakceptowanych przez wykonawcę opinii,</w:t>
      </w:r>
    </w:p>
    <w:p>
      <w:pPr>
        <w:pStyle w:val="Style25"/>
        <w:keepNext w:val="0"/>
        <w:keepLines w:val="0"/>
        <w:widowControl w:val="0"/>
        <w:pBdr>
          <w:bottom w:val="single" w:sz="4" w:space="0" w:color="auto"/>
        </w:pBdr>
        <w:shd w:val="clear" w:color="auto" w:fill="auto"/>
        <w:bidi w:val="0"/>
        <w:spacing w:before="0" w:after="140" w:line="240" w:lineRule="auto"/>
        <w:ind w:left="0" w:right="0" w:firstLine="0"/>
        <w:rPr>
          <w:sz w:val="22"/>
          <w:szCs w:val="22"/>
        </w:rPr>
      </w:pPr>
      <w:r>
        <w:rPr>
          <w:b/>
          <w:bCs/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pl-PL" w:eastAsia="pl-PL" w:bidi="pl-PL"/>
        </w:rPr>
        <w:t>- korekt mających wpływ na wartość pojazdu</w:t>
      </w:r>
    </w:p>
    <w:p>
      <w:pPr>
        <w:pStyle w:val="Style31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</w:pPr>
      <w:bookmarkStart w:id="17" w:name="bookmark17"/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Wycenę sporządził:</w:t>
      </w:r>
      <w:bookmarkEnd w:id="17"/>
    </w:p>
    <w:p>
      <w:pPr>
        <w:pStyle w:val="Style31"/>
        <w:keepNext/>
        <w:keepLines/>
        <w:widowControl w:val="0"/>
        <w:shd w:val="clear" w:color="auto" w:fill="auto"/>
        <w:tabs>
          <w:tab w:leader="dot" w:pos="3120" w:val="left"/>
          <w:tab w:leader="dot" w:pos="10200" w:val="left"/>
        </w:tabs>
        <w:bidi w:val="0"/>
        <w:spacing w:before="0" w:after="800" w:line="240" w:lineRule="auto"/>
        <w:ind w:left="0" w:right="0" w:firstLine="0"/>
      </w:pPr>
      <w:bookmarkStart w:id="18" w:name="bookmark18"/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ab/>
        <w:t xml:space="preserve">pieczęć </w:t>
        <w:tab/>
      </w:r>
      <w:bookmarkEnd w:id="18"/>
    </w:p>
    <mc:AlternateContent>
      <mc:Choice Requires="wps">
        <w:drawing>
          <wp:anchor distT="0" distB="0" distL="114300" distR="114300" simplePos="0" relativeHeight="125829384" behindDoc="0" locked="0" layoutInCell="1" allowOverlap="1">
            <wp:simplePos x="0" y="0"/>
            <wp:positionH relativeFrom="page">
              <wp:posOffset>4131310</wp:posOffset>
            </wp:positionH>
            <wp:positionV relativeFrom="paragraph">
              <wp:posOffset>12700</wp:posOffset>
            </wp:positionV>
            <wp:extent cx="109855" cy="201295"/>
            <wp:wrapSquare wrapText="left"/>
            <wp:docPr id="19" name="Shape 19"/>
            <a:graphic xmlns:a="http://schemas.openxmlformats.org/drawingml/2006/main">
              <a:graphicData uri="http://schemas.microsoft.com/office/word/2010/wordprocessingShape">
                <wps:wsp>
                  <wps:cNvSpPr txBox="1"/>
                  <wps:spPr>
                    <a:xfrm>
                      <a:ext cx="109855" cy="201295"/>
                    </a:xfrm>
                    <a:prstGeom prst="rect"/>
                    <a:noFill/>
                  </wps:spPr>
                  <wps:txbx>
                    <w:txbxContent>
                      <w:p>
                        <w:pPr>
                          <w:pStyle w:val="Style25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240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000000"/>
                            <w:spacing w:val="0"/>
                            <w:w w:val="100"/>
                            <w:position w:val="0"/>
                            <w:sz w:val="24"/>
                            <w:szCs w:val="24"/>
                            <w:shd w:val="clear" w:color="auto" w:fill="auto"/>
                            <w:lang w:val="pl-PL" w:eastAsia="pl-PL" w:bidi="pl-PL"/>
                          </w:rPr>
                          <w:t>r.</w:t>
                        </w:r>
                      </w:p>
                    </w:txbxContent>
                  </wps:txbx>
                  <wps:bodyPr lIns="0" tIns="0" rIns="0" bIns="0">
                    <a:spAutoFit/>
                  </wps:bodyPr>
                </wps:wsp>
              </a:graphicData>
            </a:graphic>
          </wp:anchor>
        </w:drawing>
      </mc:Choice>
      <mc:Fallback>
        <w:pict>
          <v:shape id="_x0000_s1045" type="#_x0000_t202" style="position:absolute;margin-left:301.80000000000001pt;margin-top:1.pt;width:8.6500000000000004pt;height:15.85pt;z-index:-125829369;mso-wrap-distance-left:9.pt;mso-wrap-distance-right:9.pt;mso-position-horizontal-relative:margin" filled="f" stroked="f">
            <v:textbox style="mso-fit-shape-to-text:t" inset="0,0,0,0">
              <w:txbxContent>
                <w:p>
                  <w:pPr>
                    <w:pStyle w:val="Style25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240" w:lineRule="auto"/>
                    <w:ind w:left="0" w:right="0" w:firstLine="0"/>
                    <w:jc w:val="left"/>
                  </w:pPr>
                  <w:r>
                    <w:rPr>
                      <w:color w:val="000000"/>
                      <w:spacing w:val="0"/>
                      <w:w w:val="100"/>
                      <w:position w:val="0"/>
                      <w:sz w:val="24"/>
                      <w:szCs w:val="24"/>
                      <w:shd w:val="clear" w:color="auto" w:fill="auto"/>
                      <w:lang w:val="pl-PL" w:eastAsia="pl-PL" w:bidi="pl-PL"/>
                    </w:rPr>
                    <w:t>r.</w:t>
                  </w:r>
                </w:p>
              </w:txbxContent>
            </v:textbox>
            <w10:wrap type="square" side="left" anchorx="margin"/>
          </v:shape>
        </w:pict>
      </mc:Fallback>
    </mc:AlternateContent>
    <w:p>
      <w:pPr>
        <w:pStyle w:val="Style31"/>
        <w:keepNext/>
        <w:keepLines/>
        <w:widowControl w:val="0"/>
        <w:shd w:val="clear" w:color="auto" w:fill="auto"/>
        <w:bidi w:val="0"/>
        <w:spacing w:before="0" w:after="0" w:line="240" w:lineRule="auto"/>
        <w:ind w:left="3180" w:right="0" w:firstLine="0"/>
        <w:jc w:val="left"/>
        <w:sectPr>
          <w:type w:val="continuous"/>
          <w:pgSz w:w="11900" w:h="16840"/>
          <w:pgMar w:top="1027" w:left="470" w:right="616" w:bottom="1259" w:header="0" w:footer="3" w:gutter="0"/>
          <w:cols w:space="720"/>
          <w:noEndnote/>
          <w:rtlGutter w:val="0"/>
          <w:docGrid w:linePitch="360"/>
        </w:sectPr>
      </w:pPr>
      <w:bookmarkStart w:id="19" w:name="bookmark19"/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Dnia</w:t>
      </w:r>
      <w:bookmarkEnd w:id="19"/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120" w:line="298" w:lineRule="auto"/>
        <w:ind w:left="480" w:right="0" w:firstLine="0"/>
        <w:jc w:val="left"/>
      </w:pPr>
      <w:r>
        <w:rPr>
          <w:b/>
          <w:bCs/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 xml:space="preserve">DOKUMENTACJA FOTOGRAFICZNA do wyceny nr: </w:t>
      </w: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0025/2023/02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120" w:line="240" w:lineRule="auto"/>
        <w:ind w:left="480" w:right="0" w:firstLine="0"/>
        <w:jc w:val="left"/>
      </w:pPr>
      <w:r>
        <w:rPr>
          <w:b/>
          <w:bCs/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 xml:space="preserve">DANE IDENTYFIKACYJNE POJAZDU </w:t>
      </w: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[T]II-2023</w:t>
      </w:r>
    </w:p>
    <w:p>
      <w:pPr>
        <w:pStyle w:val="Style25"/>
        <w:keepNext w:val="0"/>
        <w:keepLines w:val="0"/>
        <w:widowControl w:val="0"/>
        <w:shd w:val="clear" w:color="auto" w:fill="auto"/>
        <w:tabs>
          <w:tab w:pos="3850" w:val="left"/>
          <w:tab w:pos="9024" w:val="left"/>
        </w:tabs>
        <w:bidi w:val="0"/>
        <w:spacing w:before="0" w:after="0" w:line="240" w:lineRule="auto"/>
        <w:ind w:left="0" w:right="0" w:firstLine="0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Marka: SUZUKI</w:t>
        <w:tab/>
        <w:t>Model pojazdu: Grand Vitara 1.6</w:t>
        <w:tab/>
        <w:t>MR'08</w:t>
      </w:r>
    </w:p>
    <w:p>
      <w:pPr>
        <w:pStyle w:val="Style25"/>
        <w:keepNext w:val="0"/>
        <w:keepLines w:val="0"/>
        <w:widowControl w:val="0"/>
        <w:shd w:val="clear" w:color="auto" w:fill="auto"/>
        <w:tabs>
          <w:tab w:pos="3850" w:val="left"/>
          <w:tab w:pos="7944" w:val="left"/>
        </w:tabs>
        <w:bidi w:val="0"/>
        <w:spacing w:before="0" w:after="0" w:line="240" w:lineRule="auto"/>
        <w:ind w:left="0" w:right="0" w:firstLine="0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Wersja: Comfort</w:t>
        <w:tab/>
        <w:t>Nr rejestracyjny: WI 8628N</w:t>
        <w:tab/>
        <w:t>Rok prod.:2010</w:t>
      </w:r>
    </w:p>
    <w:drawing>
      <wp:anchor distT="240665" distB="164465" distL="114300" distR="3528060" simplePos="0" relativeHeight="125829386" behindDoc="0" locked="0" layoutInCell="1" allowOverlap="1">
        <wp:simplePos x="0" y="0"/>
        <wp:positionH relativeFrom="page">
          <wp:posOffset>420370</wp:posOffset>
        </wp:positionH>
        <wp:positionV relativeFrom="paragraph">
          <wp:posOffset>249555</wp:posOffset>
        </wp:positionV>
        <wp:extent cx="3376930" cy="2536190"/>
        <wp:wrapTopAndBottom/>
        <wp:docPr id="21" name="Shape 21"/>
        <a:graphic xmlns:a="http://schemas.openxmlformats.org/drawingml/2006/main">
          <a:graphicData uri="http://schemas.openxmlformats.org/drawingml/2006/picture">
            <pic:pic xmlns:pic="http://schemas.openxmlformats.org/drawingml/2006/picture">
              <pic:nvPicPr>
                <pic:cNvPr id="22" name="Picture box 22"/>
                <pic:cNvPicPr/>
              </pic:nvPicPr>
              <pic:blipFill>
                <a:blip r:embed="rId7"/>
                <a:stretch/>
              </pic:blipFill>
              <pic:spPr>
                <a:xfrm>
                  <a:ext cx="3376930" cy="2536190"/>
                </a:xfrm>
                <a:prstGeom prst="rect"/>
              </pic:spPr>
            </pic:pic>
          </a:graphicData>
        </a:graphic>
      </wp:anchor>
    </w:drawing>
    <mc:AlternateContent>
      <mc:Choice Requires="wps">
        <w:drawing>
          <wp:anchor distT="0" distB="0" distL="0" distR="0" simplePos="0" relativeHeight="125829387" behindDoc="0" locked="0" layoutInCell="1" allowOverlap="1">
            <wp:simplePos x="0" y="0"/>
            <wp:positionH relativeFrom="page">
              <wp:posOffset>426720</wp:posOffset>
            </wp:positionH>
            <wp:positionV relativeFrom="paragraph">
              <wp:posOffset>8890</wp:posOffset>
            </wp:positionV>
            <wp:extent cx="2374265" cy="210185"/>
            <wp:wrapTopAndBottom/>
            <wp:docPr id="23" name="Shape 23"/>
            <a:graphic xmlns:a="http://schemas.openxmlformats.org/drawingml/2006/main">
              <a:graphicData uri="http://schemas.microsoft.com/office/word/2010/wordprocessingShape">
                <wps:wsp>
                  <wps:cNvSpPr txBox="1"/>
                  <wps:spPr>
                    <a:xfrm>
                      <a:ext cx="2374265" cy="210185"/>
                    </a:xfrm>
                    <a:prstGeom prst="rect"/>
                    <a:noFill/>
                  </wps:spPr>
                  <wps:txbx>
                    <w:txbxContent>
                      <w:p>
                        <w:pPr>
                          <w:pStyle w:val="Style28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240" w:lineRule="auto"/>
                          <w:ind w:left="0" w:right="0" w:firstLine="0"/>
                          <w:jc w:val="lef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color w:val="000000"/>
                            <w:spacing w:val="0"/>
                            <w:w w:val="100"/>
                            <w:position w:val="0"/>
                            <w:sz w:val="24"/>
                            <w:szCs w:val="24"/>
                            <w:shd w:val="clear" w:color="auto" w:fill="auto"/>
                            <w:lang w:val="pl-PL" w:eastAsia="pl-PL" w:bidi="pl-PL"/>
                          </w:rPr>
                          <w:t>Rodzaj pojazdu: Samochód terenowy</w:t>
                        </w:r>
                      </w:p>
                    </w:txbxContent>
                  </wps:txbx>
                  <wps:bodyPr lIns="0" tIns="0" rIns="0" bIns="0">
                    <a:spAutoFit/>
                  </wps:bodyPr>
                </wps:wsp>
              </a:graphicData>
            </a:graphic>
          </wp:anchor>
        </w:drawing>
      </mc:Choice>
      <mc:Fallback>
        <w:pict>
          <v:shape id="_x0000_s1049" type="#_x0000_t202" style="position:absolute;margin-left:10.1pt;margin-top:0.69999999999999996pt;width:186.94999999999999pt;height:16.550000000000001pt;z-index:-125829366;mso-wrap-distance-left:0;mso-wrap-distance-right:0;mso-position-horizontal-relative:margin" filled="f" stroked="f">
            <v:textbox style="mso-fit-shape-to-text:t" inset="0,0,0,0">
              <w:txbxContent>
                <w:p>
                  <w:pPr>
                    <w:pStyle w:val="Style28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240" w:lineRule="auto"/>
                    <w:ind w:left="0" w:right="0" w:firstLine="0"/>
                    <w:jc w:val="left"/>
                    <w:rPr>
                      <w:sz w:val="24"/>
                      <w:szCs w:val="24"/>
                    </w:rPr>
                  </w:pPr>
                  <w:r>
                    <w:rPr>
                      <w:color w:val="000000"/>
                      <w:spacing w:val="0"/>
                      <w:w w:val="100"/>
                      <w:position w:val="0"/>
                      <w:sz w:val="24"/>
                      <w:szCs w:val="24"/>
                      <w:shd w:val="clear" w:color="auto" w:fill="auto"/>
                      <w:lang w:val="pl-PL" w:eastAsia="pl-PL" w:bidi="pl-PL"/>
                    </w:rPr>
                    <w:t>Rodzaj pojazdu: Samochód terenowy</w:t>
                  </w:r>
                </w:p>
              </w:txbxContent>
            </v:textbox>
            <w10:wrap type="topAndBottom" anchorx="margin"/>
          </v:shape>
        </w:pict>
      </mc:Fallback>
    </mc:AlternateContent>
    <mc:AlternateContent>
      <mc:Choice Requires="wps">
        <w:drawing>
          <wp:anchor distT="0" distB="0" distL="0" distR="0" simplePos="0" relativeHeight="125829389" behindDoc="0" locked="0" layoutInCell="1" allowOverlap="1">
            <wp:simplePos x="0" y="0"/>
            <wp:positionH relativeFrom="page">
              <wp:posOffset>429260</wp:posOffset>
            </wp:positionH>
            <wp:positionV relativeFrom="paragraph">
              <wp:posOffset>2785745</wp:posOffset>
            </wp:positionV>
            <wp:extent cx="1024255" cy="164465"/>
            <wp:wrapTopAndBottom/>
            <wp:docPr id="25" name="Shape 25"/>
            <a:graphic xmlns:a="http://schemas.openxmlformats.org/drawingml/2006/main">
              <a:graphicData uri="http://schemas.microsoft.com/office/word/2010/wordprocessingShape">
                <wps:wsp>
                  <wps:cNvSpPr txBox="1"/>
                  <wps:spPr>
                    <a:xfrm>
                      <a:ext cx="1024255" cy="164465"/>
                    </a:xfrm>
                    <a:prstGeom prst="rect"/>
                    <a:noFill/>
                  </wps:spPr>
                  <wps:txbx>
                    <w:txbxContent>
                      <w:p>
                        <w:pPr>
                          <w:pStyle w:val="Style28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240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000000"/>
                            <w:spacing w:val="0"/>
                            <w:w w:val="100"/>
                            <w:position w:val="0"/>
                            <w:shd w:val="clear" w:color="auto" w:fill="auto"/>
                            <w:lang w:val="pl-PL" w:eastAsia="pl-PL" w:bidi="pl-PL"/>
                          </w:rPr>
                          <w:t>20230210_130142</w:t>
                        </w:r>
                      </w:p>
                    </w:txbxContent>
                  </wps:txbx>
                  <wps:bodyPr lIns="0" tIns="0" rIns="0" bIns="0">
                    <a:spAutoFit/>
                  </wps:bodyPr>
                </wps:wsp>
              </a:graphicData>
            </a:graphic>
          </wp:anchor>
        </w:drawing>
      </mc:Choice>
      <mc:Fallback>
        <w:pict>
          <v:shape id="_x0000_s1051" type="#_x0000_t202" style="position:absolute;margin-left:10.300000000000001pt;margin-top:219.34999999999999pt;width:80.650000000000006pt;height:12.949999999999999pt;z-index:-125829364;mso-wrap-distance-left:0;mso-wrap-distance-right:0;mso-position-horizontal-relative:margin" filled="f" stroked="f">
            <v:textbox style="mso-fit-shape-to-text:t" inset="0,0,0,0">
              <w:txbxContent>
                <w:p>
                  <w:pPr>
                    <w:pStyle w:val="Style28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240" w:lineRule="auto"/>
                    <w:ind w:left="0" w:right="0" w:firstLine="0"/>
                    <w:jc w:val="left"/>
                  </w:pPr>
                  <w:r>
                    <w:rPr>
                      <w:color w:val="000000"/>
                      <w:spacing w:val="0"/>
                      <w:w w:val="100"/>
                      <w:position w:val="0"/>
                      <w:shd w:val="clear" w:color="auto" w:fill="auto"/>
                      <w:lang w:val="pl-PL" w:eastAsia="pl-PL" w:bidi="pl-PL"/>
                    </w:rPr>
                    <w:t>20230210_130142</w:t>
                  </w:r>
                </w:p>
              </w:txbxContent>
            </v:textbox>
            <w10:wrap type="topAndBottom" anchorx="margin"/>
          </v:shape>
        </w:pict>
      </mc:Fallback>
    </mc:AlternateContent>
    <w:drawing>
      <wp:anchor distT="243840" distB="164465" distL="3534410" distR="114300" simplePos="0" relativeHeight="125829391" behindDoc="0" locked="0" layoutInCell="1" allowOverlap="1">
        <wp:simplePos x="0" y="0"/>
        <wp:positionH relativeFrom="page">
          <wp:posOffset>3840480</wp:posOffset>
        </wp:positionH>
        <wp:positionV relativeFrom="paragraph">
          <wp:posOffset>252730</wp:posOffset>
        </wp:positionV>
        <wp:extent cx="3371215" cy="2523490"/>
        <wp:wrapTopAndBottom/>
        <wp:docPr id="27" name="Shape 27"/>
        <a:graphic xmlns:a="http://schemas.openxmlformats.org/drawingml/2006/main">
          <a:graphicData uri="http://schemas.openxmlformats.org/drawingml/2006/picture">
            <pic:pic xmlns:pic="http://schemas.openxmlformats.org/drawingml/2006/picture">
              <pic:nvPicPr>
                <pic:cNvPr id="28" name="Picture box 28"/>
                <pic:cNvPicPr/>
              </pic:nvPicPr>
              <pic:blipFill>
                <a:blip r:embed="rId9"/>
                <a:stretch/>
              </pic:blipFill>
              <pic:spPr>
                <a:xfrm>
                  <a:ext cx="3371215" cy="2523490"/>
                </a:xfrm>
                <a:prstGeom prst="rect"/>
              </pic:spPr>
            </pic:pic>
          </a:graphicData>
        </a:graphic>
      </wp:anchor>
    </w:drawing>
    <mc:AlternateContent>
      <mc:Choice Requires="wps">
        <w:drawing>
          <wp:anchor distT="0" distB="0" distL="0" distR="0" simplePos="0" relativeHeight="125829392" behindDoc="0" locked="0" layoutInCell="1" allowOverlap="1">
            <wp:simplePos x="0" y="0"/>
            <wp:positionH relativeFrom="page">
              <wp:posOffset>3849370</wp:posOffset>
            </wp:positionH>
            <wp:positionV relativeFrom="paragraph">
              <wp:posOffset>2776220</wp:posOffset>
            </wp:positionV>
            <wp:extent cx="1012190" cy="164465"/>
            <wp:wrapTopAndBottom/>
            <wp:docPr id="29" name="Shape 29"/>
            <a:graphic xmlns:a="http://schemas.openxmlformats.org/drawingml/2006/main">
              <a:graphicData uri="http://schemas.microsoft.com/office/word/2010/wordprocessingShape">
                <wps:wsp>
                  <wps:cNvSpPr txBox="1"/>
                  <wps:spPr>
                    <a:xfrm>
                      <a:ext cx="1012190" cy="164465"/>
                    </a:xfrm>
                    <a:prstGeom prst="rect"/>
                    <a:noFill/>
                  </wps:spPr>
                  <wps:txbx>
                    <w:txbxContent>
                      <w:p>
                        <w:pPr>
                          <w:pStyle w:val="Style28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240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000000"/>
                            <w:spacing w:val="0"/>
                            <w:w w:val="100"/>
                            <w:position w:val="0"/>
                            <w:shd w:val="clear" w:color="auto" w:fill="auto"/>
                            <w:lang w:val="pl-PL" w:eastAsia="pl-PL" w:bidi="pl-PL"/>
                          </w:rPr>
                          <w:t>20230210_130311</w:t>
                        </w:r>
                      </w:p>
                    </w:txbxContent>
                  </wps:txbx>
                  <wps:bodyPr lIns="0" tIns="0" rIns="0" bIns="0">
                    <a:spAutoFit/>
                  </wps:bodyPr>
                </wps:wsp>
              </a:graphicData>
            </a:graphic>
          </wp:anchor>
        </w:drawing>
      </mc:Choice>
      <mc:Fallback>
        <w:pict>
          <v:shape id="_x0000_s1055" type="#_x0000_t202" style="position:absolute;margin-left:279.60000000000002pt;margin-top:218.59999999999999pt;width:79.700000000000003pt;height:12.949999999999999pt;z-index:-125829361;mso-wrap-distance-left:0;mso-wrap-distance-right:0;mso-position-horizontal-relative:margin" filled="f" stroked="f">
            <v:textbox style="mso-fit-shape-to-text:t" inset="0,0,0,0">
              <w:txbxContent>
                <w:p>
                  <w:pPr>
                    <w:pStyle w:val="Style28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240" w:lineRule="auto"/>
                    <w:ind w:left="0" w:right="0" w:firstLine="0"/>
                    <w:jc w:val="left"/>
                  </w:pPr>
                  <w:r>
                    <w:rPr>
                      <w:color w:val="000000"/>
                      <w:spacing w:val="0"/>
                      <w:w w:val="100"/>
                      <w:position w:val="0"/>
                      <w:shd w:val="clear" w:color="auto" w:fill="auto"/>
                      <w:lang w:val="pl-PL" w:eastAsia="pl-PL" w:bidi="pl-PL"/>
                    </w:rPr>
                    <w:t>20230210_130311</w:t>
                  </w:r>
                </w:p>
              </w:txbxContent>
            </v:textbox>
            <w10:wrap type="topAndBottom" anchorx="margin"/>
          </v:shape>
        </w:pict>
      </mc:Fallback>
    </mc:AlternateContent>
    <w:p>
      <w:pPr>
        <w:widowControl w:val="0"/>
        <w:spacing w:line="14" w:lineRule="exact"/>
        <w:sectPr>
          <w:headerReference w:type="default" r:id="rId11"/>
          <w:footerReference w:type="default" r:id="rId12"/>
          <w:headerReference w:type="first" r:id="rId13"/>
          <w:footerReference w:type="first" r:id="rId14"/>
          <w:pgSz w:w="11900" w:h="16840"/>
          <w:pgMar w:top="1027" w:left="470" w:right="616" w:bottom="1259" w:header="0" w:footer="3" w:gutter="0"/>
          <w:pgNumType w:start="1"/>
          <w:cols w:space="720"/>
          <w:noEndnote/>
          <w:titlePg/>
          <w:rtlGutter w:val="0"/>
          <w:docGrid w:linePitch="360"/>
        </w:sectPr>
      </w:pPr>
    </w:p>
    <w:p>
      <w:pPr>
        <w:pStyle w:val="Style28"/>
        <w:keepNext w:val="0"/>
        <w:keepLines w:val="0"/>
        <w:framePr w:w="1613" w:h="259" w:wrap="none" w:vAnchor="text" w:hAnchor="margin" w:x="115" w:y="399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pl-PL" w:eastAsia="pl-PL" w:bidi="pl-PL"/>
        </w:rPr>
        <w:t>20230210_130210</w:t>
      </w:r>
    </w:p>
    <w:p>
      <w:pPr>
        <w:pStyle w:val="Style28"/>
        <w:keepNext w:val="0"/>
        <w:keepLines w:val="0"/>
        <w:framePr w:w="1613" w:h="259" w:wrap="none" w:vAnchor="text" w:hAnchor="margin" w:x="5501" w:y="400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pl-PL" w:eastAsia="pl-PL" w:bidi="pl-PL"/>
        </w:rPr>
        <w:t>20230210_130226</w:t>
      </w:r>
    </w:p>
    <w:drawing>
      <wp:anchor distT="0" distB="164465" distL="0" distR="0" simplePos="0" relativeHeight="62914712" behindDoc="1" locked="0" layoutInCell="1" allowOverlap="1">
        <wp:simplePos x="0" y="0"/>
        <wp:positionH relativeFrom="page">
          <wp:posOffset>420370</wp:posOffset>
        </wp:positionH>
        <wp:positionV relativeFrom="paragraph">
          <wp:posOffset>12700</wp:posOffset>
        </wp:positionV>
        <wp:extent cx="3371215" cy="2523490"/>
        <wp:wrapNone/>
        <wp:docPr id="45" name="Shape 45"/>
        <a:graphic xmlns:a="http://schemas.openxmlformats.org/drawingml/2006/main">
          <a:graphicData uri="http://schemas.openxmlformats.org/drawingml/2006/picture">
            <pic:pic xmlns:pic="http://schemas.openxmlformats.org/drawingml/2006/picture">
              <pic:nvPicPr>
                <pic:cNvPr id="46" name="Picture box 46"/>
                <pic:cNvPicPr/>
              </pic:nvPicPr>
              <pic:blipFill>
                <a:blip r:embed="rId15"/>
                <a:stretch/>
              </pic:blipFill>
              <pic:spPr>
                <a:xfrm>
                  <a:ext cx="3371215" cy="2523490"/>
                </a:xfrm>
                <a:prstGeom prst="rect"/>
              </pic:spPr>
            </pic:pic>
          </a:graphicData>
        </a:graphic>
      </wp:anchor>
    </w:drawing>
    <w:drawing>
      <wp:anchor distT="0" distB="164465" distL="0" distR="0" simplePos="0" relativeHeight="62914713" behindDoc="1" locked="0" layoutInCell="1" allowOverlap="1">
        <wp:simplePos x="0" y="0"/>
        <wp:positionH relativeFrom="page">
          <wp:posOffset>3827780</wp:posOffset>
        </wp:positionH>
        <wp:positionV relativeFrom="paragraph">
          <wp:posOffset>12700</wp:posOffset>
        </wp:positionV>
        <wp:extent cx="3383280" cy="2529840"/>
        <wp:wrapNone/>
        <wp:docPr id="47" name="Shape 47"/>
        <a:graphic xmlns:a="http://schemas.openxmlformats.org/drawingml/2006/main">
          <a:graphicData uri="http://schemas.openxmlformats.org/drawingml/2006/picture">
            <pic:pic xmlns:pic="http://schemas.openxmlformats.org/drawingml/2006/picture">
              <pic:nvPicPr>
                <pic:cNvPr id="48" name="Picture box 48"/>
                <pic:cNvPicPr/>
              </pic:nvPicPr>
              <pic:blipFill>
                <a:blip r:embed="rId17"/>
                <a:stretch/>
              </pic:blipFill>
              <pic:spPr>
                <a:xfrm>
                  <a:ext cx="3383280" cy="2529840"/>
                </a:xfrm>
                <a:prstGeom prst="rect"/>
              </pic:spPr>
            </pic:pic>
          </a:graphicData>
        </a:graphic>
      </wp:anchor>
    </w:drawing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638" w:lineRule="exact"/>
      </w:pPr>
    </w:p>
    <w:p>
      <w:pPr>
        <w:widowControl w:val="0"/>
        <w:spacing w:line="14" w:lineRule="exact"/>
        <w:sectPr>
          <w:type w:val="continuous"/>
          <w:pgSz w:w="11900" w:h="16840"/>
          <w:pgMar w:top="1258" w:left="562" w:right="644" w:bottom="1085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before="73" w:after="73" w:line="240" w:lineRule="exact"/>
        <w:rPr>
          <w:sz w:val="19"/>
          <w:szCs w:val="19"/>
        </w:rPr>
      </w:pPr>
    </w:p>
    <w:p>
      <w:pPr>
        <w:widowControl w:val="0"/>
        <w:spacing w:line="14" w:lineRule="exact"/>
        <w:sectPr>
          <w:pgSz w:w="11900" w:h="16840"/>
          <w:pgMar w:top="917" w:left="0" w:right="0" w:bottom="985" w:header="0" w:footer="3" w:gutter="0"/>
          <w:cols w:space="720"/>
          <w:noEndnote/>
          <w:rtlGutter w:val="0"/>
          <w:docGrid w:linePitch="360"/>
        </w:sectPr>
      </w:pPr>
    </w:p>
    <w:p>
      <w:pPr>
        <w:pStyle w:val="Style28"/>
        <w:keepNext w:val="0"/>
        <w:keepLines w:val="0"/>
        <w:framePr w:w="1613" w:h="259" w:wrap="none" w:vAnchor="text" w:hAnchor="margin" w:x="84" w:y="2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pl-PL" w:eastAsia="pl-PL" w:bidi="pl-PL"/>
        </w:rPr>
        <w:t>20230210_130152</w:t>
      </w:r>
    </w:p>
    <w:p>
      <w:pPr>
        <w:pStyle w:val="Style28"/>
        <w:keepNext w:val="0"/>
        <w:keepLines w:val="0"/>
        <w:framePr w:w="1608" w:h="259" w:wrap="none" w:vAnchor="text" w:hAnchor="margin" w:x="5469" w:y="2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pl-PL" w:eastAsia="pl-PL" w:bidi="pl-PL"/>
        </w:rPr>
        <w:t>20230210_130255</w:t>
      </w:r>
    </w:p>
    <w:p>
      <w:pPr>
        <w:pStyle w:val="Style28"/>
        <w:keepNext w:val="0"/>
        <w:keepLines w:val="0"/>
        <w:framePr w:w="1733" w:h="326" w:wrap="none" w:vAnchor="text" w:hAnchor="margin" w:x="7677" w:y="2196"/>
        <w:widowControl w:val="0"/>
        <w:shd w:val="clear" w:color="auto" w:fill="auto"/>
        <w:tabs>
          <w:tab w:pos="1555" w:val="left"/>
        </w:tabs>
        <w:bidi w:val="0"/>
        <w:spacing w:before="0" w:after="0" w:line="240" w:lineRule="auto"/>
        <w:ind w:left="0" w:right="0" w:firstLine="0"/>
        <w:jc w:val="both"/>
        <w:rPr>
          <w:sz w:val="24"/>
          <w:szCs w:val="24"/>
        </w:rPr>
      </w:pPr>
      <w:r>
        <w:rPr>
          <w:color w:val="A2A09E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7 4\l</w:t>
        <w:tab/>
        <w:t>G</w:t>
      </w:r>
    </w:p>
    <w:p>
      <w:pPr>
        <w:pStyle w:val="Style28"/>
        <w:keepNext w:val="0"/>
        <w:keepLines w:val="0"/>
        <w:framePr w:w="1608" w:h="259" w:wrap="none" w:vAnchor="text" w:hAnchor="margin" w:x="84" w:y="437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pl-PL" w:eastAsia="pl-PL" w:bidi="pl-PL"/>
        </w:rPr>
        <w:t>20230210_130327</w:t>
      </w:r>
    </w:p>
    <w:p>
      <w:pPr>
        <w:pStyle w:val="Style28"/>
        <w:keepNext w:val="0"/>
        <w:keepLines w:val="0"/>
        <w:framePr w:w="1608" w:h="259" w:wrap="none" w:vAnchor="text" w:hAnchor="margin" w:x="5469" w:y="437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pl-PL" w:eastAsia="pl-PL" w:bidi="pl-PL"/>
        </w:rPr>
        <w:t>20230210_125925</w:t>
      </w:r>
    </w:p>
    <w:p>
      <w:pPr>
        <w:pStyle w:val="Style28"/>
        <w:keepNext w:val="0"/>
        <w:keepLines w:val="0"/>
        <w:framePr w:w="1613" w:h="283" w:wrap="none" w:vAnchor="text" w:hAnchor="margin" w:x="83" w:y="860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pl-PL" w:eastAsia="pl-PL" w:bidi="pl-PL"/>
        </w:rPr>
        <w:t>20230210_125920</w:t>
      </w:r>
    </w:p>
    <w:p>
      <w:pPr>
        <w:pStyle w:val="Style28"/>
        <w:keepNext w:val="0"/>
        <w:keepLines w:val="0"/>
        <w:framePr w:w="1613" w:h="259" w:wrap="none" w:vAnchor="text" w:hAnchor="margin" w:x="5468" w:y="866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pl-PL" w:eastAsia="pl-PL" w:bidi="pl-PL"/>
        </w:rPr>
        <w:t>20230210_130032</w:t>
      </w:r>
    </w:p>
    <w:drawing>
      <wp:anchor distT="216535" distB="164465" distL="0" distR="0" simplePos="0" relativeHeight="62914714" behindDoc="1" locked="0" layoutInCell="1" allowOverlap="1">
        <wp:simplePos x="0" y="0"/>
        <wp:positionH relativeFrom="page">
          <wp:posOffset>314960</wp:posOffset>
        </wp:positionH>
        <wp:positionV relativeFrom="paragraph">
          <wp:posOffset>229235</wp:posOffset>
        </wp:positionV>
        <wp:extent cx="6931025" cy="2548255"/>
        <wp:wrapNone/>
        <wp:docPr id="49" name="Shape 49"/>
        <a:graphic xmlns:a="http://schemas.openxmlformats.org/drawingml/2006/main">
          <a:graphicData uri="http://schemas.openxmlformats.org/drawingml/2006/picture">
            <pic:pic xmlns:pic="http://schemas.openxmlformats.org/drawingml/2006/picture">
              <pic:nvPicPr>
                <pic:cNvPr id="50" name="Picture box 50"/>
                <pic:cNvPicPr/>
              </pic:nvPicPr>
              <pic:blipFill>
                <a:blip r:embed="rId19"/>
                <a:stretch/>
              </pic:blipFill>
              <pic:spPr>
                <a:xfrm>
                  <a:ext cx="6931025" cy="2548255"/>
                </a:xfrm>
                <a:prstGeom prst="rect"/>
              </pic:spPr>
            </pic:pic>
          </a:graphicData>
        </a:graphic>
      </wp:anchor>
    </w:drawing>
    <w:drawing>
      <wp:anchor distT="0" distB="143510" distL="0" distR="0" simplePos="0" relativeHeight="62914715" behindDoc="1" locked="0" layoutInCell="1" allowOverlap="1">
        <wp:simplePos x="0" y="0"/>
        <wp:positionH relativeFrom="page">
          <wp:posOffset>360045</wp:posOffset>
        </wp:positionH>
        <wp:positionV relativeFrom="paragraph">
          <wp:posOffset>2971800</wp:posOffset>
        </wp:positionV>
        <wp:extent cx="3364865" cy="2529840"/>
        <wp:wrapNone/>
        <wp:docPr id="51" name="Shape 51"/>
        <a:graphic xmlns:a="http://schemas.openxmlformats.org/drawingml/2006/main">
          <a:graphicData uri="http://schemas.openxmlformats.org/drawingml/2006/picture">
            <pic:pic xmlns:pic="http://schemas.openxmlformats.org/drawingml/2006/picture">
              <pic:nvPicPr>
                <pic:cNvPr id="52" name="Picture box 52"/>
                <pic:cNvPicPr/>
              </pic:nvPicPr>
              <pic:blipFill>
                <a:blip r:embed="rId21"/>
                <a:stretch/>
              </pic:blipFill>
              <pic:spPr>
                <a:xfrm>
                  <a:ext cx="3364865" cy="2529840"/>
                </a:xfrm>
                <a:prstGeom prst="rect"/>
              </pic:spPr>
            </pic:pic>
          </a:graphicData>
        </a:graphic>
      </wp:anchor>
    </w:drawing>
    <w:drawing>
      <wp:anchor distT="0" distB="161290" distL="0" distR="0" simplePos="0" relativeHeight="62914716" behindDoc="1" locked="0" layoutInCell="1" allowOverlap="1">
        <wp:simplePos x="0" y="0"/>
        <wp:positionH relativeFrom="page">
          <wp:posOffset>3761740</wp:posOffset>
        </wp:positionH>
        <wp:positionV relativeFrom="paragraph">
          <wp:posOffset>2956560</wp:posOffset>
        </wp:positionV>
        <wp:extent cx="3389630" cy="2548255"/>
        <wp:wrapNone/>
        <wp:docPr id="53" name="Shape 53"/>
        <a:graphic xmlns:a="http://schemas.openxmlformats.org/drawingml/2006/main">
          <a:graphicData uri="http://schemas.openxmlformats.org/drawingml/2006/picture">
            <pic:pic xmlns:pic="http://schemas.openxmlformats.org/drawingml/2006/picture">
              <pic:nvPicPr>
                <pic:cNvPr id="54" name="Picture box 54"/>
                <pic:cNvPicPr/>
              </pic:nvPicPr>
              <pic:blipFill>
                <a:blip r:embed="rId23"/>
                <a:stretch/>
              </pic:blipFill>
              <pic:spPr>
                <a:xfrm>
                  <a:ext cx="3389630" cy="2548255"/>
                </a:xfrm>
                <a:prstGeom prst="rect"/>
              </pic:spPr>
            </pic:pic>
          </a:graphicData>
        </a:graphic>
      </wp:anchor>
    </w:drawing>
    <w:drawing>
      <wp:anchor distT="0" distB="0" distL="0" distR="0" simplePos="0" relativeHeight="62914717" behindDoc="1" locked="0" layoutInCell="1" allowOverlap="1">
        <wp:simplePos x="0" y="0"/>
        <wp:positionH relativeFrom="page">
          <wp:posOffset>314960</wp:posOffset>
        </wp:positionH>
        <wp:positionV relativeFrom="margin">
          <wp:posOffset>-81915</wp:posOffset>
        </wp:positionV>
        <wp:extent cx="6931025" cy="2694305"/>
        <wp:wrapNone/>
        <wp:docPr id="55" name="Shape 55"/>
        <a:graphic xmlns:a="http://schemas.openxmlformats.org/drawingml/2006/main">
          <a:graphicData uri="http://schemas.openxmlformats.org/drawingml/2006/picture">
            <pic:pic xmlns:pic="http://schemas.openxmlformats.org/drawingml/2006/picture">
              <pic:nvPicPr>
                <pic:cNvPr id="56" name="Picture box 56"/>
                <pic:cNvPicPr/>
              </pic:nvPicPr>
              <pic:blipFill>
                <a:blip r:embed="rId25"/>
                <a:stretch/>
              </pic:blipFill>
              <pic:spPr>
                <a:xfrm>
                  <a:ext cx="6931025" cy="2694305"/>
                </a:xfrm>
                <a:prstGeom prst="rect"/>
              </pic:spPr>
            </pic:pic>
          </a:graphicData>
        </a:graphic>
      </wp:anchor>
    </w:drawing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638" w:lineRule="exact"/>
      </w:pPr>
    </w:p>
    <w:p>
      <w:pPr>
        <w:widowControl w:val="0"/>
        <w:spacing w:line="14" w:lineRule="exact"/>
        <w:sectPr>
          <w:type w:val="continuous"/>
          <w:pgSz w:w="11900" w:h="16840"/>
          <w:pgMar w:top="917" w:left="495" w:right="495" w:bottom="985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before="73" w:after="73" w:line="240" w:lineRule="exact"/>
        <w:rPr>
          <w:sz w:val="19"/>
          <w:szCs w:val="19"/>
        </w:rPr>
      </w:pPr>
    </w:p>
    <w:p>
      <w:pPr>
        <w:widowControl w:val="0"/>
        <w:spacing w:line="14" w:lineRule="exact"/>
        <w:sectPr>
          <w:pgSz w:w="11900" w:h="16840"/>
          <w:pgMar w:top="917" w:left="0" w:right="0" w:bottom="985" w:header="0" w:footer="3" w:gutter="0"/>
          <w:cols w:space="720"/>
          <w:noEndnote/>
          <w:rtlGutter w:val="0"/>
          <w:docGrid w:linePitch="360"/>
        </w:sectPr>
      </w:pPr>
    </w:p>
    <w:p>
      <w:pPr>
        <w:pStyle w:val="Style2"/>
        <w:keepNext w:val="0"/>
        <w:keepLines w:val="0"/>
        <w:framePr w:w="1608" w:h="259" w:wrap="none" w:vAnchor="text" w:hAnchor="margin" w:x="83" w:y="2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i w:val="0"/>
          <w:iCs w:val="0"/>
          <w:color w:val="000000"/>
          <w:spacing w:val="0"/>
          <w:w w:val="100"/>
          <w:position w:val="0"/>
          <w:shd w:val="clear" w:color="auto" w:fill="auto"/>
          <w:lang w:val="pl-PL" w:eastAsia="pl-PL" w:bidi="pl-PL"/>
        </w:rPr>
        <w:t>20230210_125915</w:t>
      </w:r>
    </w:p>
    <w:p>
      <w:pPr>
        <w:pStyle w:val="Style2"/>
        <w:keepNext w:val="0"/>
        <w:keepLines w:val="0"/>
        <w:framePr w:w="1613" w:h="259" w:wrap="none" w:vAnchor="text" w:hAnchor="margin" w:x="5468" w:y="2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i w:val="0"/>
          <w:iCs w:val="0"/>
          <w:color w:val="000000"/>
          <w:spacing w:val="0"/>
          <w:w w:val="100"/>
          <w:position w:val="0"/>
          <w:shd w:val="clear" w:color="auto" w:fill="auto"/>
          <w:lang w:val="pl-PL" w:eastAsia="pl-PL" w:bidi="pl-PL"/>
        </w:rPr>
        <w:t>20230210_125938</w:t>
      </w:r>
    </w:p>
    <w:p>
      <w:pPr>
        <w:pStyle w:val="Style28"/>
        <w:keepNext w:val="0"/>
        <w:keepLines w:val="0"/>
        <w:framePr w:w="1613" w:h="259" w:wrap="none" w:vAnchor="text" w:hAnchor="margin" w:x="84" w:y="432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pl-PL" w:eastAsia="pl-PL" w:bidi="pl-PL"/>
        </w:rPr>
        <w:t>20230210_130359</w:t>
      </w:r>
    </w:p>
    <w:p>
      <w:pPr>
        <w:pStyle w:val="Style28"/>
        <w:keepNext w:val="0"/>
        <w:keepLines w:val="0"/>
        <w:framePr w:w="1613" w:h="259" w:wrap="none" w:vAnchor="text" w:hAnchor="margin" w:x="5469" w:y="432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pl-PL" w:eastAsia="pl-PL" w:bidi="pl-PL"/>
        </w:rPr>
        <w:t>20230210_130402</w:t>
      </w:r>
    </w:p>
    <w:p>
      <w:pPr>
        <w:pStyle w:val="Style28"/>
        <w:keepNext w:val="0"/>
        <w:keepLines w:val="0"/>
        <w:framePr w:w="1608" w:h="259" w:wrap="none" w:vAnchor="text" w:hAnchor="margin" w:x="84" w:y="862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pl-PL" w:eastAsia="pl-PL" w:bidi="pl-PL"/>
        </w:rPr>
        <w:t>20230210_130437</w:t>
      </w:r>
    </w:p>
    <w:p>
      <w:pPr>
        <w:pStyle w:val="Style28"/>
        <w:keepNext w:val="0"/>
        <w:keepLines w:val="0"/>
        <w:framePr w:w="1594" w:h="259" w:wrap="none" w:vAnchor="text" w:hAnchor="margin" w:x="5469" w:y="862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pl-PL" w:eastAsia="pl-PL" w:bidi="pl-PL"/>
        </w:rPr>
        <w:t>20230210_130441</w:t>
      </w:r>
    </w:p>
    <w:drawing>
      <wp:anchor distT="207010" distB="21590" distL="0" distR="0" simplePos="0" relativeHeight="62914718" behindDoc="1" locked="0" layoutInCell="1" allowOverlap="1">
        <wp:simplePos x="0" y="0"/>
        <wp:positionH relativeFrom="page">
          <wp:posOffset>314960</wp:posOffset>
        </wp:positionH>
        <wp:positionV relativeFrom="paragraph">
          <wp:posOffset>2950210</wp:posOffset>
        </wp:positionV>
        <wp:extent cx="6931025" cy="2670175"/>
        <wp:wrapNone/>
        <wp:docPr id="57" name="Shape 57"/>
        <a:graphic xmlns:a="http://schemas.openxmlformats.org/drawingml/2006/main">
          <a:graphicData uri="http://schemas.openxmlformats.org/drawingml/2006/picture">
            <pic:pic xmlns:pic="http://schemas.openxmlformats.org/drawingml/2006/picture">
              <pic:nvPicPr>
                <pic:cNvPr id="58" name="Picture box 58"/>
                <pic:cNvPicPr/>
              </pic:nvPicPr>
              <pic:blipFill>
                <a:blip r:embed="rId27"/>
                <a:stretch/>
              </pic:blipFill>
              <pic:spPr>
                <a:xfrm>
                  <a:ext cx="6931025" cy="2670175"/>
                </a:xfrm>
                <a:prstGeom prst="rect"/>
              </pic:spPr>
            </pic:pic>
          </a:graphicData>
        </a:graphic>
      </wp:anchor>
    </w:drawing>
    <w:drawing>
      <wp:anchor distT="0" distB="0" distL="0" distR="0" simplePos="0" relativeHeight="62914719" behindDoc="1" locked="0" layoutInCell="1" allowOverlap="1">
        <wp:simplePos x="0" y="0"/>
        <wp:positionH relativeFrom="page">
          <wp:posOffset>314960</wp:posOffset>
        </wp:positionH>
        <wp:positionV relativeFrom="margin">
          <wp:posOffset>-81915</wp:posOffset>
        </wp:positionV>
        <wp:extent cx="6931025" cy="5541010"/>
        <wp:wrapNone/>
        <wp:docPr id="59" name="Shape 59"/>
        <a:graphic xmlns:a="http://schemas.openxmlformats.org/drawingml/2006/main">
          <a:graphicData uri="http://schemas.openxmlformats.org/drawingml/2006/picture">
            <pic:pic xmlns:pic="http://schemas.openxmlformats.org/drawingml/2006/picture">
              <pic:nvPicPr>
                <pic:cNvPr id="60" name="Picture box 60"/>
                <pic:cNvPicPr/>
              </pic:nvPicPr>
              <pic:blipFill>
                <a:blip r:embed="rId29"/>
                <a:stretch/>
              </pic:blipFill>
              <pic:spPr>
                <a:xfrm>
                  <a:ext cx="6931025" cy="5541010"/>
                </a:xfrm>
                <a:prstGeom prst="rect"/>
              </pic:spPr>
            </pic:pic>
          </a:graphicData>
        </a:graphic>
      </wp:anchor>
    </w:drawing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605" w:lineRule="exact"/>
      </w:pPr>
    </w:p>
    <w:p>
      <w:pPr>
        <w:widowControl w:val="0"/>
        <w:spacing w:line="14" w:lineRule="exact"/>
        <w:sectPr>
          <w:type w:val="continuous"/>
          <w:pgSz w:w="11900" w:h="16840"/>
          <w:pgMar w:top="917" w:left="495" w:right="495" w:bottom="985" w:header="0" w:footer="3" w:gutter="0"/>
          <w:cols w:space="720"/>
          <w:noEndnote/>
          <w:rtlGutter w:val="0"/>
          <w:docGrid w:linePitch="360"/>
        </w:sectPr>
      </w:pPr>
    </w:p>
    <w:p>
      <w:pPr>
        <w:pStyle w:val="Style28"/>
        <w:keepNext w:val="0"/>
        <w:keepLines w:val="0"/>
        <w:framePr w:w="1613" w:h="259" w:wrap="none" w:vAnchor="text" w:hAnchor="margin" w:x="82" w:y="400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pl-PL" w:eastAsia="pl-PL" w:bidi="pl-PL"/>
        </w:rPr>
        <w:t>20230210_131334</w:t>
      </w:r>
    </w:p>
    <w:p>
      <w:pPr>
        <w:pStyle w:val="Style28"/>
        <w:keepNext w:val="0"/>
        <w:keepLines w:val="0"/>
        <w:framePr w:w="1613" w:h="259" w:wrap="none" w:vAnchor="text" w:hAnchor="margin" w:x="5469" w:y="826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pl-PL" w:eastAsia="pl-PL" w:bidi="pl-PL"/>
        </w:rPr>
        <w:t>20230210_131414</w:t>
      </w:r>
    </w:p>
    <w:p>
      <w:pPr>
        <w:pStyle w:val="Style28"/>
        <w:keepNext w:val="0"/>
        <w:keepLines w:val="0"/>
        <w:framePr w:w="1608" w:h="259" w:wrap="none" w:vAnchor="text" w:hAnchor="margin" w:x="83" w:y="826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pl-PL" w:eastAsia="pl-PL" w:bidi="pl-PL"/>
        </w:rPr>
        <w:t>20230210_131405</w:t>
      </w:r>
    </w:p>
    <w:p>
      <w:pPr>
        <w:pStyle w:val="Style28"/>
        <w:keepNext w:val="0"/>
        <w:keepLines w:val="0"/>
        <w:framePr w:w="1613" w:h="259" w:wrap="none" w:vAnchor="text" w:hAnchor="margin" w:x="5468" w:y="1256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pl-PL" w:eastAsia="pl-PL" w:bidi="pl-PL"/>
        </w:rPr>
        <w:t>20230210_130200</w:t>
      </w:r>
    </w:p>
    <w:drawing>
      <wp:anchor distT="0" distB="164465" distL="0" distR="0" simplePos="0" relativeHeight="62914720" behindDoc="1" locked="0" layoutInCell="1" allowOverlap="1">
        <wp:simplePos x="0" y="0"/>
        <wp:positionH relativeFrom="page">
          <wp:posOffset>356870</wp:posOffset>
        </wp:positionH>
        <wp:positionV relativeFrom="paragraph">
          <wp:posOffset>12700</wp:posOffset>
        </wp:positionV>
        <wp:extent cx="6790690" cy="2529840"/>
        <wp:wrapNone/>
        <wp:docPr id="61" name="Shape 61"/>
        <a:graphic xmlns:a="http://schemas.openxmlformats.org/drawingml/2006/main">
          <a:graphicData uri="http://schemas.openxmlformats.org/drawingml/2006/picture">
            <pic:pic xmlns:pic="http://schemas.openxmlformats.org/drawingml/2006/picture">
              <pic:nvPicPr>
                <pic:cNvPr id="62" name="Picture box 62"/>
                <pic:cNvPicPr/>
              </pic:nvPicPr>
              <pic:blipFill>
                <a:blip r:embed="rId31"/>
                <a:stretch/>
              </pic:blipFill>
              <pic:spPr>
                <a:xfrm>
                  <a:ext cx="6790690" cy="2529840"/>
                </a:xfrm>
                <a:prstGeom prst="rect"/>
              </pic:spPr>
            </pic:pic>
          </a:graphicData>
        </a:graphic>
      </wp:anchor>
    </w:drawing>
    <w:drawing>
      <wp:anchor distT="0" distB="21590" distL="0" distR="0" simplePos="0" relativeHeight="62914721" behindDoc="1" locked="0" layoutInCell="1" allowOverlap="1">
        <wp:simplePos x="0" y="0"/>
        <wp:positionH relativeFrom="page">
          <wp:posOffset>314960</wp:posOffset>
        </wp:positionH>
        <wp:positionV relativeFrom="paragraph">
          <wp:posOffset>2712720</wp:posOffset>
        </wp:positionV>
        <wp:extent cx="6931025" cy="2675890"/>
        <wp:wrapNone/>
        <wp:docPr id="63" name="Shape 63"/>
        <a:graphic xmlns:a="http://schemas.openxmlformats.org/drawingml/2006/main">
          <a:graphicData uri="http://schemas.openxmlformats.org/drawingml/2006/picture">
            <pic:pic xmlns:pic="http://schemas.openxmlformats.org/drawingml/2006/picture">
              <pic:nvPicPr>
                <pic:cNvPr id="64" name="Picture box 64"/>
                <pic:cNvPicPr/>
              </pic:nvPicPr>
              <pic:blipFill>
                <a:blip r:embed="rId33"/>
                <a:stretch/>
              </pic:blipFill>
              <pic:spPr>
                <a:xfrm>
                  <a:ext cx="6931025" cy="2675890"/>
                </a:xfrm>
                <a:prstGeom prst="rect"/>
              </pic:spPr>
            </pic:pic>
          </a:graphicData>
        </a:graphic>
      </wp:anchor>
    </w:drawing>
    <w:drawing>
      <wp:anchor distT="225425" distB="0" distL="0" distR="0" simplePos="0" relativeHeight="62914722" behindDoc="1" locked="0" layoutInCell="1" allowOverlap="1">
        <wp:simplePos x="0" y="0"/>
        <wp:positionH relativeFrom="page">
          <wp:posOffset>360045</wp:posOffset>
        </wp:positionH>
        <wp:positionV relativeFrom="paragraph">
          <wp:posOffset>5471160</wp:posOffset>
        </wp:positionV>
        <wp:extent cx="3371215" cy="2633345"/>
        <wp:wrapNone/>
        <wp:docPr id="65" name="Shape 65"/>
        <a:graphic xmlns:a="http://schemas.openxmlformats.org/drawingml/2006/main">
          <a:graphicData uri="http://schemas.openxmlformats.org/drawingml/2006/picture">
            <pic:pic xmlns:pic="http://schemas.openxmlformats.org/drawingml/2006/picture">
              <pic:nvPicPr>
                <pic:cNvPr id="66" name="Picture box 66"/>
                <pic:cNvPicPr/>
              </pic:nvPicPr>
              <pic:blipFill>
                <a:blip r:embed="rId35"/>
                <a:stretch/>
              </pic:blipFill>
              <pic:spPr>
                <a:xfrm>
                  <a:ext cx="3371215" cy="2633345"/>
                </a:xfrm>
                <a:prstGeom prst="rect"/>
              </pic:spPr>
            </pic:pic>
          </a:graphicData>
        </a:graphic>
      </wp:anchor>
    </w:drawing>
    <w:drawing>
      <wp:anchor distT="0" distB="140335" distL="0" distR="0" simplePos="0" relativeHeight="62914723" behindDoc="1" locked="0" layoutInCell="1" allowOverlap="1">
        <wp:simplePos x="0" y="0"/>
        <wp:positionH relativeFrom="page">
          <wp:posOffset>3776980</wp:posOffset>
        </wp:positionH>
        <wp:positionV relativeFrom="paragraph">
          <wp:posOffset>5471160</wp:posOffset>
        </wp:positionV>
        <wp:extent cx="3371215" cy="2536190"/>
        <wp:wrapNone/>
        <wp:docPr id="67" name="Shape 67"/>
        <a:graphic xmlns:a="http://schemas.openxmlformats.org/drawingml/2006/main">
          <a:graphicData uri="http://schemas.openxmlformats.org/drawingml/2006/picture">
            <pic:pic xmlns:pic="http://schemas.openxmlformats.org/drawingml/2006/picture">
              <pic:nvPicPr>
                <pic:cNvPr id="68" name="Picture box 68"/>
                <pic:cNvPicPr/>
              </pic:nvPicPr>
              <pic:blipFill>
                <a:blip r:embed="rId37"/>
                <a:stretch/>
              </pic:blipFill>
              <pic:spPr>
                <a:xfrm>
                  <a:ext cx="3371215" cy="2536190"/>
                </a:xfrm>
                <a:prstGeom prst="rect"/>
              </pic:spPr>
            </pic:pic>
          </a:graphicData>
        </a:graphic>
      </wp:anchor>
    </w:drawing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586" w:lineRule="exact"/>
      </w:pPr>
    </w:p>
    <w:p>
      <w:pPr>
        <w:widowControl w:val="0"/>
        <w:spacing w:line="14" w:lineRule="exact"/>
        <w:sectPr>
          <w:pgSz w:w="11900" w:h="16840"/>
          <w:pgMar w:top="917" w:left="495" w:right="495" w:bottom="985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86" w:lineRule="exact"/>
        <w:rPr>
          <w:sz w:val="7"/>
          <w:szCs w:val="7"/>
        </w:rPr>
      </w:pPr>
    </w:p>
    <w:p>
      <w:pPr>
        <w:widowControl w:val="0"/>
        <w:spacing w:line="14" w:lineRule="exact"/>
        <w:sectPr>
          <w:pgSz w:w="11900" w:h="16840"/>
          <w:pgMar w:top="917" w:left="0" w:right="0" w:bottom="985" w:header="0" w:footer="3" w:gutter="0"/>
          <w:cols w:space="720"/>
          <w:noEndnote/>
          <w:rtlGutter w:val="0"/>
          <w:docGrid w:linePitch="360"/>
        </w:sectPr>
      </w:pPr>
    </w:p>
    <w:p>
      <w:pPr>
        <w:pStyle w:val="Style28"/>
        <w:keepNext w:val="0"/>
        <w:keepLines w:val="0"/>
        <w:framePr w:w="1603" w:h="283" w:wrap="none" w:vAnchor="text" w:hAnchor="margin" w:x="16" w:y="389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pl-PL" w:eastAsia="pl-PL" w:bidi="pl-PL"/>
        </w:rPr>
        <w:t>20230210_130443</w:t>
      </w:r>
    </w:p>
    <w:p>
      <w:pPr>
        <w:pStyle w:val="Style28"/>
        <w:keepNext w:val="0"/>
        <w:keepLines w:val="0"/>
        <w:framePr w:w="1603" w:h="259" w:wrap="none" w:vAnchor="text" w:hAnchor="margin" w:x="5401" w:y="392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pl-PL" w:eastAsia="pl-PL" w:bidi="pl-PL"/>
        </w:rPr>
        <w:t>20230210_130413</w:t>
      </w:r>
    </w:p>
    <w:p>
      <w:pPr>
        <w:pStyle w:val="Style28"/>
        <w:keepNext w:val="0"/>
        <w:keepLines w:val="0"/>
        <w:framePr w:w="1680" w:h="346" w:wrap="none" w:vAnchor="text" w:hAnchor="margin" w:x="16" w:y="1125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pl-PL" w:eastAsia="pl-PL" w:bidi="pl-PL"/>
        </w:rPr>
        <w:t>20230210_130406</w:t>
      </w:r>
    </w:p>
    <w:drawing>
      <wp:anchor distT="0" distB="140335" distL="0" distR="0" simplePos="0" relativeHeight="62914724" behindDoc="1" locked="0" layoutInCell="1" allowOverlap="1">
        <wp:simplePos x="0" y="0"/>
        <wp:positionH relativeFrom="page">
          <wp:posOffset>357505</wp:posOffset>
        </wp:positionH>
        <wp:positionV relativeFrom="paragraph">
          <wp:posOffset>12700</wp:posOffset>
        </wp:positionV>
        <wp:extent cx="3371215" cy="2505710"/>
        <wp:wrapNone/>
        <wp:docPr id="69" name="Shape 69"/>
        <a:graphic xmlns:a="http://schemas.openxmlformats.org/drawingml/2006/main">
          <a:graphicData uri="http://schemas.openxmlformats.org/drawingml/2006/picture">
            <pic:pic xmlns:pic="http://schemas.openxmlformats.org/drawingml/2006/picture">
              <pic:nvPicPr>
                <pic:cNvPr id="70" name="Picture box 70"/>
                <pic:cNvPicPr/>
              </pic:nvPicPr>
              <pic:blipFill>
                <a:blip r:embed="rId39"/>
                <a:stretch/>
              </pic:blipFill>
              <pic:spPr>
                <a:xfrm>
                  <a:ext cx="3371215" cy="2505710"/>
                </a:xfrm>
                <a:prstGeom prst="rect"/>
              </pic:spPr>
            </pic:pic>
          </a:graphicData>
        </a:graphic>
      </wp:anchor>
    </w:drawing>
    <w:drawing>
      <wp:anchor distT="0" distB="137160" distL="0" distR="0" simplePos="0" relativeHeight="62914725" behindDoc="1" locked="0" layoutInCell="1" allowOverlap="1">
        <wp:simplePos x="0" y="0"/>
        <wp:positionH relativeFrom="page">
          <wp:posOffset>3776980</wp:posOffset>
        </wp:positionH>
        <wp:positionV relativeFrom="paragraph">
          <wp:posOffset>12700</wp:posOffset>
        </wp:positionV>
        <wp:extent cx="3371215" cy="2505710"/>
        <wp:wrapNone/>
        <wp:docPr id="71" name="Shape 71"/>
        <a:graphic xmlns:a="http://schemas.openxmlformats.org/drawingml/2006/main">
          <a:graphicData uri="http://schemas.openxmlformats.org/drawingml/2006/picture">
            <pic:pic xmlns:pic="http://schemas.openxmlformats.org/drawingml/2006/picture">
              <pic:nvPicPr>
                <pic:cNvPr id="72" name="Picture box 72"/>
                <pic:cNvPicPr/>
              </pic:nvPicPr>
              <pic:blipFill>
                <a:blip r:embed="rId41"/>
                <a:stretch/>
              </pic:blipFill>
              <pic:spPr>
                <a:xfrm>
                  <a:ext cx="3371215" cy="2505710"/>
                </a:xfrm>
                <a:prstGeom prst="rect"/>
              </pic:spPr>
            </pic:pic>
          </a:graphicData>
        </a:graphic>
      </wp:anchor>
    </w:drawing>
    <w:drawing>
      <wp:anchor distT="0" distB="149225" distL="0" distR="0" simplePos="0" relativeHeight="62914726" behindDoc="1" locked="0" layoutInCell="1" allowOverlap="1">
        <wp:simplePos x="0" y="0"/>
        <wp:positionH relativeFrom="page">
          <wp:posOffset>357505</wp:posOffset>
        </wp:positionH>
        <wp:positionV relativeFrom="paragraph">
          <wp:posOffset>2712720</wp:posOffset>
        </wp:positionV>
        <wp:extent cx="3395345" cy="4504690"/>
        <wp:wrapNone/>
        <wp:docPr id="73" name="Shape 73"/>
        <a:graphic xmlns:a="http://schemas.openxmlformats.org/drawingml/2006/main">
          <a:graphicData uri="http://schemas.openxmlformats.org/drawingml/2006/picture">
            <pic:pic xmlns:pic="http://schemas.openxmlformats.org/drawingml/2006/picture">
              <pic:nvPicPr>
                <pic:cNvPr id="74" name="Picture box 74"/>
                <pic:cNvPicPr/>
              </pic:nvPicPr>
              <pic:blipFill>
                <a:blip r:embed="rId43"/>
                <a:stretch/>
              </pic:blipFill>
              <pic:spPr>
                <a:xfrm>
                  <a:ext cx="3395345" cy="4504690"/>
                </a:xfrm>
                <a:prstGeom prst="rect"/>
              </pic:spPr>
            </pic:pic>
          </a:graphicData>
        </a:graphic>
      </wp:anchor>
    </w:drawing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442" w:lineRule="exact"/>
      </w:pPr>
    </w:p>
    <w:p>
      <w:pPr>
        <w:widowControl w:val="0"/>
        <w:spacing w:line="14" w:lineRule="exact"/>
        <w:sectPr>
          <w:type w:val="continuous"/>
          <w:pgSz w:w="11900" w:h="16840"/>
          <w:pgMar w:top="917" w:left="562" w:right="576" w:bottom="985" w:header="0" w:footer="3" w:gutter="0"/>
          <w:cols w:space="720"/>
          <w:noEndnote/>
          <w:rtlGutter w:val="0"/>
          <w:docGrid w:linePitch="360"/>
        </w:sectPr>
      </w:pP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pl-PL" w:eastAsia="pl-PL" w:bidi="pl-PL"/>
        </w:rPr>
        <w:t>Wykonawca opinii: mgr inż. Rafał Grzybowski Rzeczoznawca samochodowy RS 001685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pl-PL" w:eastAsia="pl-PL" w:bidi="pl-PL"/>
        </w:rPr>
        <w:t>Zleceniodawca: AGENCJA RESTRUKTURYZACJI I MODERNIZACJI ROLNICTWA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pl-PL" w:eastAsia="pl-PL" w:bidi="pl-PL"/>
        </w:rPr>
        <w:t>Adres: ALEJA JANA PAWŁA II 70, 00-175 WARSZAWA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140" w:line="240" w:lineRule="auto"/>
        <w:ind w:left="0" w:right="0" w:firstLine="0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pl-PL" w:eastAsia="pl-PL" w:bidi="pl-PL"/>
        </w:rPr>
        <w:t>Zadanie: Oszacowanie wartości rynkowej pojazdu na podstawie oględzin</w:t>
      </w:r>
    </w:p>
    <w:p>
      <w:pPr>
        <w:pStyle w:val="Style25"/>
        <w:keepNext w:val="0"/>
        <w:keepLines w:val="0"/>
        <w:widowControl w:val="0"/>
        <w:pBdr>
          <w:top w:val="single" w:sz="4" w:space="0" w:color="auto"/>
          <w:bottom w:val="single" w:sz="4" w:space="0" w:color="auto"/>
          <w:left w:val="single" w:sz="4" w:space="0" w:color="auto"/>
          <w:right w:val="single" w:sz="4" w:space="0" w:color="auto"/>
        </w:pBdr>
        <w:shd w:val="clear" w:color="auto" w:fill="auto"/>
        <w:bidi w:val="0"/>
        <w:spacing w:before="0" w:after="180" w:line="240" w:lineRule="auto"/>
        <w:ind w:left="580" w:right="0" w:firstLine="0"/>
        <w:jc w:val="left"/>
      </w:pPr>
      <w:r>
        <w:rPr>
          <w:b/>
          <w:bCs/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 xml:space="preserve">DANE IDENTYFIKACYJNE POJAZDU </w:t>
      </w: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Dane: [T] II-2023</w:t>
      </w:r>
    </w:p>
    <w:p>
      <w:pPr>
        <w:pStyle w:val="Style25"/>
        <w:keepNext w:val="0"/>
        <w:keepLines w:val="0"/>
        <w:widowControl w:val="0"/>
        <w:shd w:val="clear" w:color="auto" w:fill="auto"/>
        <w:tabs>
          <w:tab w:pos="979" w:val="left"/>
          <w:tab w:pos="3943" w:val="left"/>
          <w:tab w:pos="5856" w:val="left"/>
        </w:tabs>
        <w:bidi w:val="0"/>
        <w:spacing w:before="0" w:after="0" w:line="240" w:lineRule="auto"/>
        <w:ind w:left="0" w:right="0" w:firstLine="0"/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pl-PL" w:eastAsia="pl-PL" w:bidi="pl-PL"/>
        </w:rPr>
        <w:t>Marka:</w:t>
        <w:tab/>
      </w: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SUZUKI</w:t>
        <w:tab/>
        <w:t>Model pojazdu:</w:t>
        <w:tab/>
        <w:t>Grand Vitara 1.6 MR'08</w:t>
      </w:r>
    </w:p>
    <w:p>
      <w:pPr>
        <w:pStyle w:val="Style25"/>
        <w:keepNext w:val="0"/>
        <w:keepLines w:val="0"/>
        <w:widowControl w:val="0"/>
        <w:shd w:val="clear" w:color="auto" w:fill="auto"/>
        <w:tabs>
          <w:tab w:pos="3943" w:val="left"/>
          <w:tab w:pos="9005" w:val="left"/>
        </w:tabs>
        <w:bidi w:val="0"/>
        <w:spacing w:before="0" w:after="0" w:line="240" w:lineRule="auto"/>
        <w:ind w:left="0" w:right="0" w:firstLine="0"/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pl-PL" w:eastAsia="pl-PL" w:bidi="pl-PL"/>
        </w:rPr>
        <w:t xml:space="preserve">Wersja: </w:t>
      </w: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Comfort</w:t>
        <w:tab/>
        <w:t>Nr rejestracyjny: WI 8628N</w:t>
        <w:tab/>
        <w:t>Rok prod.: 2010</w:t>
      </w:r>
    </w:p>
    <w:p>
      <w:pPr>
        <w:pStyle w:val="Style25"/>
        <w:keepNext w:val="0"/>
        <w:keepLines w:val="0"/>
        <w:widowControl w:val="0"/>
        <w:shd w:val="clear" w:color="auto" w:fill="auto"/>
        <w:tabs>
          <w:tab w:pos="8078" w:val="left"/>
        </w:tabs>
        <w:bidi w:val="0"/>
        <w:spacing w:before="0" w:after="120" w:line="240" w:lineRule="auto"/>
        <w:ind w:left="0" w:right="0" w:firstLine="0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pl-PL" w:eastAsia="pl-PL" w:bidi="pl-PL"/>
        </w:rPr>
        <w:t xml:space="preserve">Rodzaj pojazdu: </w:t>
      </w: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Samochód terenowy</w:t>
        <w:tab/>
      </w: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pl-PL" w:eastAsia="pl-PL" w:bidi="pl-PL"/>
        </w:rPr>
        <w:t>VIN: JSAJTA74V00602970</w:t>
      </w:r>
    </w:p>
    <w:p>
      <w:pPr>
        <w:pStyle w:val="Style18"/>
        <w:keepNext/>
        <w:keepLines/>
        <w:widowControl w:val="0"/>
        <w:shd w:val="clear" w:color="auto" w:fill="auto"/>
        <w:bidi w:val="0"/>
        <w:spacing w:before="0" w:after="0" w:line="240" w:lineRule="auto"/>
        <w:ind w:left="580" w:right="0" w:firstLine="0"/>
        <w:jc w:val="left"/>
      </w:pPr>
      <w:bookmarkStart w:id="20" w:name="bookmark20"/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USTALENIE WARTOŚCI POJAZDU</w:t>
      </w:r>
      <w:bookmarkEnd w:id="20"/>
    </w:p>
    <w:p>
      <w:pPr>
        <w:pStyle w:val="Style4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KATALOG WARTOŚCI BAZOWYCH (BRUTTO)</w:t>
      </w:r>
    </w:p>
    <w:tbl>
      <w:tblPr>
        <w:tblOverlap w:val="never"/>
        <w:jc w:val="left"/>
        <w:tblLayout w:type="fixed"/>
      </w:tblPr>
      <w:tblGrid>
        <w:gridCol w:w="605"/>
        <w:gridCol w:w="1013"/>
        <w:gridCol w:w="1944"/>
        <w:gridCol w:w="1570"/>
      </w:tblGrid>
      <w:tr>
        <w:trPr>
          <w:trHeight w:val="466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b/>
                <w:bCs/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rok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80" w:right="0" w:firstLine="0"/>
              <w:jc w:val="center"/>
            </w:pPr>
            <w:r>
              <w:rPr>
                <w:b/>
                <w:bCs/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mies.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60" w:firstLine="0"/>
              <w:jc w:val="center"/>
            </w:pPr>
            <w:r>
              <w:rPr>
                <w:b/>
                <w:bCs/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wart. z katal. [PLN]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20" w:firstLine="0"/>
              <w:jc w:val="center"/>
            </w:pPr>
            <w:r>
              <w:rPr>
                <w:b/>
                <w:bCs/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wart. zadana [PLN]</w:t>
            </w:r>
          </w:p>
        </w:tc>
      </w:tr>
      <w:tr>
        <w:trPr>
          <w:trHeight w:val="240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2012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00" w:right="0" w:firstLine="0"/>
              <w:jc w:val="center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05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60" w:firstLine="0"/>
              <w:jc w:val="center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40200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20" w:firstLine="0"/>
              <w:jc w:val="center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40200</w:t>
            </w: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2011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00" w:right="0" w:firstLine="0"/>
              <w:jc w:val="center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05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60" w:firstLine="0"/>
              <w:jc w:val="center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37400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20" w:firstLine="0"/>
              <w:jc w:val="center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37400</w:t>
            </w:r>
          </w:p>
        </w:tc>
      </w:tr>
      <w:tr>
        <w:trPr>
          <w:trHeight w:val="259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2010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00" w:right="0" w:firstLine="0"/>
              <w:jc w:val="center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05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60" w:firstLine="0"/>
              <w:jc w:val="center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35050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20" w:firstLine="0"/>
              <w:jc w:val="center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35050</w:t>
            </w: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2009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00" w:right="0" w:firstLine="0"/>
              <w:jc w:val="center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05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60" w:firstLine="0"/>
              <w:jc w:val="center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32950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20" w:firstLine="0"/>
              <w:jc w:val="center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32950</w:t>
            </w:r>
          </w:p>
        </w:tc>
      </w:tr>
      <w:tr>
        <w:trPr>
          <w:trHeight w:val="226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2008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00" w:right="0" w:firstLine="0"/>
              <w:jc w:val="center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05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60" w:firstLine="0"/>
              <w:jc w:val="center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30950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20" w:firstLine="0"/>
              <w:jc w:val="center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30950</w:t>
            </w:r>
          </w:p>
        </w:tc>
      </w:tr>
    </w:tbl>
    <w:p>
      <w:pPr>
        <w:pStyle w:val="Style25"/>
        <w:keepNext w:val="0"/>
        <w:keepLines w:val="0"/>
        <w:widowControl w:val="0"/>
        <w:shd w:val="clear" w:color="auto" w:fill="auto"/>
        <w:tabs>
          <w:tab w:pos="9418" w:val="left"/>
        </w:tabs>
        <w:bidi w:val="0"/>
        <w:spacing w:before="0" w:after="120" w:line="240" w:lineRule="auto"/>
        <w:ind w:left="0" w:right="0" w:firstLine="0"/>
      </w:pPr>
      <w:r>
        <w:rPr>
          <w:color w:val="000000"/>
          <w:spacing w:val="0"/>
          <w:w w:val="100"/>
          <w:position w:val="0"/>
          <w:sz w:val="24"/>
          <w:szCs w:val="24"/>
          <w:u w:val="single"/>
          <w:shd w:val="clear" w:color="auto" w:fill="auto"/>
          <w:lang w:val="pl-PL" w:eastAsia="pl-PL" w:bidi="pl-PL"/>
        </w:rPr>
        <w:t>WARTOŚĆ BAZOWA BRUTTO (153 mies.)</w:t>
        <w:tab/>
      </w:r>
      <w:r>
        <w:rPr>
          <w:b/>
          <w:bCs/>
          <w:color w:val="000000"/>
          <w:spacing w:val="0"/>
          <w:w w:val="100"/>
          <w:position w:val="0"/>
          <w:sz w:val="24"/>
          <w:szCs w:val="24"/>
          <w:u w:val="single"/>
          <w:shd w:val="clear" w:color="auto" w:fill="auto"/>
          <w:lang w:val="pl-PL" w:eastAsia="pl-PL" w:bidi="pl-PL"/>
        </w:rPr>
        <w:t>35 050 PLN</w:t>
      </w:r>
    </w:p>
    <w:p>
      <w:pPr>
        <w:pStyle w:val="Style25"/>
        <w:keepNext w:val="0"/>
        <w:keepLines w:val="0"/>
        <w:widowControl w:val="0"/>
        <w:shd w:val="clear" w:color="auto" w:fill="auto"/>
        <w:tabs>
          <w:tab w:pos="8755" w:val="left"/>
        </w:tabs>
        <w:bidi w:val="0"/>
        <w:spacing w:before="0" w:after="0" w:line="240" w:lineRule="auto"/>
        <w:ind w:left="0" w:right="0" w:firstLine="0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Normatywny okres eksploatacji</w:t>
        <w:tab/>
      </w:r>
      <w:r>
        <w:rPr>
          <w:b/>
          <w:bCs/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153 mies.</w:t>
      </w:r>
    </w:p>
    <w:p>
      <w:pPr>
        <w:pStyle w:val="Style25"/>
        <w:keepNext w:val="0"/>
        <w:keepLines w:val="0"/>
        <w:widowControl w:val="0"/>
        <w:shd w:val="clear" w:color="auto" w:fill="auto"/>
        <w:tabs>
          <w:tab w:pos="8755" w:val="left"/>
        </w:tabs>
        <w:bidi w:val="0"/>
        <w:spacing w:before="0" w:after="0" w:line="240" w:lineRule="auto"/>
        <w:ind w:left="0" w:right="0" w:firstLine="0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DATA PIERWSZEJ REJESTRACJI (rok/mies/dn)</w:t>
        <w:tab/>
      </w:r>
      <w:r>
        <w:rPr>
          <w:b/>
          <w:bCs/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2010/12/10</w:t>
      </w:r>
    </w:p>
    <w:p>
      <w:pPr>
        <w:pStyle w:val="Style25"/>
        <w:keepNext w:val="0"/>
        <w:keepLines w:val="0"/>
        <w:widowControl w:val="0"/>
        <w:pBdr>
          <w:bottom w:val="single" w:sz="4" w:space="0" w:color="auto"/>
        </w:pBdr>
        <w:shd w:val="clear" w:color="auto" w:fill="auto"/>
        <w:tabs>
          <w:tab w:pos="8755" w:val="left"/>
        </w:tabs>
        <w:bidi w:val="0"/>
        <w:spacing w:before="0" w:after="0" w:line="240" w:lineRule="auto"/>
        <w:ind w:left="0" w:right="0" w:firstLine="0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Rzeczywisty okres eksploatacji</w:t>
        <w:tab/>
      </w:r>
      <w:r>
        <w:rPr>
          <w:b/>
          <w:bCs/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147 mies.</w:t>
      </w:r>
    </w:p>
    <w:p>
      <w:pPr>
        <w:pStyle w:val="Style4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LISTA WYPOSAŻENIA:</w:t>
      </w:r>
    </w:p>
    <w:p>
      <w:pPr>
        <w:pStyle w:val="Style4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9"/>
          <w:szCs w:val="19"/>
        </w:rPr>
      </w:pPr>
      <w:r>
        <w:rPr>
          <w:b w:val="0"/>
          <w:bCs w:val="0"/>
          <w:color w:val="000000"/>
          <w:spacing w:val="0"/>
          <w:w w:val="100"/>
          <w:position w:val="0"/>
          <w:sz w:val="19"/>
          <w:szCs w:val="19"/>
          <w:shd w:val="clear" w:color="auto" w:fill="auto"/>
          <w:lang w:val="pl-PL" w:eastAsia="pl-PL" w:bidi="pl-PL"/>
        </w:rPr>
        <w:t>Lista wyposażenia na podstawie informacji z bazy danych na okres: 2009.05 - 2012.01</w:t>
      </w:r>
    </w:p>
    <w:tbl>
      <w:tblPr>
        <w:tblOverlap w:val="never"/>
        <w:jc w:val="center"/>
        <w:tblLayout w:type="fixed"/>
      </w:tblPr>
      <w:tblGrid>
        <w:gridCol w:w="5669"/>
        <w:gridCol w:w="2136"/>
        <w:gridCol w:w="706"/>
        <w:gridCol w:w="2261"/>
      </w:tblGrid>
      <w:tr>
        <w:trPr>
          <w:trHeight w:val="8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>
              <w:rPr>
                <w:b/>
                <w:bCs/>
                <w:i w:val="0"/>
                <w:iCs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pl-PL" w:eastAsia="pl-PL" w:bidi="pl-PL"/>
              </w:rPr>
              <w:t>WYPOSAŻENIE DODATKOWE</w:t>
            </w:r>
          </w:p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tabs>
                <w:tab w:pos="5162" w:val="left"/>
              </w:tabs>
              <w:bidi w:val="0"/>
              <w:spacing w:before="0" w:after="0" w:line="240" w:lineRule="auto"/>
              <w:ind w:left="180" w:right="0" w:firstLine="0"/>
              <w:jc w:val="both"/>
            </w:pPr>
            <w:r>
              <w:rPr>
                <w:b/>
                <w:bCs/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L.p. Nazwa elementu wyposażenia</w:t>
              <w:tab/>
              <w:t>wta</w:t>
            </w:r>
          </w:p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tabs>
                <w:tab w:pos="5161" w:val="left"/>
              </w:tabs>
              <w:bidi w:val="0"/>
              <w:spacing w:before="0" w:after="0" w:line="240" w:lineRule="auto"/>
              <w:ind w:left="260" w:right="0" w:firstLine="0"/>
              <w:jc w:val="both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1 Lakier perłowy</w:t>
              <w:tab/>
              <w:t>0.75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b/>
                <w:bCs/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data zam. wpa [%]</w:t>
            </w:r>
          </w:p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2.05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wsp.</w:t>
            </w:r>
          </w:p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0.48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</w:pPr>
            <w:r>
              <w:rPr>
                <w:b/>
                <w:bCs/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Wartość [PLN]</w:t>
            </w:r>
          </w:p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420" w:right="0" w:firstLine="0"/>
              <w:jc w:val="center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347</w:t>
            </w:r>
          </w:p>
        </w:tc>
      </w:tr>
      <w:tr>
        <w:trPr>
          <w:trHeight w:val="283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pl-PL" w:eastAsia="pl-PL" w:bidi="pl-PL"/>
              </w:rPr>
              <w:t>KOREKTA ZA WYPOSAŻENIE DODATKOWE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420" w:right="0"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i w:val="0"/>
                <w:iCs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pl-PL" w:eastAsia="pl-PL" w:bidi="pl-PL"/>
              </w:rPr>
              <w:t>347 PLN</w:t>
            </w:r>
          </w:p>
        </w:tc>
      </w:tr>
      <w:tr>
        <w:trPr>
          <w:trHeight w:val="365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pl-PL" w:eastAsia="pl-PL" w:bidi="pl-PL"/>
              </w:rPr>
              <w:t>KOREKTA ZA WYPOSAŻENIE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860" w:right="0" w:firstLine="0"/>
              <w:jc w:val="left"/>
              <w:rPr>
                <w:sz w:val="24"/>
                <w:szCs w:val="24"/>
              </w:rPr>
            </w:pPr>
            <w:r>
              <w:rPr>
                <w:b/>
                <w:bCs/>
                <w:i w:val="0"/>
                <w:iCs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pl-PL" w:eastAsia="pl-PL" w:bidi="pl-PL"/>
              </w:rPr>
              <w:t>347 PLN</w:t>
            </w:r>
          </w:p>
        </w:tc>
        <w:tc>
          <w:tcPr>
            <w:gridSpan w:val="2"/>
            <w:tcBorders/>
            <w:shd w:val="clear" w:color="auto" w:fill="FFFFFF"/>
            <w:vAlign w:val="top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tabs>
                <w:tab w:pos="1675" w:val="left"/>
              </w:tabs>
              <w:bidi w:val="0"/>
              <w:spacing w:before="0" w:after="0" w:line="240" w:lineRule="auto"/>
              <w:ind w:left="0" w:right="0" w:firstLine="0"/>
              <w:jc w:val="both"/>
              <w:rPr>
                <w:sz w:val="24"/>
                <w:szCs w:val="24"/>
              </w:rPr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pl-PL" w:eastAsia="pl-PL" w:bidi="pl-PL"/>
              </w:rPr>
              <w:t>po korekcie:</w:t>
              <w:tab/>
            </w:r>
            <w:r>
              <w:rPr>
                <w:b/>
                <w:bCs/>
                <w:i w:val="0"/>
                <w:iCs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pl-PL" w:eastAsia="pl-PL" w:bidi="pl-PL"/>
              </w:rPr>
              <w:t>35 397 PLN</w:t>
            </w:r>
          </w:p>
        </w:tc>
      </w:tr>
      <w:tr>
        <w:trPr>
          <w:trHeight w:val="394" w:hRule="exact"/>
        </w:trPr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pl-PL" w:eastAsia="pl-PL" w:bidi="pl-PL"/>
              </w:rPr>
              <w:t>Przebieg normatywny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24"/>
                <w:szCs w:val="24"/>
              </w:rPr>
            </w:pPr>
            <w:r>
              <w:rPr>
                <w:b/>
                <w:bCs/>
                <w:i w:val="0"/>
                <w:iCs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pl-PL" w:eastAsia="pl-PL" w:bidi="pl-PL"/>
              </w:rPr>
              <w:t>189 000 km</w:t>
            </w:r>
          </w:p>
        </w:tc>
      </w:tr>
      <w:tr>
        <w:trPr>
          <w:trHeight w:val="293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pl-PL" w:eastAsia="pl-PL" w:bidi="pl-PL"/>
              </w:rPr>
              <w:t>Przebieg rzeczywisty podany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24"/>
                <w:szCs w:val="24"/>
              </w:rPr>
            </w:pPr>
            <w:r>
              <w:rPr>
                <w:b/>
                <w:bCs/>
                <w:i w:val="0"/>
                <w:iCs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pl-PL" w:eastAsia="pl-PL" w:bidi="pl-PL"/>
              </w:rPr>
              <w:t>249 511 km</w:t>
            </w:r>
          </w:p>
        </w:tc>
      </w:tr>
      <w:tr>
        <w:trPr>
          <w:trHeight w:val="346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pl-PL" w:eastAsia="pl-PL" w:bidi="pl-PL"/>
              </w:rPr>
              <w:t>KOREKTA ZA PRZEBIEG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120"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i w:val="0"/>
                <w:iCs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pl-PL" w:eastAsia="pl-PL" w:bidi="pl-PL"/>
              </w:rPr>
              <w:t>- 4 284 PLN</w:t>
            </w:r>
          </w:p>
        </w:tc>
        <w:tc>
          <w:tcPr>
            <w:gridSpan w:val="2"/>
            <w:tcBorders/>
            <w:shd w:val="clear" w:color="auto" w:fill="FFFFFF"/>
            <w:vAlign w:val="top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tabs>
                <w:tab w:pos="1670" w:val="left"/>
              </w:tabs>
              <w:bidi w:val="0"/>
              <w:spacing w:before="0" w:after="0" w:line="240" w:lineRule="auto"/>
              <w:ind w:left="0" w:right="0" w:firstLine="0"/>
              <w:jc w:val="both"/>
              <w:rPr>
                <w:sz w:val="24"/>
                <w:szCs w:val="24"/>
              </w:rPr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pl-PL" w:eastAsia="pl-PL" w:bidi="pl-PL"/>
              </w:rPr>
              <w:t>po korekcie:</w:t>
              <w:tab/>
            </w:r>
            <w:r>
              <w:rPr>
                <w:b/>
                <w:bCs/>
                <w:i w:val="0"/>
                <w:iCs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pl-PL" w:eastAsia="pl-PL" w:bidi="pl-PL"/>
              </w:rPr>
              <w:t>31 113 PLN</w:t>
            </w:r>
          </w:p>
        </w:tc>
      </w:tr>
      <w:tr>
        <w:trPr>
          <w:trHeight w:val="398" w:hRule="exact"/>
        </w:trPr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>
              <w:rPr>
                <w:b/>
                <w:bCs/>
                <w:i w:val="0"/>
                <w:iCs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pl-PL" w:eastAsia="pl-PL" w:bidi="pl-PL"/>
              </w:rPr>
              <w:t>ZASTOSOWANE KOREKTY RÓŻNE: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88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580" w:right="0" w:firstLine="0"/>
              <w:jc w:val="left"/>
            </w:pPr>
            <w:r>
              <w:rPr>
                <w:b/>
                <w:bCs/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Opis korekty: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[%]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</w:pPr>
            <w:r>
              <w:rPr>
                <w:b/>
                <w:bCs/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Wartość [PLN]</w:t>
            </w:r>
          </w:p>
        </w:tc>
      </w:tr>
      <w:tr>
        <w:trPr>
          <w:trHeight w:val="250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580" w:right="0" w:firstLine="0"/>
              <w:jc w:val="lef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Zadana szacunkowa korekta z tytułu wcześniejszych napraw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-5.0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520" w:right="0" w:firstLine="0"/>
              <w:jc w:val="lef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-1 555</w:t>
            </w: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580" w:right="0" w:firstLine="0"/>
              <w:jc w:val="lef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Aktualność badań technicznych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-5.0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520" w:right="0" w:firstLine="0"/>
              <w:jc w:val="lef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-1 555</w:t>
            </w: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580" w:right="0" w:firstLine="0"/>
              <w:jc w:val="lef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Korekta ze względu na serwisowanie pojazdu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-5.0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520" w:right="0" w:firstLine="0"/>
              <w:jc w:val="lef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-1 555</w:t>
            </w:r>
          </w:p>
        </w:tc>
      </w:tr>
      <w:tr>
        <w:trPr>
          <w:trHeight w:val="259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580" w:right="0" w:firstLine="0"/>
              <w:jc w:val="lef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Szczególny charakter eksploatacji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-10.0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520" w:right="0" w:firstLine="0"/>
              <w:jc w:val="lef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-3 111</w:t>
            </w:r>
          </w:p>
        </w:tc>
      </w:tr>
      <w:tr>
        <w:trPr>
          <w:trHeight w:val="259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580" w:right="0" w:firstLine="0"/>
              <w:jc w:val="lef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Konieczne naprawy pojazdu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-7.7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520" w:right="0" w:firstLine="0"/>
              <w:jc w:val="lef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-2 400</w:t>
            </w:r>
          </w:p>
        </w:tc>
      </w:tr>
      <w:tr>
        <w:trPr>
          <w:trHeight w:val="293" w:hRule="exact"/>
        </w:trPr>
        <w:tc>
          <w:tcPr>
            <w:tcBorders>
              <w:bottom w:val="single" w:sz="4"/>
            </w:tcBorders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pl-PL" w:eastAsia="pl-PL" w:bidi="pl-PL"/>
              </w:rPr>
              <w:t>KOREKTY RÓŻNE</w:t>
            </w:r>
          </w:p>
        </w:tc>
        <w:tc>
          <w:tcPr>
            <w:tcBorders>
              <w:bottom w:val="single" w:sz="4"/>
            </w:tcBorders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80"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i w:val="0"/>
                <w:iCs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pl-PL" w:eastAsia="pl-PL" w:bidi="pl-PL"/>
              </w:rPr>
              <w:t>- 10 176 PLN</w:t>
            </w:r>
          </w:p>
        </w:tc>
        <w:tc>
          <w:tcPr>
            <w:gridSpan w:val="2"/>
            <w:tcBorders>
              <w:bottom w:val="single" w:sz="4"/>
            </w:tcBorders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tabs>
                <w:tab w:pos="1670" w:val="left"/>
              </w:tabs>
              <w:bidi w:val="0"/>
              <w:spacing w:before="0" w:after="0" w:line="240" w:lineRule="auto"/>
              <w:ind w:left="0" w:right="0" w:firstLine="0"/>
              <w:jc w:val="both"/>
              <w:rPr>
                <w:sz w:val="24"/>
                <w:szCs w:val="24"/>
              </w:rPr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pl-PL" w:eastAsia="pl-PL" w:bidi="pl-PL"/>
              </w:rPr>
              <w:t>po korekcie:</w:t>
              <w:tab/>
            </w:r>
            <w:r>
              <w:rPr>
                <w:b/>
                <w:bCs/>
                <w:i w:val="0"/>
                <w:iCs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pl-PL" w:eastAsia="pl-PL" w:bidi="pl-PL"/>
              </w:rPr>
              <w:t>20 937 PLN</w:t>
            </w:r>
          </w:p>
        </w:tc>
      </w:tr>
    </w:tbl>
    <w:p>
      <w:pPr>
        <w:widowControl w:val="0"/>
        <w:spacing w:line="14" w:lineRule="exact"/>
      </w:pPr>
    </w:p>
    <w:p>
      <w:pPr>
        <w:pStyle w:val="Style4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5" w:right="0" w:firstLine="0"/>
        <w:jc w:val="left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STAN OGUMIENIA:</w:t>
      </w:r>
    </w:p>
    <w:tbl>
      <w:tblPr>
        <w:tblOverlap w:val="never"/>
        <w:jc w:val="center"/>
        <w:tblLayout w:type="fixed"/>
      </w:tblPr>
      <w:tblGrid>
        <w:gridCol w:w="840"/>
        <w:gridCol w:w="1176"/>
        <w:gridCol w:w="514"/>
        <w:gridCol w:w="715"/>
        <w:gridCol w:w="643"/>
        <w:gridCol w:w="610"/>
        <w:gridCol w:w="499"/>
        <w:gridCol w:w="720"/>
        <w:gridCol w:w="1238"/>
        <w:gridCol w:w="518"/>
        <w:gridCol w:w="701"/>
        <w:gridCol w:w="658"/>
        <w:gridCol w:w="605"/>
        <w:gridCol w:w="504"/>
        <w:gridCol w:w="600"/>
      </w:tblGrid>
      <w:tr>
        <w:trPr>
          <w:trHeight w:val="466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b/>
                <w:bCs/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Oś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b/>
                <w:bCs/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Koło Cena [PLN]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b/>
                <w:bCs/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Zuż.</w:t>
            </w:r>
          </w:p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b/>
                <w:bCs/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[%]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b/>
                <w:bCs/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Bieżn.</w:t>
            </w:r>
          </w:p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b/>
                <w:bCs/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[mm]</w:t>
            </w:r>
          </w:p>
        </w:tc>
        <w:tc>
          <w:tcPr>
            <w:gridSpan w:val="2"/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b/>
                <w:bCs/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Koło Cena [PLN]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b/>
                <w:bCs/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Zuż.</w:t>
            </w:r>
          </w:p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b/>
                <w:bCs/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[%]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Bieżn.</w:t>
            </w:r>
          </w:p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[mm]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b/>
                <w:bCs/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Koło Cena [PLN]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b/>
                <w:bCs/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Zuż.</w:t>
            </w:r>
          </w:p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b/>
                <w:bCs/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[%]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b/>
                <w:bCs/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Bieżn.</w:t>
            </w:r>
          </w:p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b/>
                <w:bCs/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[mm]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b/>
                <w:bCs/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Koło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b/>
                <w:bCs/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Cena</w:t>
            </w:r>
          </w:p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b/>
                <w:bCs/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[PLN]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b/>
                <w:bCs/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Zuż.</w:t>
            </w:r>
          </w:p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b/>
                <w:bCs/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[%]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b/>
                <w:bCs/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Bieżn.</w:t>
            </w:r>
          </w:p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b/>
                <w:bCs/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[mm]</w:t>
            </w:r>
          </w:p>
        </w:tc>
      </w:tr>
      <w:tr>
        <w:trPr>
          <w:trHeight w:val="240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Przednia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Lewe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665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24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7.0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Prawe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665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24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7.0</w:t>
            </w:r>
          </w:p>
        </w:tc>
      </w:tr>
      <w:tr>
        <w:trPr>
          <w:trHeight w:val="269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Tylna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Lewe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665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38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6.0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Prawe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665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10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8.0</w:t>
            </w:r>
          </w:p>
        </w:tc>
      </w:tr>
    </w:tbl>
    <w:p>
      <w:pPr>
        <w:pStyle w:val="Style42"/>
        <w:keepNext w:val="0"/>
        <w:keepLines w:val="0"/>
        <w:widowControl w:val="0"/>
        <w:shd w:val="clear" w:color="auto" w:fill="auto"/>
        <w:tabs>
          <w:tab w:pos="6518" w:val="left"/>
          <w:tab w:pos="9466" w:val="left"/>
        </w:tabs>
        <w:bidi w:val="0"/>
        <w:spacing w:before="0" w:after="0" w:line="240" w:lineRule="auto"/>
        <w:ind w:left="0" w:right="0" w:firstLine="0"/>
        <w:jc w:val="both"/>
      </w:pPr>
      <w:r>
        <w:rPr>
          <w:b w:val="0"/>
          <w:bCs w:val="0"/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KOREKTA ZA OGUMIENIE</w:t>
        <w:tab/>
      </w: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 xml:space="preserve">692 PLN </w:t>
      </w:r>
      <w:r>
        <w:rPr>
          <w:b w:val="0"/>
          <w:bCs w:val="0"/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po korekcie:</w:t>
        <w:tab/>
      </w: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21 629 PLN</w:t>
      </w:r>
    </w:p>
    <w:p>
      <w:pPr>
        <w:widowControl w:val="0"/>
        <w:spacing w:after="186" w:line="14" w:lineRule="exact"/>
      </w:pPr>
    </w:p>
    <w:p>
      <w:pPr>
        <w:pStyle w:val="Style48"/>
        <w:keepNext w:val="0"/>
        <w:keepLines w:val="0"/>
        <w:widowControl w:val="0"/>
        <w:shd w:val="clear" w:color="auto" w:fill="auto"/>
        <w:bidi w:val="0"/>
        <w:spacing w:before="0" w:after="140" w:line="240" w:lineRule="auto"/>
        <w:ind w:left="0" w:right="0" w:firstLine="0"/>
        <w:sectPr>
          <w:headerReference w:type="default" r:id="rId45"/>
          <w:footerReference w:type="default" r:id="rId46"/>
          <w:headerReference w:type="first" r:id="rId47"/>
          <w:footerReference w:type="first" r:id="rId48"/>
          <w:pgSz w:w="11900" w:h="16840"/>
          <w:pgMar w:top="1393" w:left="562" w:right="567" w:bottom="951" w:header="0" w:footer="3" w:gutter="0"/>
          <w:pgNumType w:start="1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  <w:shd w:val="clear" w:color="auto" w:fill="auto"/>
          <w:lang w:val="pl-PL" w:eastAsia="pl-PL" w:bidi="pl-PL"/>
        </w:rPr>
        <w:t>1.39</w:t>
      </w:r>
    </w:p>
    <w:p>
      <w:pPr>
        <w:pStyle w:val="Style25"/>
        <w:keepNext w:val="0"/>
        <w:keepLines w:val="0"/>
        <w:widowControl w:val="0"/>
        <w:shd w:val="clear" w:color="auto" w:fill="auto"/>
        <w:tabs>
          <w:tab w:pos="9461" w:val="left"/>
        </w:tabs>
        <w:bidi w:val="0"/>
        <w:spacing w:before="0" w:after="120" w:line="240" w:lineRule="auto"/>
        <w:ind w:left="0" w:right="0" w:firstLine="0"/>
      </w:pPr>
      <w:r>
        <w:rPr>
          <w:color w:val="000000"/>
          <w:spacing w:val="0"/>
          <w:w w:val="100"/>
          <w:position w:val="0"/>
          <w:sz w:val="24"/>
          <w:szCs w:val="24"/>
          <w:u w:val="single"/>
          <w:shd w:val="clear" w:color="auto" w:fill="auto"/>
          <w:lang w:val="pl-PL" w:eastAsia="pl-PL" w:bidi="pl-PL"/>
        </w:rPr>
        <w:t>WARTOŚĆ RYNKOWA BRUTTO PO ZAOKRĄGLENIU</w:t>
        <w:tab/>
      </w:r>
      <w:r>
        <w:rPr>
          <w:b/>
          <w:bCs/>
          <w:color w:val="000000"/>
          <w:spacing w:val="0"/>
          <w:w w:val="100"/>
          <w:position w:val="0"/>
          <w:sz w:val="24"/>
          <w:szCs w:val="24"/>
          <w:u w:val="single"/>
          <w:shd w:val="clear" w:color="auto" w:fill="auto"/>
          <w:lang w:val="pl-PL" w:eastAsia="pl-PL" w:bidi="pl-PL"/>
        </w:rPr>
        <w:t>21 600 PLN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Wycenę sporządził:</w:t>
      </w:r>
    </w:p>
    <w:p>
      <w:pPr>
        <w:pStyle w:val="Style25"/>
        <w:keepNext w:val="0"/>
        <w:keepLines w:val="0"/>
        <w:widowControl w:val="0"/>
        <w:shd w:val="clear" w:color="auto" w:fill="auto"/>
        <w:tabs>
          <w:tab w:leader="dot" w:pos="3120" w:val="left"/>
          <w:tab w:leader="dot" w:pos="10200" w:val="left"/>
        </w:tabs>
        <w:bidi w:val="0"/>
        <w:spacing w:before="0" w:after="800" w:line="240" w:lineRule="auto"/>
        <w:ind w:left="0" w:right="0" w:firstLine="0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ab/>
        <w:t xml:space="preserve">pieczęć </w:t>
        <w:tab/>
      </w:r>
    </w:p>
    <mc:AlternateContent>
      <mc:Choice Requires="wps">
        <w:drawing>
          <wp:anchor distT="0" distB="0" distL="114300" distR="114300" simplePos="0" relativeHeight="125829394" behindDoc="0" locked="0" layoutInCell="1" allowOverlap="1">
            <wp:simplePos x="0" y="0"/>
            <wp:positionH relativeFrom="page">
              <wp:posOffset>4163695</wp:posOffset>
            </wp:positionH>
            <wp:positionV relativeFrom="paragraph">
              <wp:posOffset>12700</wp:posOffset>
            </wp:positionV>
            <wp:extent cx="109855" cy="201295"/>
            <wp:wrapSquare wrapText="left"/>
            <wp:docPr id="87" name="Shape 87"/>
            <a:graphic xmlns:a="http://schemas.openxmlformats.org/drawingml/2006/main">
              <a:graphicData uri="http://schemas.microsoft.com/office/word/2010/wordprocessingShape">
                <wps:wsp>
                  <wps:cNvSpPr txBox="1"/>
                  <wps:spPr>
                    <a:xfrm>
                      <a:ext cx="109855" cy="201295"/>
                    </a:xfrm>
                    <a:prstGeom prst="rect"/>
                    <a:noFill/>
                  </wps:spPr>
                  <wps:txbx>
                    <w:txbxContent>
                      <w:p>
                        <w:pPr>
                          <w:pStyle w:val="Style25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240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000000"/>
                            <w:spacing w:val="0"/>
                            <w:w w:val="100"/>
                            <w:position w:val="0"/>
                            <w:sz w:val="24"/>
                            <w:szCs w:val="24"/>
                            <w:shd w:val="clear" w:color="auto" w:fill="auto"/>
                            <w:lang w:val="pl-PL" w:eastAsia="pl-PL" w:bidi="pl-PL"/>
                          </w:rPr>
                          <w:t>r.</w:t>
                        </w:r>
                      </w:p>
                    </w:txbxContent>
                  </wps:txbx>
                  <wps:bodyPr lIns="0" tIns="0" rIns="0" bIns="0">
                    <a:spAutoFit/>
                  </wps:bodyPr>
                </wps:wsp>
              </a:graphicData>
            </a:graphic>
          </wp:anchor>
        </w:drawing>
      </mc:Choice>
      <mc:Fallback>
        <w:pict>
          <v:shape id="_x0000_s1113" type="#_x0000_t202" style="position:absolute;margin-left:299.5pt;margin-top:1.pt;width:8.6500000000000004pt;height:15.85pt;z-index:-125829359;mso-wrap-distance-left:9.pt;mso-wrap-distance-right:9.pt;mso-position-horizontal-relative:margin" filled="f" stroked="f">
            <v:textbox style="mso-fit-shape-to-text:t" inset="0,0,0,0">
              <w:txbxContent>
                <w:p>
                  <w:pPr>
                    <w:pStyle w:val="Style25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240" w:lineRule="auto"/>
                    <w:ind w:left="0" w:right="0" w:firstLine="0"/>
                    <w:jc w:val="left"/>
                  </w:pPr>
                  <w:r>
                    <w:rPr>
                      <w:color w:val="000000"/>
                      <w:spacing w:val="0"/>
                      <w:w w:val="100"/>
                      <w:position w:val="0"/>
                      <w:sz w:val="24"/>
                      <w:szCs w:val="24"/>
                      <w:shd w:val="clear" w:color="auto" w:fill="auto"/>
                      <w:lang w:val="pl-PL" w:eastAsia="pl-PL" w:bidi="pl-PL"/>
                    </w:rPr>
                    <w:t>r.</w:t>
                  </w:r>
                </w:p>
              </w:txbxContent>
            </v:textbox>
            <w10:wrap type="square" side="left" anchorx="margin"/>
          </v:shape>
        </w:pict>
      </mc:Fallback>
    </mc:AlternateContent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12020" w:line="240" w:lineRule="auto"/>
        <w:ind w:left="3180" w:right="0" w:firstLine="0"/>
        <w:jc w:val="left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Dnia</w:t>
      </w:r>
    </w:p>
    <w:p>
      <w:pPr>
        <w:pStyle w:val="Style48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</w:pPr>
      <w:r>
        <w:rPr>
          <w:color w:val="000000"/>
          <w:spacing w:val="0"/>
          <w:w w:val="100"/>
          <w:position w:val="0"/>
          <w:shd w:val="clear" w:color="auto" w:fill="auto"/>
          <w:lang w:val="pl-PL" w:eastAsia="pl-PL" w:bidi="pl-PL"/>
        </w:rPr>
        <w:t>1.39</w:t>
      </w:r>
    </w:p>
    <w:sectPr>
      <w:pgSz w:w="11900" w:h="16840"/>
      <w:pgMar w:top="1508" w:left="567" w:right="572" w:bottom="951" w:header="0" w:footer="3" w:gutter="0"/>
      <w:cols w:space="720"/>
      <w:noEndnote/>
      <w:rtlGutter w:val="0"/>
      <w:docGrid w:linePitch="360"/>
    </w:sectPr>
  </w:body>
</w:document>
</file>

<file path=word/footer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mc:AlternateContent>
    <mc:Choice Requires="wps">
      <w:drawing>
        <wp:anchor distT="0" distB="0" distL="0" distR="0" simplePos="0" relativeHeight="62914692" behindDoc="1" locked="0" layoutInCell="1" allowOverlap="1">
          <wp:simplePos x="0" y="0"/>
          <wp:positionH relativeFrom="page">
            <wp:posOffset>4538980</wp:posOffset>
          </wp:positionH>
          <wp:positionV relativeFrom="page">
            <wp:posOffset>10000615</wp:posOffset>
          </wp:positionV>
          <wp:extent cx="1127760" cy="265430"/>
          <wp:wrapNone/>
          <wp:docPr id="6" name="Shape 6"/>
          <a:graphic xmlns:a="http://schemas.openxmlformats.org/drawingml/2006/main">
            <a:graphicData uri="http://schemas.microsoft.com/office/word/2010/wordprocessingShape">
              <wps:wsp>
                <wps:cNvSpPr txBox="1"/>
                <wps:spPr>
                  <a:xfrm>
                    <a:ext cx="1127760" cy="265430"/>
                  </a:xfrm>
                  <a:prstGeom prst="rect"/>
                  <a:noFill/>
                </wps:spPr>
                <wps:txbx>
                  <w:txbxContent>
                    <w:p>
                      <w:pPr>
                        <w:pStyle w:val="Style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sz w:val="18"/>
                          <w:szCs w:val="18"/>
                          <w:shd w:val="clear" w:color="auto" w:fill="auto"/>
                          <w:lang w:val="pl-PL" w:eastAsia="pl-PL" w:bidi="pl-PL"/>
                        </w:rPr>
                        <w:t>System INFO-EKSPERT</w:t>
                      </w:r>
                    </w:p>
                    <w:p>
                      <w:pPr>
                        <w:pStyle w:val="Style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sz w:val="18"/>
                          <w:szCs w:val="18"/>
                          <w:shd w:val="clear" w:color="auto" w:fill="auto"/>
                          <w:lang w:val="pl-PL" w:eastAsia="pl-PL" w:bidi="pl-PL"/>
                        </w:rPr>
                        <w:t>/ SRTSiRD</w:t>
                      </w:r>
                    </w:p>
                  </w:txbxContent>
                </wps:txbx>
                <wps:bodyPr wrap="none" lIns="0" tIns="0" rIns="0" bIns="0">
                  <a:spAutoFit/>
                </wps:bodyPr>
              </wps:wsp>
            </a:graphicData>
          </a:graphic>
        </wp:anchor>
      </w:drawing>
    </mc:Choice>
    <mc:Fallback>
      <w:pict>
        <v:shape id="_x0000_s1032" type="#_x0000_t202" style="position:absolute;margin-left:357.39999999999998pt;margin-top:787.45000000000005pt;width:88.799999999999997pt;height:20.899999999999999pt;z-index:-188744061;mso-wrap-style:none;mso-wrap-distance-left:0;mso-wrap-distance-right:0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7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  <w:rPr>
                    <w:sz w:val="18"/>
                    <w:szCs w:val="18"/>
                  </w:rPr>
                </w:pPr>
                <w:r>
                  <w:rPr>
                    <w:i/>
                    <w:iCs/>
                    <w:color w:val="000000"/>
                    <w:spacing w:val="0"/>
                    <w:w w:val="100"/>
                    <w:position w:val="0"/>
                    <w:sz w:val="18"/>
                    <w:szCs w:val="18"/>
                    <w:shd w:val="clear" w:color="auto" w:fill="auto"/>
                    <w:lang w:val="pl-PL" w:eastAsia="pl-PL" w:bidi="pl-PL"/>
                  </w:rPr>
                  <w:t>System INFO-EKSPERT</w:t>
                </w:r>
              </w:p>
              <w:p>
                <w:pPr>
                  <w:pStyle w:val="Style7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  <w:rPr>
                    <w:sz w:val="18"/>
                    <w:szCs w:val="18"/>
                  </w:rPr>
                </w:pPr>
                <w:r>
                  <w:rPr>
                    <w:i/>
                    <w:iCs/>
                    <w:color w:val="000000"/>
                    <w:spacing w:val="0"/>
                    <w:w w:val="100"/>
                    <w:position w:val="0"/>
                    <w:sz w:val="18"/>
                    <w:szCs w:val="18"/>
                    <w:shd w:val="clear" w:color="auto" w:fill="auto"/>
                    <w:lang w:val="pl-PL" w:eastAsia="pl-PL" w:bidi="pl-PL"/>
                  </w:rPr>
                  <w:t>/ SRTSiRD</w:t>
                </w:r>
              </w:p>
            </w:txbxContent>
          </v:textbox>
          <w10:wrap anchorx="page" anchory="page"/>
        </v:shape>
      </w:pict>
    </mc:Fallback>
  </mc:AlternateContent>
  <mc:AlternateContent>
    <mc:Choice Requires="wps">
      <w:drawing>
        <wp:anchor distT="0" distB="0" distL="0" distR="0" simplePos="0" relativeHeight="62914694" behindDoc="1" locked="0" layoutInCell="1" allowOverlap="1">
          <wp:simplePos x="0" y="0"/>
          <wp:positionH relativeFrom="page">
            <wp:posOffset>6812280</wp:posOffset>
          </wp:positionH>
          <wp:positionV relativeFrom="page">
            <wp:posOffset>10039985</wp:posOffset>
          </wp:positionV>
          <wp:extent cx="368935" cy="109855"/>
          <wp:wrapNone/>
          <wp:docPr id="8" name="Shape 8"/>
          <a:graphic xmlns:a="http://schemas.openxmlformats.org/drawingml/2006/main">
            <a:graphicData uri="http://schemas.microsoft.com/office/word/2010/wordprocessingShape">
              <wps:wsp>
                <wps:cNvSpPr txBox="1"/>
                <wps:spPr>
                  <a:xfrm>
                    <a:ext cx="368935" cy="109855"/>
                  </a:xfrm>
                  <a:prstGeom prst="rect"/>
                  <a:noFill/>
                </wps:spPr>
                <wps:txbx>
                  <w:txbxContent>
                    <w:p>
                      <w:pPr>
                        <w:pStyle w:val="Style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sz w:val="16"/>
                          <w:szCs w:val="16"/>
                          <w:shd w:val="clear" w:color="auto" w:fill="auto"/>
                          <w:lang w:val="pl-PL" w:eastAsia="pl-PL" w:bidi="pl-PL"/>
                        </w:rPr>
                        <w:t xml:space="preserve">Strona </w:t>
                      </w:r>
                      <w:fldSimple w:instr=" PAGE \* MERGEFORMAT ">
                        <w:r>
                          <w:rPr>
                            <w:b/>
                            <w:bCs/>
                            <w:i/>
                            <w:iCs/>
                            <w:color w:val="000000"/>
                            <w:spacing w:val="0"/>
                            <w:w w:val="100"/>
                            <w:position w:val="0"/>
                            <w:sz w:val="16"/>
                            <w:szCs w:val="16"/>
                            <w:shd w:val="clear" w:color="auto" w:fill="auto"/>
                            <w:lang w:val="pl-PL" w:eastAsia="pl-PL" w:bidi="pl-PL"/>
                          </w:rPr>
                          <w:t>#</w:t>
                        </w:r>
                      </w:fldSimple>
                    </w:p>
                  </w:txbxContent>
                </wps:txbx>
                <wps:bodyPr wrap="none" lIns="0" tIns="0" rIns="0" bIns="0">
                  <a:spAutoFit/>
                </wps:bodyPr>
              </wps:wsp>
            </a:graphicData>
          </a:graphic>
        </wp:anchor>
      </w:drawing>
    </mc:Choice>
    <mc:Fallback>
      <w:pict>
        <v:shape id="_x0000_s1034" type="#_x0000_t202" style="position:absolute;margin-left:536.39999999999998pt;margin-top:790.54999999999995pt;width:29.050000000000001pt;height:8.6500000000000004pt;z-index:-188744059;mso-wrap-style:none;mso-wrap-distance-left:0;mso-wrap-distance-right:0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7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  <w:rPr>
                    <w:sz w:val="16"/>
                    <w:szCs w:val="16"/>
                  </w:rPr>
                </w:pPr>
                <w:r>
                  <w:rPr>
                    <w:b/>
                    <w:bCs/>
                    <w:i/>
                    <w:iCs/>
                    <w:color w:val="000000"/>
                    <w:spacing w:val="0"/>
                    <w:w w:val="100"/>
                    <w:position w:val="0"/>
                    <w:sz w:val="16"/>
                    <w:szCs w:val="16"/>
                    <w:shd w:val="clear" w:color="auto" w:fill="auto"/>
                    <w:lang w:val="pl-PL" w:eastAsia="pl-PL" w:bidi="pl-PL"/>
                  </w:rPr>
                  <w:t xml:space="preserve">Strona </w:t>
                </w:r>
                <w:fldSimple w:instr=" PAGE \* MERGEFORMAT ">
                  <w:r>
                    <w:rPr>
                      <w:b/>
                      <w:bCs/>
                      <w:i/>
                      <w:iCs/>
                      <w:color w:val="000000"/>
                      <w:spacing w:val="0"/>
                      <w:w w:val="100"/>
                      <w:position w:val="0"/>
                      <w:sz w:val="16"/>
                      <w:szCs w:val="16"/>
                      <w:shd w:val="clear" w:color="auto" w:fill="auto"/>
                      <w:lang w:val="pl-PL" w:eastAsia="pl-PL" w:bidi="pl-PL"/>
                    </w:rPr>
                    <w:t>#</w:t>
                  </w:r>
                </w:fldSimple>
              </w:p>
            </w:txbxContent>
          </v:textbox>
          <w10:wrap anchorx="page" anchory="page"/>
        </v:shape>
      </w:pict>
    </mc:Fallback>
  </mc:AlternateContent>
  <mc:AlternateContent>
    <mc:Choice Requires="wps">
      <w:drawing>
        <wp:anchor distT="0" distB="0" distL="0" distR="0" simplePos="0" relativeHeight="62914696" behindDoc="1" locked="0" layoutInCell="1" allowOverlap="1">
          <wp:simplePos x="0" y="0"/>
          <wp:positionH relativeFrom="page">
            <wp:posOffset>960120</wp:posOffset>
          </wp:positionH>
          <wp:positionV relativeFrom="page">
            <wp:posOffset>10055225</wp:posOffset>
          </wp:positionV>
          <wp:extent cx="1487170" cy="350520"/>
          <wp:wrapNone/>
          <wp:docPr id="10" name="Shape 10"/>
          <a:graphic xmlns:a="http://schemas.openxmlformats.org/drawingml/2006/main">
            <a:graphicData uri="http://schemas.microsoft.com/office/word/2010/wordprocessingShape">
              <wps:wsp>
                <wps:cNvSpPr txBox="1"/>
                <wps:spPr>
                  <a:xfrm>
                    <a:ext cx="1487170" cy="350520"/>
                  </a:xfrm>
                  <a:prstGeom prst="rect"/>
                  <a:noFill/>
                </wps:spPr>
                <wps:txbx>
                  <w:txbxContent>
                    <w:p>
                      <w:pPr>
                        <w:pStyle w:val="Style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sz w:val="16"/>
                          <w:szCs w:val="16"/>
                          <w:shd w:val="clear" w:color="auto" w:fill="auto"/>
                          <w:lang w:val="pl-PL" w:eastAsia="pl-PL" w:bidi="pl-PL"/>
                        </w:rPr>
                        <w:t>207451 mgr inż. Rafał Grzybowski</w:t>
                      </w:r>
                    </w:p>
                    <w:p>
                      <w:pPr>
                        <w:pStyle w:val="Style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sz w:val="16"/>
                          <w:szCs w:val="16"/>
                          <w:shd w:val="clear" w:color="auto" w:fill="auto"/>
                          <w:lang w:val="pl-PL" w:eastAsia="pl-PL" w:bidi="pl-PL"/>
                        </w:rPr>
                        <w:t>Rzeczoznawca samochodowy RS</w:t>
                      </w:r>
                    </w:p>
                    <w:p>
                      <w:pPr>
                        <w:pStyle w:val="Style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sz w:val="16"/>
                          <w:szCs w:val="16"/>
                          <w:shd w:val="clear" w:color="auto" w:fill="auto"/>
                          <w:lang w:val="pl-PL" w:eastAsia="pl-PL" w:bidi="pl-PL"/>
                        </w:rPr>
                        <w:t>001685</w:t>
                      </w:r>
                    </w:p>
                  </w:txbxContent>
                </wps:txbx>
                <wps:bodyPr wrap="none" lIns="0" tIns="0" rIns="0" bIns="0">
                  <a:spAutoFit/>
                </wps:bodyPr>
              </wps:wsp>
            </a:graphicData>
          </a:graphic>
        </wp:anchor>
      </w:drawing>
    </mc:Choice>
    <mc:Fallback>
      <w:pict>
        <v:shape id="_x0000_s1036" type="#_x0000_t202" style="position:absolute;margin-left:75.599999999999994pt;margin-top:791.75pt;width:117.09999999999999pt;height:27.600000000000001pt;z-index:-188744057;mso-wrap-style:none;mso-wrap-distance-left:0;mso-wrap-distance-right:0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7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  <w:rPr>
                    <w:sz w:val="16"/>
                    <w:szCs w:val="16"/>
                  </w:rPr>
                </w:pPr>
                <w:r>
                  <w:rPr>
                    <w:b/>
                    <w:bCs/>
                    <w:i/>
                    <w:iCs/>
                    <w:color w:val="000000"/>
                    <w:spacing w:val="0"/>
                    <w:w w:val="100"/>
                    <w:position w:val="0"/>
                    <w:sz w:val="16"/>
                    <w:szCs w:val="16"/>
                    <w:shd w:val="clear" w:color="auto" w:fill="auto"/>
                    <w:lang w:val="pl-PL" w:eastAsia="pl-PL" w:bidi="pl-PL"/>
                  </w:rPr>
                  <w:t>207451 mgr inż. Rafał Grzybowski</w:t>
                </w:r>
              </w:p>
              <w:p>
                <w:pPr>
                  <w:pStyle w:val="Style7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  <w:rPr>
                    <w:sz w:val="16"/>
                    <w:szCs w:val="16"/>
                  </w:rPr>
                </w:pPr>
                <w:r>
                  <w:rPr>
                    <w:b/>
                    <w:bCs/>
                    <w:i/>
                    <w:iCs/>
                    <w:color w:val="000000"/>
                    <w:spacing w:val="0"/>
                    <w:w w:val="100"/>
                    <w:position w:val="0"/>
                    <w:sz w:val="16"/>
                    <w:szCs w:val="16"/>
                    <w:shd w:val="clear" w:color="auto" w:fill="auto"/>
                    <w:lang w:val="pl-PL" w:eastAsia="pl-PL" w:bidi="pl-PL"/>
                  </w:rPr>
                  <w:t>Rzeczoznawca samochodowy RS</w:t>
                </w:r>
              </w:p>
              <w:p>
                <w:pPr>
                  <w:pStyle w:val="Style7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  <w:rPr>
                    <w:sz w:val="16"/>
                    <w:szCs w:val="16"/>
                  </w:rPr>
                </w:pPr>
                <w:r>
                  <w:rPr>
                    <w:b/>
                    <w:bCs/>
                    <w:i/>
                    <w:iCs/>
                    <w:color w:val="000000"/>
                    <w:spacing w:val="0"/>
                    <w:w w:val="100"/>
                    <w:position w:val="0"/>
                    <w:sz w:val="16"/>
                    <w:szCs w:val="16"/>
                    <w:shd w:val="clear" w:color="auto" w:fill="auto"/>
                    <w:lang w:val="pl-PL" w:eastAsia="pl-PL" w:bidi="pl-PL"/>
                  </w:rPr>
                  <w:t>001685</w:t>
                </w:r>
              </w:p>
            </w:txbxContent>
          </v:textbox>
          <w10:wrap anchorx="page" anchory="page"/>
        </v:shape>
      </w:pict>
    </mc:Fallback>
  </mc:AlternateContent>
  <mc:AlternateContent>
    <mc:Choice Requires="wps">
      <w:drawing>
        <wp:anchor distT="0" distB="0" distL="0" distR="0" simplePos="0" relativeHeight="62914698" behindDoc="1" locked="0" layoutInCell="1" allowOverlap="1">
          <wp:simplePos x="0" y="0"/>
          <wp:positionH relativeFrom="page">
            <wp:posOffset>378460</wp:posOffset>
          </wp:positionH>
          <wp:positionV relativeFrom="page">
            <wp:posOffset>10058400</wp:posOffset>
          </wp:positionV>
          <wp:extent cx="182880" cy="106680"/>
          <wp:wrapNone/>
          <wp:docPr id="12" name="Shape 12"/>
          <a:graphic xmlns:a="http://schemas.openxmlformats.org/drawingml/2006/main">
            <a:graphicData uri="http://schemas.microsoft.com/office/word/2010/wordprocessingShape">
              <wps:wsp>
                <wps:cNvSpPr txBox="1"/>
                <wps:spPr>
                  <a:xfrm>
                    <a:ext cx="182880" cy="106680"/>
                  </a:xfrm>
                  <a:prstGeom prst="rect"/>
                  <a:noFill/>
                </wps:spPr>
                <wps:txbx>
                  <w:txbxContent>
                    <w:p>
                      <w:pPr>
                        <w:pStyle w:val="Style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sz w:val="16"/>
                          <w:szCs w:val="16"/>
                          <w:shd w:val="clear" w:color="auto" w:fill="auto"/>
                          <w:lang w:val="pl-PL" w:eastAsia="pl-PL" w:bidi="pl-PL"/>
                        </w:rPr>
                        <w:t>1.39</w:t>
                      </w:r>
                    </w:p>
                  </w:txbxContent>
                </wps:txbx>
                <wps:bodyPr wrap="none" lIns="0" tIns="0" rIns="0" bIns="0">
                  <a:spAutoFit/>
                </wps:bodyPr>
              </wps:wsp>
            </a:graphicData>
          </a:graphic>
        </wp:anchor>
      </w:drawing>
    </mc:Choice>
    <mc:Fallback>
      <w:pict>
        <v:shape id="_x0000_s1038" type="#_x0000_t202" style="position:absolute;margin-left:29.800000000000001pt;margin-top:792.pt;width:14.4pt;height:8.4000000000000004pt;z-index:-188744055;mso-wrap-style:none;mso-wrap-distance-left:0;mso-wrap-distance-right:0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7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  <w:rPr>
                    <w:sz w:val="16"/>
                    <w:szCs w:val="16"/>
                  </w:rPr>
                </w:pPr>
                <w:r>
                  <w:rPr>
                    <w:b/>
                    <w:bCs/>
                    <w:i/>
                    <w:iCs/>
                    <w:color w:val="000000"/>
                    <w:spacing w:val="0"/>
                    <w:w w:val="100"/>
                    <w:position w:val="0"/>
                    <w:sz w:val="16"/>
                    <w:szCs w:val="16"/>
                    <w:shd w:val="clear" w:color="auto" w:fill="auto"/>
                    <w:lang w:val="pl-PL" w:eastAsia="pl-PL" w:bidi="pl-PL"/>
                  </w:rPr>
                  <w:t>1.39</w:t>
                </w:r>
              </w:p>
            </w:txbxContent>
          </v:textbox>
          <w10:wrap anchorx="page" anchory="page"/>
        </v:shape>
      </w:pict>
    </mc:Fallback>
  </mc:AlternateContent>
  <w:p>
    <w:pPr>
      <w:widowControl w:val="0"/>
      <w:spacing w:line="14" w:lineRule="exact"/>
    </w:pPr>
    <w:r>
      <mc:AlternateContent>
        <mc:Choice Requires="wps">
          <w:drawing>
            <wp:anchor simplePos="0" relativeHeight="2" behindDoc="1" locked="0" layoutInCell="1" allowOverlap="1">
              <wp:simplePos x="0" y="0"/>
              <wp:positionH relativeFrom="page">
                <wp:posOffset>360045</wp:posOffset>
              </wp:positionH>
              <wp:positionV relativeFrom="page">
                <wp:posOffset>9843770</wp:posOffset>
              </wp:positionV>
              <wp:extent cx="6842760" cy="0"/>
              <wp:wrapNone/>
              <wp:docPr id="14" name="Shape 14"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ext cx="6842760" cy="0"/>
                      </a:xfrm>
                      <a:prstGeom prst="straightConnector1"/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o:spt="32" o:oned="1" path="m,l21600,21600e" style="position:absolute;margin-left:28.350000000000001pt;margin-top:775.10000000000002pt;width:538.79999999999995pt;height:0;z-index:-251658240;mso-position-horizontal-relative:page;mso-position-vertical-relative:page">
              <v:stroke weight="1.pt"/>
            </v:shape>
          </w:pict>
        </mc:Fallback>
      </mc:AlternateContent>
    </w:r>
  </w:p>
</w:ftr>
</file>

<file path=word/footer2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mc:AlternateContent>
    <mc:Choice Requires="wps">
      <w:drawing>
        <wp:anchor distT="0" distB="0" distL="0" distR="0" simplePos="0" relativeHeight="62914702" behindDoc="1" locked="0" layoutInCell="1" allowOverlap="1">
          <wp:simplePos x="0" y="0"/>
          <wp:positionH relativeFrom="page">
            <wp:posOffset>4706620</wp:posOffset>
          </wp:positionH>
          <wp:positionV relativeFrom="page">
            <wp:posOffset>10067925</wp:posOffset>
          </wp:positionV>
          <wp:extent cx="2212975" cy="265430"/>
          <wp:wrapNone/>
          <wp:docPr id="33" name="Shape 33"/>
          <a:graphic xmlns:a="http://schemas.openxmlformats.org/drawingml/2006/main">
            <a:graphicData uri="http://schemas.microsoft.com/office/word/2010/wordprocessingShape">
              <wps:wsp>
                <wps:cNvSpPr txBox="1"/>
                <wps:spPr>
                  <a:xfrm>
                    <a:ext cx="2212975" cy="265430"/>
                  </a:xfrm>
                  <a:prstGeom prst="rect"/>
                  <a:noFill/>
                </wps:spPr>
                <wps:txbx>
                  <w:txbxContent>
                    <w:p>
                      <w:pPr>
                        <w:pStyle w:val="Style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9"/>
                          <w:szCs w:val="19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sz w:val="19"/>
                          <w:szCs w:val="19"/>
                          <w:shd w:val="clear" w:color="auto" w:fill="auto"/>
                          <w:lang w:val="pl-PL" w:eastAsia="pl-PL" w:bidi="pl-PL"/>
                        </w:rPr>
                        <w:t xml:space="preserve">System INFO-EKSPERT Strona </w:t>
                      </w:r>
                      <w:fldSimple w:instr=" PAGE \* MERGEFORMAT ">
                        <w:r>
                          <w:rPr>
                            <w:b/>
                            <w:bCs/>
                            <w:i/>
                            <w:iCs/>
                            <w:color w:val="000000"/>
                            <w:spacing w:val="0"/>
                            <w:w w:val="100"/>
                            <w:position w:val="0"/>
                            <w:sz w:val="19"/>
                            <w:szCs w:val="19"/>
                            <w:shd w:val="clear" w:color="auto" w:fill="auto"/>
                            <w:lang w:val="pl-PL" w:eastAsia="pl-PL" w:bidi="pl-PL"/>
                          </w:rPr>
                          <w:t>#</w:t>
                        </w:r>
                      </w:fldSimple>
                    </w:p>
                    <w:p>
                      <w:pPr>
                        <w:pStyle w:val="Style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9"/>
                          <w:szCs w:val="19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sz w:val="19"/>
                          <w:szCs w:val="19"/>
                          <w:shd w:val="clear" w:color="auto" w:fill="auto"/>
                          <w:lang w:val="pl-PL" w:eastAsia="pl-PL" w:bidi="pl-PL"/>
                        </w:rPr>
                        <w:t>/ SRTSiRD</w:t>
                      </w:r>
                    </w:p>
                  </w:txbxContent>
                </wps:txbx>
                <wps:bodyPr wrap="none" lIns="0" tIns="0" rIns="0" bIns="0">
                  <a:spAutoFit/>
                </wps:bodyPr>
              </wps:wsp>
            </a:graphicData>
          </a:graphic>
        </wp:anchor>
      </w:drawing>
    </mc:Choice>
    <mc:Fallback>
      <w:pict>
        <v:shape id="_x0000_s1059" type="#_x0000_t202" style="position:absolute;margin-left:370.60000000000002pt;margin-top:792.75pt;width:174.25pt;height:20.899999999999999pt;z-index:-188744051;mso-wrap-style:none;mso-wrap-distance-left:0;mso-wrap-distance-right:0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7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  <w:rPr>
                    <w:sz w:val="19"/>
                    <w:szCs w:val="19"/>
                  </w:rPr>
                </w:pPr>
                <w:r>
                  <w:rPr>
                    <w:b/>
                    <w:bCs/>
                    <w:i/>
                    <w:iCs/>
                    <w:color w:val="000000"/>
                    <w:spacing w:val="0"/>
                    <w:w w:val="100"/>
                    <w:position w:val="0"/>
                    <w:sz w:val="19"/>
                    <w:szCs w:val="19"/>
                    <w:shd w:val="clear" w:color="auto" w:fill="auto"/>
                    <w:lang w:val="pl-PL" w:eastAsia="pl-PL" w:bidi="pl-PL"/>
                  </w:rPr>
                  <w:t xml:space="preserve">System INFO-EKSPERT Strona </w:t>
                </w:r>
                <w:fldSimple w:instr=" PAGE \* MERGEFORMAT ">
                  <w:r>
                    <w:rPr>
                      <w:b/>
                      <w:bCs/>
                      <w:i/>
                      <w:iCs/>
                      <w:color w:val="000000"/>
                      <w:spacing w:val="0"/>
                      <w:w w:val="100"/>
                      <w:position w:val="0"/>
                      <w:sz w:val="19"/>
                      <w:szCs w:val="19"/>
                      <w:shd w:val="clear" w:color="auto" w:fill="auto"/>
                      <w:lang w:val="pl-PL" w:eastAsia="pl-PL" w:bidi="pl-PL"/>
                    </w:rPr>
                    <w:t>#</w:t>
                  </w:r>
                </w:fldSimple>
              </w:p>
              <w:p>
                <w:pPr>
                  <w:pStyle w:val="Style7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  <w:rPr>
                    <w:sz w:val="19"/>
                    <w:szCs w:val="19"/>
                  </w:rPr>
                </w:pPr>
                <w:r>
                  <w:rPr>
                    <w:b/>
                    <w:bCs/>
                    <w:i/>
                    <w:iCs/>
                    <w:color w:val="000000"/>
                    <w:spacing w:val="0"/>
                    <w:w w:val="100"/>
                    <w:position w:val="0"/>
                    <w:sz w:val="19"/>
                    <w:szCs w:val="19"/>
                    <w:shd w:val="clear" w:color="auto" w:fill="auto"/>
                    <w:lang w:val="pl-PL" w:eastAsia="pl-PL" w:bidi="pl-PL"/>
                  </w:rPr>
                  <w:t>/ SRTSiRD</w:t>
                </w:r>
              </w:p>
            </w:txbxContent>
          </v:textbox>
          <w10:wrap anchorx="page" anchory="page"/>
        </v:shape>
      </w:pict>
    </mc:Fallback>
  </mc:AlternateContent>
  <mc:AlternateContent>
    <mc:Choice Requires="wps">
      <w:drawing>
        <wp:anchor distT="0" distB="0" distL="0" distR="0" simplePos="0" relativeHeight="62914704" behindDoc="1" locked="0" layoutInCell="1" allowOverlap="1">
          <wp:simplePos x="0" y="0"/>
          <wp:positionH relativeFrom="page">
            <wp:posOffset>381000</wp:posOffset>
          </wp:positionH>
          <wp:positionV relativeFrom="page">
            <wp:posOffset>10086340</wp:posOffset>
          </wp:positionV>
          <wp:extent cx="3060065" cy="286385"/>
          <wp:wrapNone/>
          <wp:docPr id="35" name="Shape 35"/>
          <a:graphic xmlns:a="http://schemas.openxmlformats.org/drawingml/2006/main">
            <a:graphicData uri="http://schemas.microsoft.com/office/word/2010/wordprocessingShape">
              <wps:wsp>
                <wps:cNvSpPr txBox="1"/>
                <wps:spPr>
                  <a:xfrm>
                    <a:ext cx="3060065" cy="286385"/>
                  </a:xfrm>
                  <a:prstGeom prst="rect"/>
                  <a:noFill/>
                </wps:spPr>
                <wps:txbx>
                  <w:txbxContent>
                    <w:p>
                      <w:pPr>
                        <w:pStyle w:val="Style7"/>
                        <w:keepNext w:val="0"/>
                        <w:keepLines w:val="0"/>
                        <w:widowControl w:val="0"/>
                        <w:shd w:val="clear" w:color="auto" w:fill="auto"/>
                        <w:tabs>
                          <w:tab w:pos="4795" w:val="right"/>
                        </w:tabs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9"/>
                          <w:szCs w:val="19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sz w:val="19"/>
                          <w:szCs w:val="19"/>
                          <w:shd w:val="clear" w:color="auto" w:fill="auto"/>
                          <w:lang w:val="pl-PL" w:eastAsia="pl-PL" w:bidi="pl-PL"/>
                        </w:rPr>
                        <w:t>1.39</w:t>
                        <w:tab/>
                        <w:t>207451 mgr inż. Rafał Grzybowski Rzeczoznawca</w:t>
                      </w:r>
                    </w:p>
                    <w:p>
                      <w:pPr>
                        <w:pStyle w:val="Style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9"/>
                          <w:szCs w:val="19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sz w:val="19"/>
                          <w:szCs w:val="19"/>
                          <w:shd w:val="clear" w:color="auto" w:fill="auto"/>
                          <w:lang w:val="pl-PL" w:eastAsia="pl-PL" w:bidi="pl-PL"/>
                        </w:rPr>
                        <w:t>samochodowy RS 001685</w:t>
                      </w:r>
                    </w:p>
                  </w:txbxContent>
                </wps:txbx>
                <wps:bodyPr lIns="0" tIns="0" rIns="0" bIns="0">
                  <a:spAutoFit/>
                </wps:bodyPr>
              </wps:wsp>
            </a:graphicData>
          </a:graphic>
        </wp:anchor>
      </w:drawing>
    </mc:Choice>
    <mc:Fallback>
      <w:pict>
        <v:shape id="_x0000_s1061" type="#_x0000_t202" style="position:absolute;margin-left:30.pt;margin-top:794.20000000000005pt;width:240.94999999999999pt;height:22.550000000000001pt;z-index:-188744049;mso-wrap-distance-left:0;mso-wrap-distance-right:0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7"/>
                  <w:keepNext w:val="0"/>
                  <w:keepLines w:val="0"/>
                  <w:widowControl w:val="0"/>
                  <w:shd w:val="clear" w:color="auto" w:fill="auto"/>
                  <w:tabs>
                    <w:tab w:pos="4795" w:val="right"/>
                  </w:tabs>
                  <w:bidi w:val="0"/>
                  <w:spacing w:before="0" w:after="0" w:line="240" w:lineRule="auto"/>
                  <w:ind w:left="0" w:right="0" w:firstLine="0"/>
                  <w:jc w:val="left"/>
                  <w:rPr>
                    <w:sz w:val="19"/>
                    <w:szCs w:val="19"/>
                  </w:rPr>
                </w:pPr>
                <w:r>
                  <w:rPr>
                    <w:b/>
                    <w:bCs/>
                    <w:i/>
                    <w:iCs/>
                    <w:color w:val="000000"/>
                    <w:spacing w:val="0"/>
                    <w:w w:val="100"/>
                    <w:position w:val="0"/>
                    <w:sz w:val="19"/>
                    <w:szCs w:val="19"/>
                    <w:shd w:val="clear" w:color="auto" w:fill="auto"/>
                    <w:lang w:val="pl-PL" w:eastAsia="pl-PL" w:bidi="pl-PL"/>
                  </w:rPr>
                  <w:t>1.39</w:t>
                  <w:tab/>
                  <w:t>207451 mgr inż. Rafał Grzybowski Rzeczoznawca</w:t>
                </w:r>
              </w:p>
              <w:p>
                <w:pPr>
                  <w:pStyle w:val="Style7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  <w:rPr>
                    <w:sz w:val="19"/>
                    <w:szCs w:val="19"/>
                  </w:rPr>
                </w:pPr>
                <w:r>
                  <w:rPr>
                    <w:b/>
                    <w:bCs/>
                    <w:i/>
                    <w:iCs/>
                    <w:color w:val="000000"/>
                    <w:spacing w:val="0"/>
                    <w:w w:val="100"/>
                    <w:position w:val="0"/>
                    <w:sz w:val="19"/>
                    <w:szCs w:val="19"/>
                    <w:shd w:val="clear" w:color="auto" w:fill="auto"/>
                    <w:lang w:val="pl-PL" w:eastAsia="pl-PL" w:bidi="pl-PL"/>
                  </w:rPr>
                  <w:t>samochodowy RS 001685</w:t>
                </w:r>
              </w:p>
            </w:txbxContent>
          </v:textbox>
          <w10:wrap anchorx="page" anchory="page"/>
        </v:shape>
      </w:pict>
    </mc:Fallback>
  </mc:AlternateContent>
  <w:p>
    <w:pPr>
      <w:widowControl w:val="0"/>
      <w:spacing w:line="14" w:lineRule="exact"/>
    </w:pPr>
    <w:r>
      <mc:AlternateContent>
        <mc:Choice Requires="wps">
          <w:drawing>
            <wp:anchor simplePos="0" relativeHeight="2" behindDoc="1" locked="0" layoutInCell="1" allowOverlap="1">
              <wp:simplePos x="0" y="0"/>
              <wp:positionH relativeFrom="page">
                <wp:posOffset>360045</wp:posOffset>
              </wp:positionH>
              <wp:positionV relativeFrom="page">
                <wp:posOffset>10043795</wp:posOffset>
              </wp:positionV>
              <wp:extent cx="6842760" cy="0"/>
              <wp:wrapNone/>
              <wp:docPr id="37" name="Shape 37"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ext cx="6842760" cy="0"/>
                      </a:xfrm>
                      <a:prstGeom prst="straightConnector1"/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o:spt="32" o:oned="1" path="m,l21600,21600e" style="position:absolute;margin-left:28.350000000000001pt;margin-top:790.85000000000002pt;width:538.79999999999995pt;height:0;z-index:-251658240;mso-position-horizontal-relative:page;mso-position-vertical-relative:page">
              <v:stroke weight="1.pt"/>
            </v:shape>
          </w:pict>
        </mc:Fallback>
      </mc:AlternateContent>
    </w:r>
  </w:p>
</w:ftr>
</file>

<file path=word/footer3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mc:AlternateContent>
    <mc:Choice Requires="wps">
      <w:drawing>
        <wp:anchor distT="0" distB="0" distL="0" distR="0" simplePos="0" relativeHeight="62914708" behindDoc="1" locked="0" layoutInCell="1" allowOverlap="1">
          <wp:simplePos x="0" y="0"/>
          <wp:positionH relativeFrom="page">
            <wp:posOffset>4770120</wp:posOffset>
          </wp:positionH>
          <wp:positionV relativeFrom="page">
            <wp:posOffset>9939655</wp:posOffset>
          </wp:positionV>
          <wp:extent cx="2212975" cy="265430"/>
          <wp:wrapNone/>
          <wp:docPr id="40" name="Shape 40"/>
          <a:graphic xmlns:a="http://schemas.openxmlformats.org/drawingml/2006/main">
            <a:graphicData uri="http://schemas.microsoft.com/office/word/2010/wordprocessingShape">
              <wps:wsp>
                <wps:cNvSpPr txBox="1"/>
                <wps:spPr>
                  <a:xfrm>
                    <a:ext cx="2212975" cy="265430"/>
                  </a:xfrm>
                  <a:prstGeom prst="rect"/>
                  <a:noFill/>
                </wps:spPr>
                <wps:txbx>
                  <w:txbxContent>
                    <w:p>
                      <w:pPr>
                        <w:pStyle w:val="Style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9"/>
                          <w:szCs w:val="19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sz w:val="19"/>
                          <w:szCs w:val="19"/>
                          <w:shd w:val="clear" w:color="auto" w:fill="auto"/>
                          <w:lang w:val="pl-PL" w:eastAsia="pl-PL" w:bidi="pl-PL"/>
                        </w:rPr>
                        <w:t xml:space="preserve">System INFO-EKSPERT Strona </w:t>
                      </w:r>
                      <w:fldSimple w:instr=" PAGE \* MERGEFORMAT ">
                        <w:r>
                          <w:rPr>
                            <w:b/>
                            <w:bCs/>
                            <w:i/>
                            <w:iCs/>
                            <w:color w:val="000000"/>
                            <w:spacing w:val="0"/>
                            <w:w w:val="100"/>
                            <w:position w:val="0"/>
                            <w:sz w:val="19"/>
                            <w:szCs w:val="19"/>
                            <w:shd w:val="clear" w:color="auto" w:fill="auto"/>
                            <w:lang w:val="pl-PL" w:eastAsia="pl-PL" w:bidi="pl-PL"/>
                          </w:rPr>
                          <w:t>#</w:t>
                        </w:r>
                      </w:fldSimple>
                    </w:p>
                    <w:p>
                      <w:pPr>
                        <w:pStyle w:val="Style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9"/>
                          <w:szCs w:val="19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sz w:val="19"/>
                          <w:szCs w:val="19"/>
                          <w:shd w:val="clear" w:color="auto" w:fill="auto"/>
                          <w:lang w:val="pl-PL" w:eastAsia="pl-PL" w:bidi="pl-PL"/>
                        </w:rPr>
                        <w:t>/ SRTSiRD</w:t>
                      </w:r>
                    </w:p>
                  </w:txbxContent>
                </wps:txbx>
                <wps:bodyPr wrap="none" lIns="0" tIns="0" rIns="0" bIns="0">
                  <a:spAutoFit/>
                </wps:bodyPr>
              </wps:wsp>
            </a:graphicData>
          </a:graphic>
        </wp:anchor>
      </w:drawing>
    </mc:Choice>
    <mc:Fallback>
      <w:pict>
        <v:shape id="_x0000_s1066" type="#_x0000_t202" style="position:absolute;margin-left:375.60000000000002pt;margin-top:782.64999999999998pt;width:174.25pt;height:20.899999999999999pt;z-index:-188744045;mso-wrap-style:none;mso-wrap-distance-left:0;mso-wrap-distance-right:0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7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  <w:rPr>
                    <w:sz w:val="19"/>
                    <w:szCs w:val="19"/>
                  </w:rPr>
                </w:pPr>
                <w:r>
                  <w:rPr>
                    <w:b/>
                    <w:bCs/>
                    <w:i/>
                    <w:iCs/>
                    <w:color w:val="000000"/>
                    <w:spacing w:val="0"/>
                    <w:w w:val="100"/>
                    <w:position w:val="0"/>
                    <w:sz w:val="19"/>
                    <w:szCs w:val="19"/>
                    <w:shd w:val="clear" w:color="auto" w:fill="auto"/>
                    <w:lang w:val="pl-PL" w:eastAsia="pl-PL" w:bidi="pl-PL"/>
                  </w:rPr>
                  <w:t xml:space="preserve">System INFO-EKSPERT Strona </w:t>
                </w:r>
                <w:fldSimple w:instr=" PAGE \* MERGEFORMAT ">
                  <w:r>
                    <w:rPr>
                      <w:b/>
                      <w:bCs/>
                      <w:i/>
                      <w:iCs/>
                      <w:color w:val="000000"/>
                      <w:spacing w:val="0"/>
                      <w:w w:val="100"/>
                      <w:position w:val="0"/>
                      <w:sz w:val="19"/>
                      <w:szCs w:val="19"/>
                      <w:shd w:val="clear" w:color="auto" w:fill="auto"/>
                      <w:lang w:val="pl-PL" w:eastAsia="pl-PL" w:bidi="pl-PL"/>
                    </w:rPr>
                    <w:t>#</w:t>
                  </w:r>
                </w:fldSimple>
              </w:p>
              <w:p>
                <w:pPr>
                  <w:pStyle w:val="Style7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  <w:rPr>
                    <w:sz w:val="19"/>
                    <w:szCs w:val="19"/>
                  </w:rPr>
                </w:pPr>
                <w:r>
                  <w:rPr>
                    <w:b/>
                    <w:bCs/>
                    <w:i/>
                    <w:iCs/>
                    <w:color w:val="000000"/>
                    <w:spacing w:val="0"/>
                    <w:w w:val="100"/>
                    <w:position w:val="0"/>
                    <w:sz w:val="19"/>
                    <w:szCs w:val="19"/>
                    <w:shd w:val="clear" w:color="auto" w:fill="auto"/>
                    <w:lang w:val="pl-PL" w:eastAsia="pl-PL" w:bidi="pl-PL"/>
                  </w:rPr>
                  <w:t>/ SRTSiRD</w:t>
                </w:r>
              </w:p>
            </w:txbxContent>
          </v:textbox>
          <w10:wrap anchorx="page" anchory="page"/>
        </v:shape>
      </w:pict>
    </mc:Fallback>
  </mc:AlternateContent>
  <mc:AlternateContent>
    <mc:Choice Requires="wps">
      <w:drawing>
        <wp:anchor distT="0" distB="0" distL="0" distR="0" simplePos="0" relativeHeight="62914710" behindDoc="1" locked="0" layoutInCell="1" allowOverlap="1">
          <wp:simplePos x="0" y="0"/>
          <wp:positionH relativeFrom="page">
            <wp:posOffset>444500</wp:posOffset>
          </wp:positionH>
          <wp:positionV relativeFrom="page">
            <wp:posOffset>9958070</wp:posOffset>
          </wp:positionV>
          <wp:extent cx="3060065" cy="286385"/>
          <wp:wrapNone/>
          <wp:docPr id="42" name="Shape 42"/>
          <a:graphic xmlns:a="http://schemas.openxmlformats.org/drawingml/2006/main">
            <a:graphicData uri="http://schemas.microsoft.com/office/word/2010/wordprocessingShape">
              <wps:wsp>
                <wps:cNvSpPr txBox="1"/>
                <wps:spPr>
                  <a:xfrm>
                    <a:ext cx="3060065" cy="286385"/>
                  </a:xfrm>
                  <a:prstGeom prst="rect"/>
                  <a:noFill/>
                </wps:spPr>
                <wps:txbx>
                  <w:txbxContent>
                    <w:p>
                      <w:pPr>
                        <w:pStyle w:val="Style7"/>
                        <w:keepNext w:val="0"/>
                        <w:keepLines w:val="0"/>
                        <w:widowControl w:val="0"/>
                        <w:shd w:val="clear" w:color="auto" w:fill="auto"/>
                        <w:tabs>
                          <w:tab w:pos="4795" w:val="right"/>
                        </w:tabs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9"/>
                          <w:szCs w:val="19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sz w:val="19"/>
                          <w:szCs w:val="19"/>
                          <w:shd w:val="clear" w:color="auto" w:fill="auto"/>
                          <w:lang w:val="pl-PL" w:eastAsia="pl-PL" w:bidi="pl-PL"/>
                        </w:rPr>
                        <w:t>1.39</w:t>
                        <w:tab/>
                        <w:t>207451 mgr inż. Rafał Grzybowski Rzeczoznawca</w:t>
                      </w:r>
                    </w:p>
                    <w:p>
                      <w:pPr>
                        <w:pStyle w:val="Style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9"/>
                          <w:szCs w:val="19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sz w:val="19"/>
                          <w:szCs w:val="19"/>
                          <w:shd w:val="clear" w:color="auto" w:fill="auto"/>
                          <w:lang w:val="pl-PL" w:eastAsia="pl-PL" w:bidi="pl-PL"/>
                        </w:rPr>
                        <w:t>samochodowy RS 001685</w:t>
                      </w:r>
                    </w:p>
                  </w:txbxContent>
                </wps:txbx>
                <wps:bodyPr lIns="0" tIns="0" rIns="0" bIns="0">
                  <a:spAutoFit/>
                </wps:bodyPr>
              </wps:wsp>
            </a:graphicData>
          </a:graphic>
        </wp:anchor>
      </w:drawing>
    </mc:Choice>
    <mc:Fallback>
      <w:pict>
        <v:shape id="_x0000_s1068" type="#_x0000_t202" style="position:absolute;margin-left:35.pt;margin-top:784.10000000000002pt;width:240.94999999999999pt;height:22.550000000000001pt;z-index:-188744043;mso-wrap-distance-left:0;mso-wrap-distance-right:0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7"/>
                  <w:keepNext w:val="0"/>
                  <w:keepLines w:val="0"/>
                  <w:widowControl w:val="0"/>
                  <w:shd w:val="clear" w:color="auto" w:fill="auto"/>
                  <w:tabs>
                    <w:tab w:pos="4795" w:val="right"/>
                  </w:tabs>
                  <w:bidi w:val="0"/>
                  <w:spacing w:before="0" w:after="0" w:line="240" w:lineRule="auto"/>
                  <w:ind w:left="0" w:right="0" w:firstLine="0"/>
                  <w:jc w:val="left"/>
                  <w:rPr>
                    <w:sz w:val="19"/>
                    <w:szCs w:val="19"/>
                  </w:rPr>
                </w:pPr>
                <w:r>
                  <w:rPr>
                    <w:b/>
                    <w:bCs/>
                    <w:i/>
                    <w:iCs/>
                    <w:color w:val="000000"/>
                    <w:spacing w:val="0"/>
                    <w:w w:val="100"/>
                    <w:position w:val="0"/>
                    <w:sz w:val="19"/>
                    <w:szCs w:val="19"/>
                    <w:shd w:val="clear" w:color="auto" w:fill="auto"/>
                    <w:lang w:val="pl-PL" w:eastAsia="pl-PL" w:bidi="pl-PL"/>
                  </w:rPr>
                  <w:t>1.39</w:t>
                  <w:tab/>
                  <w:t>207451 mgr inż. Rafał Grzybowski Rzeczoznawca</w:t>
                </w:r>
              </w:p>
              <w:p>
                <w:pPr>
                  <w:pStyle w:val="Style7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  <w:rPr>
                    <w:sz w:val="19"/>
                    <w:szCs w:val="19"/>
                  </w:rPr>
                </w:pPr>
                <w:r>
                  <w:rPr>
                    <w:b/>
                    <w:bCs/>
                    <w:i/>
                    <w:iCs/>
                    <w:color w:val="000000"/>
                    <w:spacing w:val="0"/>
                    <w:w w:val="100"/>
                    <w:position w:val="0"/>
                    <w:sz w:val="19"/>
                    <w:szCs w:val="19"/>
                    <w:shd w:val="clear" w:color="auto" w:fill="auto"/>
                    <w:lang w:val="pl-PL" w:eastAsia="pl-PL" w:bidi="pl-PL"/>
                  </w:rPr>
                  <w:t>samochodowy RS 001685</w:t>
                </w:r>
              </w:p>
            </w:txbxContent>
          </v:textbox>
          <w10:wrap anchorx="page" anchory="page"/>
        </v:shape>
      </w:pict>
    </mc:Fallback>
  </mc:AlternateContent>
  <w:p>
    <w:pPr>
      <w:widowControl w:val="0"/>
      <w:spacing w:line="14" w:lineRule="exact"/>
    </w:pPr>
    <w:r>
      <mc:AlternateContent>
        <mc:Choice Requires="wps">
          <w:drawing>
            <wp:anchor simplePos="0" relativeHeight="2" behindDoc="1" locked="0" layoutInCell="1" allowOverlap="1">
              <wp:simplePos x="0" y="0"/>
              <wp:positionH relativeFrom="page">
                <wp:posOffset>423545</wp:posOffset>
              </wp:positionH>
              <wp:positionV relativeFrom="page">
                <wp:posOffset>9915525</wp:posOffset>
              </wp:positionV>
              <wp:extent cx="6842760" cy="0"/>
              <wp:wrapNone/>
              <wp:docPr id="44" name="Shape 44"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ext cx="6842760" cy="0"/>
                      </a:xfrm>
                      <a:prstGeom prst="straightConnector1"/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o:spt="32" o:oned="1" path="m,l21600,21600e" style="position:absolute;margin-left:33.350000000000001pt;margin-top:780.75pt;width:538.79999999999995pt;height:0;z-index:-251658240;mso-position-horizontal-relative:page;mso-position-vertical-relative:page">
              <v:stroke weight="1.pt"/>
            </v:shape>
          </w:pict>
        </mc:Fallback>
      </mc:AlternateContent>
    </w:r>
  </w:p>
</w:ftr>
</file>

<file path=word/footer4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mc:AlternateContent>
    <mc:Choice Requires="wps">
      <w:drawing>
        <wp:anchor distT="0" distB="0" distL="0" distR="0" simplePos="0" relativeHeight="62914731" behindDoc="1" locked="0" layoutInCell="1" allowOverlap="1">
          <wp:simplePos x="0" y="0"/>
          <wp:positionH relativeFrom="page">
            <wp:posOffset>4538980</wp:posOffset>
          </wp:positionH>
          <wp:positionV relativeFrom="page">
            <wp:posOffset>9909810</wp:posOffset>
          </wp:positionV>
          <wp:extent cx="1127760" cy="265430"/>
          <wp:wrapNone/>
          <wp:docPr id="80" name="Shape 80"/>
          <a:graphic xmlns:a="http://schemas.openxmlformats.org/drawingml/2006/main">
            <a:graphicData uri="http://schemas.microsoft.com/office/word/2010/wordprocessingShape">
              <wps:wsp>
                <wps:cNvSpPr txBox="1"/>
                <wps:spPr>
                  <a:xfrm>
                    <a:ext cx="1127760" cy="265430"/>
                  </a:xfrm>
                  <a:prstGeom prst="rect"/>
                  <a:noFill/>
                </wps:spPr>
                <wps:txbx>
                  <w:txbxContent>
                    <w:p>
                      <w:pPr>
                        <w:pStyle w:val="Style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sz w:val="18"/>
                          <w:szCs w:val="18"/>
                          <w:shd w:val="clear" w:color="auto" w:fill="auto"/>
                          <w:lang w:val="pl-PL" w:eastAsia="pl-PL" w:bidi="pl-PL"/>
                        </w:rPr>
                        <w:t>System INFO-EKSPERT</w:t>
                      </w:r>
                    </w:p>
                    <w:p>
                      <w:pPr>
                        <w:pStyle w:val="Style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sz w:val="18"/>
                          <w:szCs w:val="18"/>
                          <w:shd w:val="clear" w:color="auto" w:fill="auto"/>
                          <w:lang w:val="pl-PL" w:eastAsia="pl-PL" w:bidi="pl-PL"/>
                        </w:rPr>
                        <w:t>/ SRTSiRD</w:t>
                      </w:r>
                    </w:p>
                  </w:txbxContent>
                </wps:txbx>
                <wps:bodyPr wrap="none" lIns="0" tIns="0" rIns="0" bIns="0">
                  <a:spAutoFit/>
                </wps:bodyPr>
              </wps:wsp>
            </a:graphicData>
          </a:graphic>
        </wp:anchor>
      </w:drawing>
    </mc:Choice>
    <mc:Fallback>
      <w:pict>
        <v:shape id="_x0000_s1106" type="#_x0000_t202" style="position:absolute;margin-left:357.39999999999998pt;margin-top:780.29999999999995pt;width:88.799999999999997pt;height:20.899999999999999pt;z-index:-188744022;mso-wrap-style:none;mso-wrap-distance-left:0;mso-wrap-distance-right:0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7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  <w:rPr>
                    <w:sz w:val="18"/>
                    <w:szCs w:val="18"/>
                  </w:rPr>
                </w:pPr>
                <w:r>
                  <w:rPr>
                    <w:i/>
                    <w:iCs/>
                    <w:color w:val="000000"/>
                    <w:spacing w:val="0"/>
                    <w:w w:val="100"/>
                    <w:position w:val="0"/>
                    <w:sz w:val="18"/>
                    <w:szCs w:val="18"/>
                    <w:shd w:val="clear" w:color="auto" w:fill="auto"/>
                    <w:lang w:val="pl-PL" w:eastAsia="pl-PL" w:bidi="pl-PL"/>
                  </w:rPr>
                  <w:t>System INFO-EKSPERT</w:t>
                </w:r>
              </w:p>
              <w:p>
                <w:pPr>
                  <w:pStyle w:val="Style7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  <w:rPr>
                    <w:sz w:val="18"/>
                    <w:szCs w:val="18"/>
                  </w:rPr>
                </w:pPr>
                <w:r>
                  <w:rPr>
                    <w:i/>
                    <w:iCs/>
                    <w:color w:val="000000"/>
                    <w:spacing w:val="0"/>
                    <w:w w:val="100"/>
                    <w:position w:val="0"/>
                    <w:sz w:val="18"/>
                    <w:szCs w:val="18"/>
                    <w:shd w:val="clear" w:color="auto" w:fill="auto"/>
                    <w:lang w:val="pl-PL" w:eastAsia="pl-PL" w:bidi="pl-PL"/>
                  </w:rPr>
                  <w:t>/ SRTSiRD</w:t>
                </w:r>
              </w:p>
            </w:txbxContent>
          </v:textbox>
          <w10:wrap anchorx="page" anchory="page"/>
        </v:shape>
      </w:pict>
    </mc:Fallback>
  </mc:AlternateContent>
  <mc:AlternateContent>
    <mc:Choice Requires="wps">
      <w:drawing>
        <wp:anchor distT="0" distB="0" distL="0" distR="0" simplePos="0" relativeHeight="62914733" behindDoc="1" locked="0" layoutInCell="1" allowOverlap="1">
          <wp:simplePos x="0" y="0"/>
          <wp:positionH relativeFrom="page">
            <wp:posOffset>6812280</wp:posOffset>
          </wp:positionH>
          <wp:positionV relativeFrom="page">
            <wp:posOffset>9949180</wp:posOffset>
          </wp:positionV>
          <wp:extent cx="368935" cy="109855"/>
          <wp:wrapNone/>
          <wp:docPr id="82" name="Shape 82"/>
          <a:graphic xmlns:a="http://schemas.openxmlformats.org/drawingml/2006/main">
            <a:graphicData uri="http://schemas.microsoft.com/office/word/2010/wordprocessingShape">
              <wps:wsp>
                <wps:cNvSpPr txBox="1"/>
                <wps:spPr>
                  <a:xfrm>
                    <a:ext cx="368935" cy="109855"/>
                  </a:xfrm>
                  <a:prstGeom prst="rect"/>
                  <a:noFill/>
                </wps:spPr>
                <wps:txbx>
                  <w:txbxContent>
                    <w:p>
                      <w:pPr>
                        <w:pStyle w:val="Style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sz w:val="16"/>
                          <w:szCs w:val="16"/>
                          <w:shd w:val="clear" w:color="auto" w:fill="auto"/>
                          <w:lang w:val="pl-PL" w:eastAsia="pl-PL" w:bidi="pl-PL"/>
                        </w:rPr>
                        <w:t xml:space="preserve">Strona </w:t>
                      </w:r>
                      <w:fldSimple w:instr=" PAGE \* MERGEFORMAT ">
                        <w:r>
                          <w:rPr>
                            <w:b/>
                            <w:bCs/>
                            <w:i/>
                            <w:iCs/>
                            <w:color w:val="000000"/>
                            <w:spacing w:val="0"/>
                            <w:w w:val="100"/>
                            <w:position w:val="0"/>
                            <w:sz w:val="16"/>
                            <w:szCs w:val="16"/>
                            <w:shd w:val="clear" w:color="auto" w:fill="auto"/>
                            <w:lang w:val="pl-PL" w:eastAsia="pl-PL" w:bidi="pl-PL"/>
                          </w:rPr>
                          <w:t>#</w:t>
                        </w:r>
                      </w:fldSimple>
                    </w:p>
                  </w:txbxContent>
                </wps:txbx>
                <wps:bodyPr wrap="none" lIns="0" tIns="0" rIns="0" bIns="0">
                  <a:spAutoFit/>
                </wps:bodyPr>
              </wps:wsp>
            </a:graphicData>
          </a:graphic>
        </wp:anchor>
      </w:drawing>
    </mc:Choice>
    <mc:Fallback>
      <w:pict>
        <v:shape id="_x0000_s1108" type="#_x0000_t202" style="position:absolute;margin-left:536.39999999999998pt;margin-top:783.39999999999998pt;width:29.050000000000001pt;height:8.6500000000000004pt;z-index:-188744020;mso-wrap-style:none;mso-wrap-distance-left:0;mso-wrap-distance-right:0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7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  <w:rPr>
                    <w:sz w:val="16"/>
                    <w:szCs w:val="16"/>
                  </w:rPr>
                </w:pPr>
                <w:r>
                  <w:rPr>
                    <w:b/>
                    <w:bCs/>
                    <w:i/>
                    <w:iCs/>
                    <w:color w:val="000000"/>
                    <w:spacing w:val="0"/>
                    <w:w w:val="100"/>
                    <w:position w:val="0"/>
                    <w:sz w:val="16"/>
                    <w:szCs w:val="16"/>
                    <w:shd w:val="clear" w:color="auto" w:fill="auto"/>
                    <w:lang w:val="pl-PL" w:eastAsia="pl-PL" w:bidi="pl-PL"/>
                  </w:rPr>
                  <w:t xml:space="preserve">Strona </w:t>
                </w:r>
                <w:fldSimple w:instr=" PAGE \* MERGEFORMAT ">
                  <w:r>
                    <w:rPr>
                      <w:b/>
                      <w:bCs/>
                      <w:i/>
                      <w:iCs/>
                      <w:color w:val="000000"/>
                      <w:spacing w:val="0"/>
                      <w:w w:val="100"/>
                      <w:position w:val="0"/>
                      <w:sz w:val="16"/>
                      <w:szCs w:val="16"/>
                      <w:shd w:val="clear" w:color="auto" w:fill="auto"/>
                      <w:lang w:val="pl-PL" w:eastAsia="pl-PL" w:bidi="pl-PL"/>
                    </w:rPr>
                    <w:t>#</w:t>
                  </w:r>
                </w:fldSimple>
              </w:p>
            </w:txbxContent>
          </v:textbox>
          <w10:wrap anchorx="page" anchory="page"/>
        </v:shape>
      </w:pict>
    </mc:Fallback>
  </mc:AlternateContent>
  <mc:AlternateContent>
    <mc:Choice Requires="wps">
      <w:drawing>
        <wp:anchor distT="0" distB="0" distL="0" distR="0" simplePos="0" relativeHeight="62914735" behindDoc="1" locked="0" layoutInCell="1" allowOverlap="1">
          <wp:simplePos x="0" y="0"/>
          <wp:positionH relativeFrom="page">
            <wp:posOffset>960120</wp:posOffset>
          </wp:positionH>
          <wp:positionV relativeFrom="page">
            <wp:posOffset>9964420</wp:posOffset>
          </wp:positionV>
          <wp:extent cx="1487170" cy="350520"/>
          <wp:wrapNone/>
          <wp:docPr id="84" name="Shape 84"/>
          <a:graphic xmlns:a="http://schemas.openxmlformats.org/drawingml/2006/main">
            <a:graphicData uri="http://schemas.microsoft.com/office/word/2010/wordprocessingShape">
              <wps:wsp>
                <wps:cNvSpPr txBox="1"/>
                <wps:spPr>
                  <a:xfrm>
                    <a:ext cx="1487170" cy="350520"/>
                  </a:xfrm>
                  <a:prstGeom prst="rect"/>
                  <a:noFill/>
                </wps:spPr>
                <wps:txbx>
                  <w:txbxContent>
                    <w:p>
                      <w:pPr>
                        <w:pStyle w:val="Style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sz w:val="16"/>
                          <w:szCs w:val="16"/>
                          <w:shd w:val="clear" w:color="auto" w:fill="auto"/>
                          <w:lang w:val="pl-PL" w:eastAsia="pl-PL" w:bidi="pl-PL"/>
                        </w:rPr>
                        <w:t>207451 mgr inż. Rafał Grzybowski</w:t>
                      </w:r>
                    </w:p>
                    <w:p>
                      <w:pPr>
                        <w:pStyle w:val="Style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sz w:val="16"/>
                          <w:szCs w:val="16"/>
                          <w:shd w:val="clear" w:color="auto" w:fill="auto"/>
                          <w:lang w:val="pl-PL" w:eastAsia="pl-PL" w:bidi="pl-PL"/>
                        </w:rPr>
                        <w:t>Rzeczoznawca samochodowy RS</w:t>
                      </w:r>
                    </w:p>
                    <w:p>
                      <w:pPr>
                        <w:pStyle w:val="Style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sz w:val="16"/>
                          <w:szCs w:val="16"/>
                          <w:shd w:val="clear" w:color="auto" w:fill="auto"/>
                          <w:lang w:val="pl-PL" w:eastAsia="pl-PL" w:bidi="pl-PL"/>
                        </w:rPr>
                        <w:t>001685</w:t>
                      </w:r>
                    </w:p>
                  </w:txbxContent>
                </wps:txbx>
                <wps:bodyPr wrap="none" lIns="0" tIns="0" rIns="0" bIns="0">
                  <a:spAutoFit/>
                </wps:bodyPr>
              </wps:wsp>
            </a:graphicData>
          </a:graphic>
        </wp:anchor>
      </w:drawing>
    </mc:Choice>
    <mc:Fallback>
      <w:pict>
        <v:shape id="_x0000_s1110" type="#_x0000_t202" style="position:absolute;margin-left:75.599999999999994pt;margin-top:784.60000000000002pt;width:117.09999999999999pt;height:27.600000000000001pt;z-index:-188744018;mso-wrap-style:none;mso-wrap-distance-left:0;mso-wrap-distance-right:0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7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  <w:rPr>
                    <w:sz w:val="16"/>
                    <w:szCs w:val="16"/>
                  </w:rPr>
                </w:pPr>
                <w:r>
                  <w:rPr>
                    <w:b/>
                    <w:bCs/>
                    <w:i/>
                    <w:iCs/>
                    <w:color w:val="000000"/>
                    <w:spacing w:val="0"/>
                    <w:w w:val="100"/>
                    <w:position w:val="0"/>
                    <w:sz w:val="16"/>
                    <w:szCs w:val="16"/>
                    <w:shd w:val="clear" w:color="auto" w:fill="auto"/>
                    <w:lang w:val="pl-PL" w:eastAsia="pl-PL" w:bidi="pl-PL"/>
                  </w:rPr>
                  <w:t>207451 mgr inż. Rafał Grzybowski</w:t>
                </w:r>
              </w:p>
              <w:p>
                <w:pPr>
                  <w:pStyle w:val="Style7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  <w:rPr>
                    <w:sz w:val="16"/>
                    <w:szCs w:val="16"/>
                  </w:rPr>
                </w:pPr>
                <w:r>
                  <w:rPr>
                    <w:b/>
                    <w:bCs/>
                    <w:i/>
                    <w:iCs/>
                    <w:color w:val="000000"/>
                    <w:spacing w:val="0"/>
                    <w:w w:val="100"/>
                    <w:position w:val="0"/>
                    <w:sz w:val="16"/>
                    <w:szCs w:val="16"/>
                    <w:shd w:val="clear" w:color="auto" w:fill="auto"/>
                    <w:lang w:val="pl-PL" w:eastAsia="pl-PL" w:bidi="pl-PL"/>
                  </w:rPr>
                  <w:t>Rzeczoznawca samochodowy RS</w:t>
                </w:r>
              </w:p>
              <w:p>
                <w:pPr>
                  <w:pStyle w:val="Style7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  <w:rPr>
                    <w:sz w:val="16"/>
                    <w:szCs w:val="16"/>
                  </w:rPr>
                </w:pPr>
                <w:r>
                  <w:rPr>
                    <w:b/>
                    <w:bCs/>
                    <w:i/>
                    <w:iCs/>
                    <w:color w:val="000000"/>
                    <w:spacing w:val="0"/>
                    <w:w w:val="100"/>
                    <w:position w:val="0"/>
                    <w:sz w:val="16"/>
                    <w:szCs w:val="16"/>
                    <w:shd w:val="clear" w:color="auto" w:fill="auto"/>
                    <w:lang w:val="pl-PL" w:eastAsia="pl-PL" w:bidi="pl-PL"/>
                  </w:rPr>
                  <w:t>001685</w:t>
                </w:r>
              </w:p>
            </w:txbxContent>
          </v:textbox>
          <w10:wrap anchorx="page" anchory="page"/>
        </v:shape>
      </w:pict>
    </mc:Fallback>
  </mc:AlternateContent>
  <w:p>
    <w:pPr>
      <w:widowControl w:val="0"/>
      <w:spacing w:line="14" w:lineRule="exact"/>
    </w:pPr>
    <w:r>
      <mc:AlternateContent>
        <mc:Choice Requires="wps">
          <w:drawing>
            <wp:anchor simplePos="0" relativeHeight="2" behindDoc="1" locked="0" layoutInCell="1" allowOverlap="1">
              <wp:simplePos x="0" y="0"/>
              <wp:positionH relativeFrom="page">
                <wp:posOffset>360045</wp:posOffset>
              </wp:positionH>
              <wp:positionV relativeFrom="page">
                <wp:posOffset>9843770</wp:posOffset>
              </wp:positionV>
              <wp:extent cx="6842760" cy="0"/>
              <wp:wrapNone/>
              <wp:docPr id="86" name="Shape 86"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ext cx="6842760" cy="0"/>
                      </a:xfrm>
                      <a:prstGeom prst="straightConnector1"/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o:spt="32" o:oned="1" path="m,l21600,21600e" style="position:absolute;margin-left:28.350000000000001pt;margin-top:775.10000000000002pt;width:538.79999999999995pt;height:0;z-index:-251658240;mso-position-horizontal-relative:page;mso-position-vertical-relative:page">
              <v:stroke weight="1.pt"/>
            </v:shape>
          </w:pict>
        </mc:Fallback>
      </mc:AlternateContent>
    </w:r>
  </w:p>
</w:ftr>
</file>

<file path=word/footer5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ftr>
</file>

<file path=word/footnotes.xml><?xml version="1.0" encoding="utf-8"?>
<w:footnotes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footnote w:id="0" w:type="separator">
    <w:p>
      <w:r/>
    </w:p>
  </w:footnote>
  <w:footnote w:id="1" w:type="continuationSeparator">
    <w:p>
      <w:r/>
    </w:p>
  </w:footnote>
</w:footnotes>
</file>

<file path=word/header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mc:AlternateContent>
    <mc:Choice Requires="wps">
      <w:drawing>
        <wp:anchor distT="0" distB="0" distL="0" distR="0" simplePos="0" relativeHeight="62914690" behindDoc="1" locked="0" layoutInCell="1" allowOverlap="1">
          <wp:simplePos x="0" y="0"/>
          <wp:positionH relativeFrom="page">
            <wp:posOffset>378460</wp:posOffset>
          </wp:positionH>
          <wp:positionV relativeFrom="page">
            <wp:posOffset>431165</wp:posOffset>
          </wp:positionV>
          <wp:extent cx="6803390" cy="167640"/>
          <wp:wrapNone/>
          <wp:docPr id="3" name="Shape 3"/>
          <a:graphic xmlns:a="http://schemas.openxmlformats.org/drawingml/2006/main">
            <a:graphicData uri="http://schemas.microsoft.com/office/word/2010/wordprocessingShape">
              <wps:wsp>
                <wps:cNvSpPr txBox="1"/>
                <wps:spPr>
                  <a:xfrm>
                    <a:ext cx="6803390" cy="167640"/>
                  </a:xfrm>
                  <a:prstGeom prst="rect"/>
                  <a:noFill/>
                </wps:spPr>
                <wps:txbx>
                  <w:txbxContent>
                    <w:p>
                      <w:pPr>
                        <w:pStyle w:val="Style7"/>
                        <w:keepNext w:val="0"/>
                        <w:keepLines w:val="0"/>
                        <w:widowControl w:val="0"/>
                        <w:shd w:val="clear" w:color="auto" w:fill="auto"/>
                        <w:tabs>
                          <w:tab w:pos="10714" w:val="right"/>
                        </w:tabs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22"/>
                          <w:szCs w:val="22"/>
                          <w:shd w:val="clear" w:color="auto" w:fill="auto"/>
                          <w:lang w:val="pl-PL" w:eastAsia="pl-PL" w:bidi="pl-PL"/>
                        </w:rPr>
                        <w:t>Wycena Nr: 0025/2023/02</w:t>
                        <w:tab/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22"/>
                          <w:szCs w:val="22"/>
                          <w:shd w:val="clear" w:color="auto" w:fill="auto"/>
                          <w:lang w:val="pl-PL" w:eastAsia="pl-PL" w:bidi="pl-PL"/>
                        </w:rPr>
                        <w:t>z dnia: 2023/02/28</w:t>
                      </w:r>
                    </w:p>
                  </w:txbxContent>
                </wps:txbx>
                <wps:bodyPr lIns="0" tIns="0" rIns="0" bIns="0">
                  <a:spAutoFit/>
                </wps:bodyPr>
              </wps:wsp>
            </a:graphicData>
          </a:graphic>
        </wp:anchor>
      </w:drawing>
    </mc:Choice>
    <mc:Fallback>
      <w:pict>
        <v:shape id="_x0000_s1029" type="#_x0000_t202" style="position:absolute;margin-left:29.800000000000001pt;margin-top:33.950000000000003pt;width:535.70000000000005pt;height:13.199999999999999pt;z-index:-188744063;mso-wrap-distance-left:0;mso-wrap-distance-right:0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7"/>
                  <w:keepNext w:val="0"/>
                  <w:keepLines w:val="0"/>
                  <w:widowControl w:val="0"/>
                  <w:shd w:val="clear" w:color="auto" w:fill="auto"/>
                  <w:tabs>
                    <w:tab w:pos="10714" w:val="right"/>
                  </w:tabs>
                  <w:bidi w:val="0"/>
                  <w:spacing w:before="0" w:after="0" w:line="240" w:lineRule="auto"/>
                  <w:ind w:left="0" w:right="0" w:firstLine="0"/>
                  <w:jc w:val="left"/>
                  <w:rPr>
                    <w:sz w:val="22"/>
                    <w:szCs w:val="22"/>
                  </w:rPr>
                </w:pPr>
                <w:r>
                  <w:rPr>
                    <w:b/>
                    <w:bCs/>
                    <w:color w:val="000000"/>
                    <w:spacing w:val="0"/>
                    <w:w w:val="100"/>
                    <w:position w:val="0"/>
                    <w:sz w:val="22"/>
                    <w:szCs w:val="22"/>
                    <w:shd w:val="clear" w:color="auto" w:fill="auto"/>
                    <w:lang w:val="pl-PL" w:eastAsia="pl-PL" w:bidi="pl-PL"/>
                  </w:rPr>
                  <w:t>Wycena Nr: 0025/2023/02</w:t>
                  <w:tab/>
                </w:r>
                <w:r>
                  <w:rPr>
                    <w:color w:val="000000"/>
                    <w:spacing w:val="0"/>
                    <w:w w:val="100"/>
                    <w:position w:val="0"/>
                    <w:sz w:val="22"/>
                    <w:szCs w:val="22"/>
                    <w:shd w:val="clear" w:color="auto" w:fill="auto"/>
                    <w:lang w:val="pl-PL" w:eastAsia="pl-PL" w:bidi="pl-PL"/>
                  </w:rPr>
                  <w:t>z dnia: 2023/02/28</w:t>
                </w:r>
              </w:p>
            </w:txbxContent>
          </v:textbox>
          <w10:wrap anchorx="page" anchory="page"/>
        </v:shape>
      </w:pict>
    </mc:Fallback>
  </mc:AlternateContent>
  <w:p>
    <w:pPr>
      <w:widowControl w:val="0"/>
      <w:spacing w:line="14" w:lineRule="exact"/>
    </w:pPr>
    <w:r>
      <mc:AlternateContent>
        <mc:Choice Requires="wps">
          <w:drawing>
            <wp:anchor simplePos="0" relativeHeight="2" behindDoc="1" locked="0" layoutInCell="1" allowOverlap="1">
              <wp:simplePos x="0" y="0"/>
              <wp:positionH relativeFrom="page">
                <wp:posOffset>360045</wp:posOffset>
              </wp:positionH>
              <wp:positionV relativeFrom="page">
                <wp:posOffset>983615</wp:posOffset>
              </wp:positionV>
              <wp:extent cx="6842760" cy="0"/>
              <wp:wrapNone/>
              <wp:docPr id="5" name="Shape 5"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ext cx="6842760" cy="0"/>
                      </a:xfrm>
                      <a:prstGeom prst="straightConnector1"/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o:spt="32" o:oned="1" path="m,l21600,21600e" style="position:absolute;margin-left:28.350000000000001pt;margin-top:77.450000000000003pt;width:538.79999999999995pt;height:0;z-index:-251658240;mso-position-horizontal-relative:page;mso-position-vertical-relative:page">
              <v:stroke weight="1.pt"/>
            </v:shape>
          </w:pict>
        </mc:Fallback>
      </mc:AlternateContent>
    </w:r>
  </w:p>
</w:hdr>
</file>

<file path=word/header2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mc:AlternateContent>
    <mc:Choice Requires="wps">
      <w:drawing>
        <wp:anchor distT="0" distB="0" distL="0" distR="0" simplePos="0" relativeHeight="62914700" behindDoc="1" locked="0" layoutInCell="1" allowOverlap="1">
          <wp:simplePos x="0" y="0"/>
          <wp:positionH relativeFrom="page">
            <wp:posOffset>381000</wp:posOffset>
          </wp:positionH>
          <wp:positionV relativeFrom="page">
            <wp:posOffset>372110</wp:posOffset>
          </wp:positionV>
          <wp:extent cx="6809105" cy="146050"/>
          <wp:wrapNone/>
          <wp:docPr id="31" name="Shape 31"/>
          <a:graphic xmlns:a="http://schemas.openxmlformats.org/drawingml/2006/main">
            <a:graphicData uri="http://schemas.microsoft.com/office/word/2010/wordprocessingShape">
              <wps:wsp>
                <wps:cNvSpPr txBox="1"/>
                <wps:spPr>
                  <a:xfrm>
                    <a:ext cx="6809105" cy="146050"/>
                  </a:xfrm>
                  <a:prstGeom prst="rect"/>
                  <a:noFill/>
                </wps:spPr>
                <wps:txbx>
                  <w:txbxContent>
                    <w:p>
                      <w:pPr>
                        <w:pStyle w:val="Style7"/>
                        <w:keepNext w:val="0"/>
                        <w:keepLines w:val="0"/>
                        <w:widowControl w:val="0"/>
                        <w:shd w:val="clear" w:color="auto" w:fill="auto"/>
                        <w:tabs>
                          <w:tab w:pos="10723" w:val="right"/>
                        </w:tabs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24"/>
                          <w:szCs w:val="24"/>
                          <w:shd w:val="clear" w:color="auto" w:fill="auto"/>
                          <w:lang w:val="pl-PL" w:eastAsia="pl-PL" w:bidi="pl-PL"/>
                        </w:rPr>
                        <w:t>0025/2023/02</w:t>
                        <w:tab/>
                        <w:t>2023/02/28</w:t>
                      </w:r>
                    </w:p>
                  </w:txbxContent>
                </wps:txbx>
                <wps:bodyPr lIns="0" tIns="0" rIns="0" bIns="0">
                  <a:spAutoFit/>
                </wps:bodyPr>
              </wps:wsp>
            </a:graphicData>
          </a:graphic>
        </wp:anchor>
      </w:drawing>
    </mc:Choice>
    <mc:Fallback>
      <w:pict>
        <v:shape id="_x0000_s1057" type="#_x0000_t202" style="position:absolute;margin-left:30.pt;margin-top:29.300000000000001pt;width:536.14999999999998pt;height:11.5pt;z-index:-188744053;mso-wrap-distance-left:0;mso-wrap-distance-right:0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7"/>
                  <w:keepNext w:val="0"/>
                  <w:keepLines w:val="0"/>
                  <w:widowControl w:val="0"/>
                  <w:shd w:val="clear" w:color="auto" w:fill="auto"/>
                  <w:tabs>
                    <w:tab w:pos="10723" w:val="right"/>
                  </w:tabs>
                  <w:bidi w:val="0"/>
                  <w:spacing w:before="0" w:after="0" w:line="240" w:lineRule="auto"/>
                  <w:ind w:left="0" w:right="0" w:firstLine="0"/>
                  <w:jc w:val="left"/>
                  <w:rPr>
                    <w:sz w:val="24"/>
                    <w:szCs w:val="24"/>
                  </w:rPr>
                </w:pPr>
                <w:r>
                  <w:rPr>
                    <w:color w:val="000000"/>
                    <w:spacing w:val="0"/>
                    <w:w w:val="100"/>
                    <w:position w:val="0"/>
                    <w:sz w:val="24"/>
                    <w:szCs w:val="24"/>
                    <w:shd w:val="clear" w:color="auto" w:fill="auto"/>
                    <w:lang w:val="pl-PL" w:eastAsia="pl-PL" w:bidi="pl-PL"/>
                  </w:rPr>
                  <w:t>0025/2023/02</w:t>
                  <w:tab/>
                  <w:t>2023/02/28</w:t>
                </w:r>
              </w:p>
            </w:txbxContent>
          </v:textbox>
          <w10:wrap anchorx="page" anchory="page"/>
        </v:shape>
      </w:pict>
    </mc:Fallback>
  </mc:AlternateContent>
  <w:p>
    <w:pPr>
      <w:widowControl w:val="0"/>
      <w:spacing w:line="14" w:lineRule="exact"/>
    </w:pPr>
  </w:p>
</w:hdr>
</file>

<file path=word/header3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mc:AlternateContent>
    <mc:Choice Requires="wps">
      <w:drawing>
        <wp:anchor distT="0" distB="0" distL="0" distR="0" simplePos="0" relativeHeight="62914706" behindDoc="1" locked="0" layoutInCell="1" allowOverlap="1">
          <wp:simplePos x="0" y="0"/>
          <wp:positionH relativeFrom="page">
            <wp:posOffset>6025515</wp:posOffset>
          </wp:positionH>
          <wp:positionV relativeFrom="page">
            <wp:posOffset>460375</wp:posOffset>
          </wp:positionV>
          <wp:extent cx="1121410" cy="146050"/>
          <wp:wrapNone/>
          <wp:docPr id="38" name="Shape 38"/>
          <a:graphic xmlns:a="http://schemas.openxmlformats.org/drawingml/2006/main">
            <a:graphicData uri="http://schemas.microsoft.com/office/word/2010/wordprocessingShape">
              <wps:wsp>
                <wps:cNvSpPr txBox="1"/>
                <wps:spPr>
                  <a:xfrm>
                    <a:ext cx="1121410" cy="146050"/>
                  </a:xfrm>
                  <a:prstGeom prst="rect"/>
                  <a:noFill/>
                </wps:spPr>
                <wps:txbx>
                  <w:txbxContent>
                    <w:p>
                      <w:pPr>
                        <w:pStyle w:val="Style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24"/>
                          <w:szCs w:val="24"/>
                          <w:shd w:val="clear" w:color="auto" w:fill="auto"/>
                          <w:lang w:val="pl-PL" w:eastAsia="pl-PL" w:bidi="pl-PL"/>
                        </w:rPr>
                        <w:t>z dnia:2023/02/28</w:t>
                      </w:r>
                    </w:p>
                  </w:txbxContent>
                </wps:txbx>
                <wps:bodyPr wrap="none" lIns="0" tIns="0" rIns="0" bIns="0">
                  <a:spAutoFit/>
                </wps:bodyPr>
              </wps:wsp>
            </a:graphicData>
          </a:graphic>
        </wp:anchor>
      </w:drawing>
    </mc:Choice>
    <mc:Fallback>
      <w:pict>
        <v:shape id="_x0000_s1064" type="#_x0000_t202" style="position:absolute;margin-left:474.44999999999999pt;margin-top:36.25pt;width:88.299999999999997pt;height:11.5pt;z-index:-188744047;mso-wrap-style:none;mso-wrap-distance-left:0;mso-wrap-distance-right:0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7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  <w:rPr>
                    <w:sz w:val="24"/>
                    <w:szCs w:val="24"/>
                  </w:rPr>
                </w:pPr>
                <w:r>
                  <w:rPr>
                    <w:color w:val="000000"/>
                    <w:spacing w:val="0"/>
                    <w:w w:val="100"/>
                    <w:position w:val="0"/>
                    <w:sz w:val="24"/>
                    <w:szCs w:val="24"/>
                    <w:shd w:val="clear" w:color="auto" w:fill="auto"/>
                    <w:lang w:val="pl-PL" w:eastAsia="pl-PL" w:bidi="pl-PL"/>
                  </w:rPr>
                  <w:t>z dnia:2023/02/28</w:t>
                </w:r>
              </w:p>
            </w:txbxContent>
          </v:textbox>
          <w10:wrap anchorx="page" anchory="page"/>
        </v:shape>
      </w:pict>
    </mc:Fallback>
  </mc:AlternateContent>
  <w:p>
    <w:pPr>
      <w:widowControl w:val="0"/>
      <w:spacing w:line="14" w:lineRule="exact"/>
    </w:pPr>
  </w:p>
</w:hdr>
</file>

<file path=word/header4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mc:AlternateContent>
    <mc:Choice Requires="wps">
      <w:drawing>
        <wp:anchor distT="0" distB="0" distL="0" distR="0" simplePos="0" relativeHeight="62914727" behindDoc="1" locked="0" layoutInCell="1" allowOverlap="1">
          <wp:simplePos x="0" y="0"/>
          <wp:positionH relativeFrom="page">
            <wp:posOffset>378460</wp:posOffset>
          </wp:positionH>
          <wp:positionV relativeFrom="page">
            <wp:posOffset>366395</wp:posOffset>
          </wp:positionV>
          <wp:extent cx="3005455" cy="405130"/>
          <wp:wrapNone/>
          <wp:docPr id="75" name="Shape 75"/>
          <a:graphic xmlns:a="http://schemas.openxmlformats.org/drawingml/2006/main">
            <a:graphicData uri="http://schemas.microsoft.com/office/word/2010/wordprocessingShape">
              <wps:wsp>
                <wps:cNvSpPr txBox="1"/>
                <wps:spPr>
                  <a:xfrm>
                    <a:ext cx="3005455" cy="405130"/>
                  </a:xfrm>
                  <a:prstGeom prst="rect"/>
                  <a:noFill/>
                </wps:spPr>
                <wps:txbx>
                  <w:txbxContent>
                    <w:p>
                      <w:pPr>
                        <w:pStyle w:val="Style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22"/>
                          <w:szCs w:val="22"/>
                          <w:shd w:val="clear" w:color="auto" w:fill="auto"/>
                          <w:lang w:val="pl-PL" w:eastAsia="pl-PL" w:bidi="pl-PL"/>
                        </w:rPr>
                        <w:t>ARKUSZ USTALENIA WARTOŚCI POJAZDU</w:t>
                      </w:r>
                    </w:p>
                    <w:p>
                      <w:pPr>
                        <w:pStyle w:val="Style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22"/>
                          <w:szCs w:val="22"/>
                          <w:shd w:val="clear" w:color="auto" w:fill="auto"/>
                          <w:lang w:val="pl-PL" w:eastAsia="pl-PL" w:bidi="pl-PL"/>
                        </w:rPr>
                        <w:t>do wyceny nr: 0025/2023/02</w:t>
                      </w:r>
                    </w:p>
                  </w:txbxContent>
                </wps:txbx>
                <wps:bodyPr wrap="none" lIns="0" tIns="0" rIns="0" bIns="0">
                  <a:spAutoFit/>
                </wps:bodyPr>
              </wps:wsp>
            </a:graphicData>
          </a:graphic>
        </wp:anchor>
      </w:drawing>
    </mc:Choice>
    <mc:Fallback>
      <w:pict>
        <v:shape id="_x0000_s1101" type="#_x0000_t202" style="position:absolute;margin-left:29.800000000000001pt;margin-top:28.850000000000001pt;width:236.65000000000001pt;height:31.899999999999999pt;z-index:-188744026;mso-wrap-style:none;mso-wrap-distance-left:0;mso-wrap-distance-right:0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7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  <w:rPr>
                    <w:sz w:val="22"/>
                    <w:szCs w:val="22"/>
                  </w:rPr>
                </w:pPr>
                <w:r>
                  <w:rPr>
                    <w:b/>
                    <w:bCs/>
                    <w:color w:val="000000"/>
                    <w:spacing w:val="0"/>
                    <w:w w:val="100"/>
                    <w:position w:val="0"/>
                    <w:sz w:val="22"/>
                    <w:szCs w:val="22"/>
                    <w:shd w:val="clear" w:color="auto" w:fill="auto"/>
                    <w:lang w:val="pl-PL" w:eastAsia="pl-PL" w:bidi="pl-PL"/>
                  </w:rPr>
                  <w:t>ARKUSZ USTALENIA WARTOŚCI POJAZDU</w:t>
                </w:r>
              </w:p>
              <w:p>
                <w:pPr>
                  <w:pStyle w:val="Style7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  <w:rPr>
                    <w:sz w:val="22"/>
                    <w:szCs w:val="22"/>
                  </w:rPr>
                </w:pPr>
                <w:r>
                  <w:rPr>
                    <w:b/>
                    <w:bCs/>
                    <w:color w:val="000000"/>
                    <w:spacing w:val="0"/>
                    <w:w w:val="100"/>
                    <w:position w:val="0"/>
                    <w:sz w:val="22"/>
                    <w:szCs w:val="22"/>
                    <w:shd w:val="clear" w:color="auto" w:fill="auto"/>
                    <w:lang w:val="pl-PL" w:eastAsia="pl-PL" w:bidi="pl-PL"/>
                  </w:rPr>
                  <w:t>do wyceny nr: 0025/2023/02</w:t>
                </w:r>
              </w:p>
            </w:txbxContent>
          </v:textbox>
          <w10:wrap anchorx="page" anchory="page"/>
        </v:shape>
      </w:pict>
    </mc:Fallback>
  </mc:AlternateContent>
  <mc:AlternateContent>
    <mc:Choice Requires="wps">
      <w:drawing>
        <wp:anchor distT="0" distB="0" distL="0" distR="0" simplePos="0" relativeHeight="62914729" behindDoc="1" locked="0" layoutInCell="1" allowOverlap="1">
          <wp:simplePos x="0" y="0"/>
          <wp:positionH relativeFrom="page">
            <wp:posOffset>6078220</wp:posOffset>
          </wp:positionH>
          <wp:positionV relativeFrom="page">
            <wp:posOffset>603885</wp:posOffset>
          </wp:positionV>
          <wp:extent cx="1103630" cy="140335"/>
          <wp:wrapNone/>
          <wp:docPr id="77" name="Shape 77"/>
          <a:graphic xmlns:a="http://schemas.openxmlformats.org/drawingml/2006/main">
            <a:graphicData uri="http://schemas.microsoft.com/office/word/2010/wordprocessingShape">
              <wps:wsp>
                <wps:cNvSpPr txBox="1"/>
                <wps:spPr>
                  <a:xfrm>
                    <a:ext cx="1103630" cy="140335"/>
                  </a:xfrm>
                  <a:prstGeom prst="rect"/>
                  <a:noFill/>
                </wps:spPr>
                <wps:txbx>
                  <w:txbxContent>
                    <w:p>
                      <w:pPr>
                        <w:pStyle w:val="Style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22"/>
                          <w:szCs w:val="22"/>
                          <w:shd w:val="clear" w:color="auto" w:fill="auto"/>
                          <w:lang w:val="pl-PL" w:eastAsia="pl-PL" w:bidi="pl-PL"/>
                        </w:rPr>
                        <w:t>z dnia: 2023/02/28</w:t>
                      </w:r>
                    </w:p>
                  </w:txbxContent>
                </wps:txbx>
                <wps:bodyPr wrap="none" lIns="0" tIns="0" rIns="0" bIns="0">
                  <a:spAutoFit/>
                </wps:bodyPr>
              </wps:wsp>
            </a:graphicData>
          </a:graphic>
        </wp:anchor>
      </w:drawing>
    </mc:Choice>
    <mc:Fallback>
      <w:pict>
        <v:shape id="_x0000_s1103" type="#_x0000_t202" style="position:absolute;margin-left:478.60000000000002pt;margin-top:47.549999999999997pt;width:86.900000000000006pt;height:11.050000000000001pt;z-index:-188744024;mso-wrap-style:none;mso-wrap-distance-left:0;mso-wrap-distance-right:0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7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  <w:rPr>
                    <w:sz w:val="22"/>
                    <w:szCs w:val="22"/>
                  </w:rPr>
                </w:pPr>
                <w:r>
                  <w:rPr>
                    <w:color w:val="000000"/>
                    <w:spacing w:val="0"/>
                    <w:w w:val="100"/>
                    <w:position w:val="0"/>
                    <w:sz w:val="22"/>
                    <w:szCs w:val="22"/>
                    <w:shd w:val="clear" w:color="auto" w:fill="auto"/>
                    <w:lang w:val="pl-PL" w:eastAsia="pl-PL" w:bidi="pl-PL"/>
                  </w:rPr>
                  <w:t>z dnia: 2023/02/28</w:t>
                </w:r>
              </w:p>
            </w:txbxContent>
          </v:textbox>
          <w10:wrap anchorx="page" anchory="page"/>
        </v:shape>
      </w:pict>
    </mc:Fallback>
  </mc:AlternateContent>
  <w:p>
    <w:pPr>
      <w:widowControl w:val="0"/>
      <w:spacing w:line="14" w:lineRule="exact"/>
    </w:pPr>
    <w:r>
      <mc:AlternateContent>
        <mc:Choice Requires="wps">
          <w:drawing>
            <wp:anchor simplePos="0" relativeHeight="2" behindDoc="1" locked="0" layoutInCell="1" allowOverlap="1">
              <wp:simplePos x="0" y="0"/>
              <wp:positionH relativeFrom="page">
                <wp:posOffset>360045</wp:posOffset>
              </wp:positionH>
              <wp:positionV relativeFrom="page">
                <wp:posOffset>833755</wp:posOffset>
              </wp:positionV>
              <wp:extent cx="6842760" cy="0"/>
              <wp:wrapNone/>
              <wp:docPr id="79" name="Shape 79"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ext cx="6842760" cy="0"/>
                      </a:xfrm>
                      <a:prstGeom prst="straightConnector1"/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o:spt="32" o:oned="1" path="m,l21600,21600e" style="position:absolute;margin-left:28.350000000000001pt;margin-top:65.650000000000006pt;width:538.79999999999995pt;height:0;z-index:-251658240;mso-position-horizontal-relative:page;mso-position-vertical-relative:page">
              <v:stroke weight="1.pt"/>
            </v:shape>
          </w:pict>
        </mc:Fallback>
      </mc:AlternateContent>
    </w:r>
  </w:p>
</w:hdr>
</file>

<file path=word/header5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hdr>
</file>

<file path=word/numbering.xml><?xml version="1.0" encoding="utf-8"?>
<w:numbering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abstractNum w:abstractNumId="0">
    <w:multiLevelType w:val="multilevel"/>
    <w:lvl w:ilvl="0">
      <w:start w:val="1"/>
      <w:numFmt w:val="decimal"/>
      <w:lvlText w:val="%1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pl-PL" w:eastAsia="pl-PL" w:bidi="pl-PL"/>
      </w:rPr>
    </w:lvl>
  </w:abstractNum>
  <w:num w:numId="1">
    <w:abstractNumId w:val="0"/>
  </w:num>
</w:numbering>
</file>

<file path=word/settings.xml><?xml version="1.0" encoding="utf-8"?>
<w:settings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zoom w:val="fullPage"/>
  <w:drawingGridHorizontalSpacing w:val="181"/>
  <w:drawingGridVerticalSpacing w:val="181"/>
  <w:displayHorizontalDrawingGridEvery w:val="1"/>
  <w:displayVerticalDrawingGridEvery w:val="1"/>
  <w:characterSpacingControl w:val="compressPunctuation"/>
  <w:footnotePr>
    <w:pos w:val="pageBottom"/>
    <w:numFmt w:val="decimal"/>
    <w:numRestart w:val="continuous"/>
    <w:footnote w:id="0"/>
    <w:footnote w:id="1"/>
  </w:footnotePr>
  <w:compat>
    <w:doNotExpandShiftReturn/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docDefaults>
    <w:rPrDefault>
      <w:rPr>
        <w:rFonts w:ascii="Microsoft Sans Serif" w:eastAsia="Microsoft Sans Serif" w:hAnsi="Microsoft Sans Serif" w:cs="Microsoft Sans Serif"/>
        <w:sz w:val="24"/>
        <w:szCs w:val="24"/>
        <w:lang w:val="pl-PL" w:eastAsia="pl-PL" w:bidi="pl-PL"/>
      </w:rPr>
    </w:rPrDefault>
    <w:pPrDefault>
      <w:pPr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</w:pPrDefault>
  </w:docDefaults>
  <w:style w:type="paragraph" w:default="1" w:styleId="Normal">
    <w:name w:val="Normal"/>
    <w:pPr>
      <w:keepNext w:val="0"/>
      <w:keepLines w:val="0"/>
      <w:widowControl w:val="0"/>
      <w:shd w:val="clear" w:color="auto" w:fill="auto"/>
      <w:bidi w:val="0"/>
      <w:spacing w:before="0" w:after="0" w:line="240" w:lineRule="auto"/>
      <w:ind w:left="0" w:right="0" w:firstLine="0"/>
      <w:jc w:val="left"/>
    </w:pPr>
    <w:rPr>
      <w:rFonts w:ascii="Microsoft Sans Serif" w:eastAsia="Microsoft Sans Serif" w:hAnsi="Microsoft Sans Serif" w:cs="Microsoft Sans Serif"/>
      <w:color w:val="000000"/>
      <w:spacing w:val="0"/>
      <w:w w:val="100"/>
      <w:position w:val="0"/>
      <w:sz w:val="24"/>
      <w:szCs w:val="24"/>
      <w:shd w:val="clear" w:color="auto" w:fill="auto"/>
      <w:lang w:val="pl-PL" w:eastAsia="pl-PL" w:bidi="pl-PL"/>
    </w:rPr>
  </w:style>
  <w:style w:type="character" w:default="1" w:styleId="DefaultParagraphFont">
    <w:name w:val="Default Paragraph Font"/>
    <w:rPr>
      <w:rFonts w:ascii="Microsoft Sans Serif" w:eastAsia="Microsoft Sans Serif" w:hAnsi="Microsoft Sans Serif" w:cs="Microsoft Sans Serif"/>
      <w:color w:val="000000"/>
      <w:spacing w:val="0"/>
      <w:w w:val="100"/>
      <w:position w:val="0"/>
      <w:sz w:val="24"/>
      <w:szCs w:val="24"/>
      <w:shd w:val="clear" w:color="auto" w:fill="auto"/>
      <w:lang w:val="pl-PL" w:eastAsia="pl-PL" w:bidi="pl-PL"/>
    </w:rPr>
  </w:style>
  <w:style w:type="character" w:customStyle="1" w:styleId="CharStyle3">
    <w:name w:val="Tekst treści_"/>
    <w:basedOn w:val="DefaultParagraphFont"/>
    <w:link w:val="Style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19"/>
      <w:szCs w:val="19"/>
      <w:u w:val="none"/>
    </w:rPr>
  </w:style>
  <w:style w:type="character" w:customStyle="1" w:styleId="CharStyle6">
    <w:name w:val="Nagłówek #4_"/>
    <w:basedOn w:val="DefaultParagraphFont"/>
    <w:link w:val="Style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8">
    <w:name w:val="Nagłówek lub stopka (2)_"/>
    <w:basedOn w:val="DefaultParagraphFont"/>
    <w:link w:val="Style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CharStyle14">
    <w:name w:val="Inne_"/>
    <w:basedOn w:val="DefaultParagraphFont"/>
    <w:link w:val="Style1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19"/>
      <w:szCs w:val="19"/>
      <w:u w:val="none"/>
    </w:rPr>
  </w:style>
  <w:style w:type="character" w:customStyle="1" w:styleId="CharStyle19">
    <w:name w:val="Nagłówek #2_"/>
    <w:basedOn w:val="DefaultParagraphFont"/>
    <w:link w:val="Style1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CharStyle23">
    <w:name w:val="Nagłówek #5_"/>
    <w:basedOn w:val="DefaultParagraphFont"/>
    <w:link w:val="Style2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9"/>
      <w:szCs w:val="19"/>
      <w:u w:val="none"/>
    </w:rPr>
  </w:style>
  <w:style w:type="character" w:customStyle="1" w:styleId="CharStyle26">
    <w:name w:val="Tekst treści (2)_"/>
    <w:basedOn w:val="DefaultParagraphFont"/>
    <w:link w:val="Style2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CharStyle29">
    <w:name w:val="Podpis obrazu_"/>
    <w:basedOn w:val="DefaultParagraphFont"/>
    <w:link w:val="Style2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CharStyle32">
    <w:name w:val="Nagłówek #3_"/>
    <w:basedOn w:val="DefaultParagraphFont"/>
    <w:link w:val="Style3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CharStyle37">
    <w:name w:val="Nagłówek #1_"/>
    <w:basedOn w:val="DefaultParagraphFont"/>
    <w:link w:val="Style3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0"/>
      <w:szCs w:val="30"/>
      <w:u w:val="none"/>
    </w:rPr>
  </w:style>
  <w:style w:type="character" w:customStyle="1" w:styleId="CharStyle43">
    <w:name w:val="Podpis tabeli_"/>
    <w:basedOn w:val="DefaultParagraphFont"/>
    <w:link w:val="Style4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CharStyle49">
    <w:name w:val="Tekst treści (3)_"/>
    <w:basedOn w:val="DefaultParagraphFont"/>
    <w:link w:val="Style48"/>
    <w:rPr>
      <w:rFonts w:ascii="Times New Roman" w:eastAsia="Times New Roman" w:hAnsi="Times New Roman" w:cs="Times New Roman"/>
      <w:b/>
      <w:bCs/>
      <w:i/>
      <w:iCs/>
      <w:smallCaps w:val="0"/>
      <w:strike w:val="0"/>
      <w:sz w:val="16"/>
      <w:szCs w:val="16"/>
      <w:u w:val="none"/>
    </w:rPr>
  </w:style>
  <w:style w:type="paragraph" w:customStyle="1" w:styleId="Style2">
    <w:name w:val="Tekst treści"/>
    <w:basedOn w:val="Normal"/>
    <w:link w:val="CharStyle3"/>
    <w:pPr>
      <w:widowControl w:val="0"/>
      <w:shd w:val="clear" w:color="auto" w:fill="FFFFFF"/>
    </w:pPr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19"/>
      <w:szCs w:val="19"/>
      <w:u w:val="none"/>
    </w:rPr>
  </w:style>
  <w:style w:type="paragraph" w:customStyle="1" w:styleId="Style5">
    <w:name w:val="Nagłówek #4"/>
    <w:basedOn w:val="Normal"/>
    <w:link w:val="CharStyle6"/>
    <w:pPr>
      <w:widowControl w:val="0"/>
      <w:shd w:val="clear" w:color="auto" w:fill="FFFFFF"/>
      <w:jc w:val="both"/>
      <w:outlineLvl w:val="3"/>
    </w:pPr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7">
    <w:name w:val="Nagłówek lub stopka (2)"/>
    <w:basedOn w:val="Normal"/>
    <w:link w:val="CharStyle8"/>
    <w:pPr>
      <w:widowControl w:val="0"/>
      <w:shd w:val="clear" w:color="auto" w:fill="FFFFFF"/>
    </w:pPr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paragraph" w:customStyle="1" w:styleId="Style13">
    <w:name w:val="Inne"/>
    <w:basedOn w:val="Normal"/>
    <w:link w:val="CharStyle14"/>
    <w:pPr>
      <w:widowControl w:val="0"/>
      <w:shd w:val="clear" w:color="auto" w:fill="FFFFFF"/>
    </w:pPr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19"/>
      <w:szCs w:val="19"/>
      <w:u w:val="none"/>
    </w:rPr>
  </w:style>
  <w:style w:type="paragraph" w:customStyle="1" w:styleId="Style18">
    <w:name w:val="Nagłówek #2"/>
    <w:basedOn w:val="Normal"/>
    <w:link w:val="CharStyle19"/>
    <w:pPr>
      <w:widowControl w:val="0"/>
      <w:shd w:val="clear" w:color="auto" w:fill="FFFFFF"/>
      <w:ind w:left="600"/>
      <w:outlineLvl w:val="1"/>
    </w:pPr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paragraph" w:customStyle="1" w:styleId="Style22">
    <w:name w:val="Nagłówek #5"/>
    <w:basedOn w:val="Normal"/>
    <w:link w:val="CharStyle23"/>
    <w:pPr>
      <w:widowControl w:val="0"/>
      <w:shd w:val="clear" w:color="auto" w:fill="FFFFFF"/>
      <w:spacing w:line="254" w:lineRule="auto"/>
      <w:ind w:left="300"/>
      <w:outlineLvl w:val="4"/>
    </w:pPr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9"/>
      <w:szCs w:val="19"/>
      <w:u w:val="none"/>
    </w:rPr>
  </w:style>
  <w:style w:type="paragraph" w:customStyle="1" w:styleId="Style25">
    <w:name w:val="Tekst treści (2)"/>
    <w:basedOn w:val="Normal"/>
    <w:link w:val="CharStyle26"/>
    <w:pPr>
      <w:widowControl w:val="0"/>
      <w:shd w:val="clear" w:color="auto" w:fill="FFFFFF"/>
      <w:jc w:val="both"/>
    </w:pPr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paragraph" w:customStyle="1" w:styleId="Style28">
    <w:name w:val="Podpis obrazu"/>
    <w:basedOn w:val="Normal"/>
    <w:link w:val="CharStyle29"/>
    <w:pPr>
      <w:widowControl w:val="0"/>
      <w:shd w:val="clear" w:color="auto" w:fill="FFFFFF"/>
    </w:pPr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paragraph" w:customStyle="1" w:styleId="Style31">
    <w:name w:val="Nagłówek #3"/>
    <w:basedOn w:val="Normal"/>
    <w:link w:val="CharStyle32"/>
    <w:pPr>
      <w:widowControl w:val="0"/>
      <w:shd w:val="clear" w:color="auto" w:fill="FFFFFF"/>
      <w:jc w:val="both"/>
      <w:outlineLvl w:val="2"/>
    </w:pPr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paragraph" w:customStyle="1" w:styleId="Style36">
    <w:name w:val="Nagłówek #1"/>
    <w:basedOn w:val="Normal"/>
    <w:link w:val="CharStyle37"/>
    <w:pPr>
      <w:widowControl w:val="0"/>
      <w:shd w:val="clear" w:color="auto" w:fill="FFFFFF"/>
      <w:spacing w:line="293" w:lineRule="auto"/>
      <w:ind w:left="680" w:firstLine="60"/>
      <w:outlineLvl w:val="0"/>
    </w:pPr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0"/>
      <w:szCs w:val="30"/>
      <w:u w:val="none"/>
    </w:rPr>
  </w:style>
  <w:style w:type="paragraph" w:customStyle="1" w:styleId="Style42">
    <w:name w:val="Podpis tabeli"/>
    <w:basedOn w:val="Normal"/>
    <w:link w:val="CharStyle43"/>
    <w:pPr>
      <w:widowControl w:val="0"/>
      <w:shd w:val="clear" w:color="auto" w:fill="FFFFFF"/>
    </w:pPr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paragraph" w:customStyle="1" w:styleId="Style48">
    <w:name w:val="Tekst treści (3)"/>
    <w:basedOn w:val="Normal"/>
    <w:link w:val="CharStyle49"/>
    <w:pPr>
      <w:widowControl w:val="0"/>
      <w:shd w:val="clear" w:color="auto" w:fill="FFFFFF"/>
      <w:spacing w:after="70"/>
      <w:jc w:val="both"/>
    </w:pPr>
    <w:rPr>
      <w:rFonts w:ascii="Times New Roman" w:eastAsia="Times New Roman" w:hAnsi="Times New Roman" w:cs="Times New Roman"/>
      <w:b/>
      <w:bCs/>
      <w:i/>
      <w:iCs/>
      <w:smallCaps w:val="0"/>
      <w:strike w:val="0"/>
      <w:sz w:val="16"/>
      <w:szCs w:val="16"/>
      <w:u w:val="none"/>
    </w:rPr>
  </w:style>
</w:styles>
</file>

<file path=word/_rels/document.xml.rels>&#65279;<?xml version="1.0" encoding="UTF-8" standalone="yes"?>
<Relationships xmlns="http://schemas.openxmlformats.org/package/2006/relationships"><Relationship Id="rId1" Type="http://schemas.openxmlformats.org/officeDocument/2006/relationships/footnotes" Target="footnotes.xml"/><Relationship Id="rId2" Type="http://schemas.openxmlformats.org/officeDocument/2006/relationships/styles" Target="styles.xml"/><Relationship Id="rId3" Type="http://schemas.openxmlformats.org/officeDocument/2006/relationships/numbering" Target="numbering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image" Target="media/image1.jpeg"/><Relationship Id="rId8" Type="http://schemas.openxmlformats.org/officeDocument/2006/relationships/image" Target="media/image1.jpeg" TargetMode="External"/><Relationship Id="rId9" Type="http://schemas.openxmlformats.org/officeDocument/2006/relationships/image" Target="media/image2.jpeg"/><Relationship Id="rId10" Type="http://schemas.openxmlformats.org/officeDocument/2006/relationships/image" Target="media/image2.jpeg" TargetMode="External"/><Relationship Id="rId11" Type="http://schemas.openxmlformats.org/officeDocument/2006/relationships/header" Target="header2.xml"/><Relationship Id="rId12" Type="http://schemas.openxmlformats.org/officeDocument/2006/relationships/footer" Target="footer2.xml"/><Relationship Id="rId13" Type="http://schemas.openxmlformats.org/officeDocument/2006/relationships/header" Target="header3.xml"/><Relationship Id="rId14" Type="http://schemas.openxmlformats.org/officeDocument/2006/relationships/footer" Target="footer3.xml"/><Relationship Id="rId15" Type="http://schemas.openxmlformats.org/officeDocument/2006/relationships/image" Target="media/image3.jpeg"/><Relationship Id="rId16" Type="http://schemas.openxmlformats.org/officeDocument/2006/relationships/image" Target="media/image3.jpeg" TargetMode="External"/><Relationship Id="rId17" Type="http://schemas.openxmlformats.org/officeDocument/2006/relationships/image" Target="media/image4.jpeg"/><Relationship Id="rId18" Type="http://schemas.openxmlformats.org/officeDocument/2006/relationships/image" Target="media/image4.jpeg" TargetMode="External"/><Relationship Id="rId19" Type="http://schemas.openxmlformats.org/officeDocument/2006/relationships/image" Target="media/image5.jpeg"/><Relationship Id="rId20" Type="http://schemas.openxmlformats.org/officeDocument/2006/relationships/image" Target="media/image5.jpeg" TargetMode="External"/><Relationship Id="rId21" Type="http://schemas.openxmlformats.org/officeDocument/2006/relationships/image" Target="media/image6.jpeg"/><Relationship Id="rId22" Type="http://schemas.openxmlformats.org/officeDocument/2006/relationships/image" Target="media/image6.jpeg" TargetMode="External"/><Relationship Id="rId23" Type="http://schemas.openxmlformats.org/officeDocument/2006/relationships/image" Target="media/image7.jpeg"/><Relationship Id="rId24" Type="http://schemas.openxmlformats.org/officeDocument/2006/relationships/image" Target="media/image7.jpeg" TargetMode="External"/><Relationship Id="rId25" Type="http://schemas.openxmlformats.org/officeDocument/2006/relationships/image" Target="media/image8.jpeg"/><Relationship Id="rId26" Type="http://schemas.openxmlformats.org/officeDocument/2006/relationships/image" Target="media/image8.jpeg" TargetMode="External"/><Relationship Id="rId27" Type="http://schemas.openxmlformats.org/officeDocument/2006/relationships/image" Target="media/image9.jpeg"/><Relationship Id="rId28" Type="http://schemas.openxmlformats.org/officeDocument/2006/relationships/image" Target="media/image9.jpeg" TargetMode="External"/><Relationship Id="rId29" Type="http://schemas.openxmlformats.org/officeDocument/2006/relationships/image" Target="media/image10.jpeg"/><Relationship Id="rId30" Type="http://schemas.openxmlformats.org/officeDocument/2006/relationships/image" Target="media/image10.jpeg" TargetMode="External"/><Relationship Id="rId31" Type="http://schemas.openxmlformats.org/officeDocument/2006/relationships/image" Target="media/image11.png"/><Relationship Id="rId32" Type="http://schemas.openxmlformats.org/officeDocument/2006/relationships/image" Target="media/image11.png" TargetMode="External"/><Relationship Id="rId33" Type="http://schemas.openxmlformats.org/officeDocument/2006/relationships/image" Target="media/image12.jpeg"/><Relationship Id="rId34" Type="http://schemas.openxmlformats.org/officeDocument/2006/relationships/image" Target="media/image12.jpeg" TargetMode="External"/><Relationship Id="rId35" Type="http://schemas.openxmlformats.org/officeDocument/2006/relationships/image" Target="media/image13.jpeg"/><Relationship Id="rId36" Type="http://schemas.openxmlformats.org/officeDocument/2006/relationships/image" Target="media/image13.jpeg" TargetMode="External"/><Relationship Id="rId37" Type="http://schemas.openxmlformats.org/officeDocument/2006/relationships/image" Target="media/image14.jpeg"/><Relationship Id="rId38" Type="http://schemas.openxmlformats.org/officeDocument/2006/relationships/image" Target="media/image14.jpeg" TargetMode="External"/><Relationship Id="rId39" Type="http://schemas.openxmlformats.org/officeDocument/2006/relationships/image" Target="media/image15.jpeg"/><Relationship Id="rId40" Type="http://schemas.openxmlformats.org/officeDocument/2006/relationships/image" Target="media/image15.jpeg" TargetMode="External"/><Relationship Id="rId41" Type="http://schemas.openxmlformats.org/officeDocument/2006/relationships/image" Target="media/image16.jpeg"/><Relationship Id="rId42" Type="http://schemas.openxmlformats.org/officeDocument/2006/relationships/image" Target="media/image16.jpeg" TargetMode="External"/><Relationship Id="rId43" Type="http://schemas.openxmlformats.org/officeDocument/2006/relationships/image" Target="media/image17.jpeg"/><Relationship Id="rId44" Type="http://schemas.openxmlformats.org/officeDocument/2006/relationships/image" Target="media/image17.jpeg" TargetMode="External"/><Relationship Id="rId45" Type="http://schemas.openxmlformats.org/officeDocument/2006/relationships/header" Target="header4.xml"/><Relationship Id="rId46" Type="http://schemas.openxmlformats.org/officeDocument/2006/relationships/footer" Target="footer4.xml"/><Relationship Id="rId47" Type="http://schemas.openxmlformats.org/officeDocument/2006/relationships/header" Target="header5.xml"/><Relationship Id="rId48" Type="http://schemas.openxmlformats.org/officeDocument/2006/relationships/footer" Target="footer5.xml"/></Relationships>
</file>