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65334" w14:textId="1D2251B4" w:rsidR="006411C0" w:rsidRPr="00DB6F3E" w:rsidRDefault="00DB6F3E" w:rsidP="006411C0">
      <w:pPr>
        <w:jc w:val="center"/>
        <w:rPr>
          <w:b/>
          <w:bCs/>
        </w:rPr>
      </w:pPr>
      <w:r w:rsidRPr="00DB6F3E">
        <w:rPr>
          <w:b/>
          <w:bCs/>
        </w:rPr>
        <w:t>SZCZEGÓŁOWY FORMULARZ CENOWY DO OFERTY</w:t>
      </w:r>
    </w:p>
    <w:tbl>
      <w:tblPr>
        <w:tblW w:w="157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"/>
        <w:gridCol w:w="5207"/>
        <w:gridCol w:w="853"/>
        <w:gridCol w:w="853"/>
        <w:gridCol w:w="424"/>
        <w:gridCol w:w="853"/>
        <w:gridCol w:w="118"/>
        <w:gridCol w:w="853"/>
        <w:gridCol w:w="588"/>
        <w:gridCol w:w="867"/>
        <w:gridCol w:w="409"/>
        <w:gridCol w:w="885"/>
        <w:gridCol w:w="533"/>
        <w:gridCol w:w="772"/>
        <w:gridCol w:w="1174"/>
        <w:gridCol w:w="853"/>
        <w:gridCol w:w="14"/>
      </w:tblGrid>
      <w:tr w:rsidR="00286D93" w:rsidRPr="00286D93" w14:paraId="1966E1C6" w14:textId="77777777" w:rsidTr="00286D93">
        <w:trPr>
          <w:gridAfter w:val="1"/>
          <w:wAfter w:w="14" w:type="dxa"/>
          <w:trHeight w:val="255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28685" w14:textId="77777777" w:rsidR="00286D93" w:rsidRPr="00286D93" w:rsidRDefault="00286D93" w:rsidP="00286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FA74E" w14:textId="77777777" w:rsidR="00286D93" w:rsidRPr="00286D93" w:rsidRDefault="00286D93" w:rsidP="00286D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PAKIET nr 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125972" w14:textId="77777777" w:rsidR="00286D93" w:rsidRPr="00286D93" w:rsidRDefault="00286D93" w:rsidP="00286D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E1280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89928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88726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57AB3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0D9DA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25C35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83930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86D93" w:rsidRPr="00286D93" w14:paraId="01D42F6F" w14:textId="77777777" w:rsidTr="00286D93">
        <w:trPr>
          <w:gridAfter w:val="1"/>
          <w:wAfter w:w="14" w:type="dxa"/>
          <w:trHeight w:val="24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01BA9" w14:textId="77777777" w:rsidR="00286D93" w:rsidRPr="00286D93" w:rsidRDefault="00286D93" w:rsidP="00286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1D4C0" w14:textId="0B7F11C7" w:rsidR="00286D93" w:rsidRPr="00286D93" w:rsidRDefault="0068450B" w:rsidP="00286D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Dozowniki i pipety</w:t>
            </w:r>
            <w:r w:rsidR="00286D93" w:rsidRPr="00286D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B7FA0" w14:textId="77777777" w:rsidR="00286D93" w:rsidRPr="00286D93" w:rsidRDefault="00286D93" w:rsidP="00286D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BE79B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0EDE9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4043A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2CCDC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9D8B5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B67D9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BF6B4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86D93" w:rsidRPr="00286D93" w14:paraId="38BA8CE2" w14:textId="77777777" w:rsidTr="00286D93">
        <w:trPr>
          <w:gridAfter w:val="1"/>
          <w:wAfter w:w="14" w:type="dxa"/>
          <w:trHeight w:val="24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C7936" w14:textId="77777777" w:rsidR="00286D93" w:rsidRPr="00286D93" w:rsidRDefault="00286D93" w:rsidP="00286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2D5D2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1DBE4" w14:textId="77777777" w:rsidR="00286D93" w:rsidRPr="00286D93" w:rsidRDefault="00286D93" w:rsidP="00286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D8462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EC732D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B5B71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FCC93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80B07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BED79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22462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86D93" w:rsidRPr="00286D93" w14:paraId="1D568ED8" w14:textId="77777777" w:rsidTr="00286D93">
        <w:trPr>
          <w:gridAfter w:val="1"/>
          <w:wAfter w:w="14" w:type="dxa"/>
          <w:trHeight w:val="255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B864D" w14:textId="77777777" w:rsidR="00286D93" w:rsidRPr="00286D93" w:rsidRDefault="00286D93" w:rsidP="00286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C2DC3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459FE" w14:textId="77777777" w:rsidR="00286D93" w:rsidRPr="00286D93" w:rsidRDefault="00286D93" w:rsidP="00286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D6267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4F072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915E2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98273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E5FA6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85678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A1A7A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450B" w:rsidRPr="00286D93" w14:paraId="59C96AC0" w14:textId="77777777" w:rsidTr="0068450B">
        <w:trPr>
          <w:gridAfter w:val="2"/>
          <w:wAfter w:w="867" w:type="dxa"/>
          <w:trHeight w:val="765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CB2A3C0" w14:textId="77777777" w:rsidR="0068450B" w:rsidRPr="00286D93" w:rsidRDefault="0068450B" w:rsidP="00286D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C40C7D5" w14:textId="07CBCCBA" w:rsidR="0068450B" w:rsidRPr="00286D93" w:rsidRDefault="00B55B2E" w:rsidP="00286D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Produkt, wymagane parametry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4A407FA" w14:textId="22C662F9" w:rsidR="0068450B" w:rsidRPr="00286D93" w:rsidRDefault="0068450B" w:rsidP="00286D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3D2AC9B" w14:textId="2FCFABCC" w:rsidR="0068450B" w:rsidRPr="00286D93" w:rsidRDefault="0068450B" w:rsidP="00286D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netto [zł]</w:t>
            </w:r>
          </w:p>
        </w:tc>
        <w:tc>
          <w:tcPr>
            <w:tcW w:w="9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4348548" w14:textId="5B973245" w:rsidR="0068450B" w:rsidRPr="00286D93" w:rsidRDefault="0068450B" w:rsidP="00286D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</w:t>
            </w: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[</w:t>
            </w: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DEA063A" w14:textId="4CFE7392" w:rsidR="0068450B" w:rsidRPr="00286D93" w:rsidRDefault="0068450B" w:rsidP="00286D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brutto[zł]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5FDCE91" w14:textId="77777777" w:rsidR="0068450B" w:rsidRPr="00286D93" w:rsidRDefault="0068450B" w:rsidP="00286D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[zł]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4EA4EF2" w14:textId="77777777" w:rsidR="0068450B" w:rsidRPr="00286D93" w:rsidRDefault="0068450B" w:rsidP="00286D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brutto[zł]</w:t>
            </w:r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BE34B37" w14:textId="3E492CBF" w:rsidR="0068450B" w:rsidRPr="00286D93" w:rsidRDefault="0068450B" w:rsidP="00286D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Ofertowany produkt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</w:t>
            </w: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roducent, numer katalogowy)</w:t>
            </w:r>
          </w:p>
        </w:tc>
      </w:tr>
      <w:tr w:rsidR="0068450B" w:rsidRPr="00286D93" w14:paraId="56B9B165" w14:textId="77777777" w:rsidTr="00986AE9">
        <w:trPr>
          <w:gridAfter w:val="2"/>
          <w:wAfter w:w="867" w:type="dxa"/>
          <w:trHeight w:val="1275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1F1125A3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CE93F" w14:textId="77777777" w:rsidR="0068450B" w:rsidRDefault="0068450B" w:rsidP="0068450B">
            <w:pPr>
              <w:spacing w:after="0"/>
            </w:pPr>
            <w:r>
              <w:rPr>
                <w:rFonts w:ascii="Times New Roman" w:hAnsi="Times New Roman"/>
                <w:b/>
                <w:bCs/>
                <w:color w:val="000000"/>
              </w:rPr>
              <w:t>Dozownik</w:t>
            </w:r>
            <w:r>
              <w:rPr>
                <w:rFonts w:ascii="Times New Roman" w:hAnsi="Times New Roman"/>
                <w:color w:val="000000"/>
              </w:rPr>
              <w:t xml:space="preserve"> do rozpuszczalników organicznych oraz związków płynnych (odpowiedni dla dwusiarczku węgla), które mogą wywołać spęcznienie PTFE, z precyzyjnym szklanym tłokiem oraz szklanym cylindrem dozującym. Tuleja z czarną podziałką. Widoczny przebieg dozowania. Zawór blokowy z PTFE (gwint GL 32). Możliwość sterylizacji w autoklawie; wyposażony w wężyk napełniający i dyszę dozującą z PTFE, dodatkowe 2 adaptery do butli z PP (gwint GL 40 i GL 45), regulowana pojemność 0,4-2 ml; podziałka 0,1 ml; dokładność 0,6%, precyzja 0,2%. Certyfikat zgodności i jakości.</w:t>
            </w:r>
          </w:p>
          <w:p w14:paraId="7FBCD772" w14:textId="77777777" w:rsidR="0068450B" w:rsidRDefault="0068450B" w:rsidP="0068450B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Gwarancja minimum 24 miesiące</w:t>
            </w:r>
          </w:p>
          <w:p w14:paraId="6FDDA88B" w14:textId="08C441DA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94EC693" w14:textId="0AA22E26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 xml:space="preserve">1 szt.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C9C5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5D78A4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0E9D89C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627B8E2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EC7245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956F" w14:textId="77777777" w:rsidR="0068450B" w:rsidRPr="00286D93" w:rsidRDefault="0068450B" w:rsidP="0068450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68450B" w:rsidRPr="00286D93" w14:paraId="2A095796" w14:textId="77777777" w:rsidTr="0068450B">
        <w:trPr>
          <w:gridAfter w:val="2"/>
          <w:wAfter w:w="867" w:type="dxa"/>
          <w:trHeight w:val="425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2CD74303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137E" w14:textId="77777777" w:rsidR="0068450B" w:rsidRDefault="0068450B" w:rsidP="0068450B">
            <w:pPr>
              <w:spacing w:after="0"/>
            </w:pPr>
            <w:r>
              <w:rPr>
                <w:rFonts w:ascii="Times New Roman" w:hAnsi="Times New Roman"/>
                <w:b/>
                <w:bCs/>
                <w:color w:val="000000"/>
              </w:rPr>
              <w:t>Pipeta automatyczna</w:t>
            </w:r>
            <w:r>
              <w:rPr>
                <w:rFonts w:ascii="Times New Roman" w:hAnsi="Times New Roman"/>
                <w:color w:val="000000"/>
              </w:rPr>
              <w:t xml:space="preserve"> jednokanałowa, pojemność regulowana 0,5-10 ul, dokładność max pojemności ≤1 % , precyzja max </w:t>
            </w:r>
            <w:proofErr w:type="spellStart"/>
            <w:r>
              <w:rPr>
                <w:rFonts w:ascii="Times New Roman" w:hAnsi="Times New Roman"/>
                <w:color w:val="000000"/>
              </w:rPr>
              <w:t>pojemniści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≤ 0,5% , podziałka 0,01 ul ,obsługa 1 ręką, blokada nastawy pojemności, 4-cyfrowy wskaźnik zadanej pojemności, certyfikat jakości, wzorcowana metodą grawimetryczną, zgodnie z wymaganiami normy ISO 8655 lub równoważnej w laboratorium akredytowanym spełniającym wymagania normy PN-EN ISO/IEC 17025 lub równoważnej wraz ze świadectwem wzorcowania zgodnym z wymaganiami PCA w zakresie </w:t>
            </w:r>
            <w:proofErr w:type="spellStart"/>
            <w:r>
              <w:rPr>
                <w:rFonts w:ascii="Times New Roman" w:hAnsi="Times New Roman"/>
                <w:color w:val="000000"/>
              </w:rPr>
              <w:t>wzorcowań</w:t>
            </w:r>
            <w:proofErr w:type="spellEnd"/>
          </w:p>
          <w:p w14:paraId="5932A354" w14:textId="11E57848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Gwarancja minimum 24 miesiące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3FCA99E" w14:textId="2B441BC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1 szt.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DDA0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5A2B0C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326917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F66942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830AA8C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7EB9" w14:textId="77777777" w:rsidR="0068450B" w:rsidRPr="00286D93" w:rsidRDefault="0068450B" w:rsidP="0068450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68450B" w:rsidRPr="00286D93" w14:paraId="690401C9" w14:textId="77777777" w:rsidTr="00986AE9">
        <w:trPr>
          <w:gridAfter w:val="2"/>
          <w:wAfter w:w="867" w:type="dxa"/>
          <w:trHeight w:val="510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371E584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A6EEB" w14:textId="77777777" w:rsidR="0068450B" w:rsidRDefault="0068450B" w:rsidP="0068450B">
            <w:pPr>
              <w:spacing w:after="0"/>
            </w:pPr>
            <w:r>
              <w:rPr>
                <w:rFonts w:ascii="Times New Roman" w:hAnsi="Times New Roman"/>
                <w:b/>
                <w:bCs/>
              </w:rPr>
              <w:t>Pipeta automatyczna</w:t>
            </w:r>
            <w:r>
              <w:rPr>
                <w:rFonts w:ascii="Times New Roman" w:hAnsi="Times New Roman"/>
              </w:rPr>
              <w:t xml:space="preserve"> jednokanałowa, pojemność regulowana 500-5000 ul, dokładność max pojemności ≤0,6 % , precyzja max </w:t>
            </w:r>
            <w:proofErr w:type="spellStart"/>
            <w:r>
              <w:rPr>
                <w:rFonts w:ascii="Times New Roman" w:hAnsi="Times New Roman"/>
              </w:rPr>
              <w:t>pojemniści</w:t>
            </w:r>
            <w:proofErr w:type="spellEnd"/>
            <w:r>
              <w:rPr>
                <w:rFonts w:ascii="Times New Roman" w:hAnsi="Times New Roman"/>
              </w:rPr>
              <w:t xml:space="preserve"> ≤ 0,2% , podziałka 5 ul ,obsługa 1 ręką, blokada nastawy pojemności,4-cyfrowy wskaźnik zadanej pojemności, certyfikat jakości; wzorcowana metodą grawimetryczną, zgodnie z wymaganiami normy ISO 8655 lub równoważnej w laboratorium akredytowanym spełniającym wymagania normy PN-EN ISO/IEC 17025 lub równoważnej wraz ze świadectwem wzorcowania zgodnym z wymaganiami PCA w zakresie </w:t>
            </w:r>
            <w:proofErr w:type="spellStart"/>
            <w:r>
              <w:rPr>
                <w:rFonts w:ascii="Times New Roman" w:hAnsi="Times New Roman"/>
              </w:rPr>
              <w:t>wzorcowań</w:t>
            </w:r>
            <w:proofErr w:type="spellEnd"/>
          </w:p>
          <w:p w14:paraId="037ED27F" w14:textId="32AE0E1B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</w:rPr>
              <w:t>Gwarancja minimum 24 miesiące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96345B3" w14:textId="5A5FE8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 xml:space="preserve">1 szt.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B0C1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0AB5F4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F3234F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9E8D73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2A56972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E6C6" w14:textId="77777777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68450B" w:rsidRPr="00286D93" w14:paraId="6C6ECEC4" w14:textId="77777777" w:rsidTr="00986AE9">
        <w:trPr>
          <w:gridAfter w:val="2"/>
          <w:wAfter w:w="867" w:type="dxa"/>
          <w:trHeight w:val="750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14:paraId="59C57447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60216" w14:textId="77777777" w:rsidR="0068450B" w:rsidRDefault="0068450B" w:rsidP="0068450B">
            <w:pPr>
              <w:spacing w:after="0"/>
            </w:pPr>
            <w:r>
              <w:rPr>
                <w:rFonts w:ascii="Times New Roman" w:hAnsi="Times New Roman"/>
                <w:b/>
                <w:bCs/>
              </w:rPr>
              <w:t>Pipeta automatyczna</w:t>
            </w:r>
            <w:r>
              <w:rPr>
                <w:rFonts w:ascii="Times New Roman" w:hAnsi="Times New Roman"/>
              </w:rPr>
              <w:t xml:space="preserve"> jednokanałowa, pojemność regulowana 5-50 ul, dokładność max pojemności ≤0,8 % , precyzja max </w:t>
            </w:r>
            <w:proofErr w:type="spellStart"/>
            <w:r>
              <w:rPr>
                <w:rFonts w:ascii="Times New Roman" w:hAnsi="Times New Roman"/>
              </w:rPr>
              <w:t>pojemniści</w:t>
            </w:r>
            <w:proofErr w:type="spellEnd"/>
            <w:r>
              <w:rPr>
                <w:rFonts w:ascii="Times New Roman" w:hAnsi="Times New Roman"/>
              </w:rPr>
              <w:t xml:space="preserve"> ≤ 0,3% , podziałka 0,05 ul ,obsługa 1 ręką, blokada nastawy pojemności, 4-cyfrowy wskaźnik zadanej pojemności, certyfikat jakości; wzorcowana metodą grawimetryczną, zgodnie z wymaganiami normy ISO 8655 lub równoważnej w laboratorium akredytowanym spełniającym wymagania normy PN-EN ISO/IEC 17025 lub równoważnej wraz ze świadectwem wzorcowania zgodnym z wymaganiami PCA w zakresie </w:t>
            </w:r>
            <w:proofErr w:type="spellStart"/>
            <w:r>
              <w:rPr>
                <w:rFonts w:ascii="Times New Roman" w:hAnsi="Times New Roman"/>
              </w:rPr>
              <w:t>wzorcowań</w:t>
            </w:r>
            <w:proofErr w:type="spellEnd"/>
          </w:p>
          <w:p w14:paraId="070AB617" w14:textId="606ACC33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</w:rPr>
              <w:t>Gwarancja minimum 24 miesiące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176FB39" w14:textId="7C28A1EE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 xml:space="preserve">1 szt.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7B1F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D01DB0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0FE970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7B5B4F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6AB594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9402" w14:textId="77777777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68450B" w:rsidRPr="00286D93" w14:paraId="04EB0634" w14:textId="77777777" w:rsidTr="0068450B">
        <w:trPr>
          <w:gridAfter w:val="2"/>
          <w:wAfter w:w="867" w:type="dxa"/>
          <w:trHeight w:val="1134"/>
        </w:trPr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1FF1E53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B505C" w14:textId="3DD92CC2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>Pipeta automatyczna</w:t>
            </w:r>
            <w:r>
              <w:rPr>
                <w:rFonts w:ascii="Times New Roman" w:hAnsi="Times New Roman"/>
              </w:rPr>
              <w:t xml:space="preserve"> jednokanałowa, pojemność regulowana 10-100 ul, dokładność max pojemności ≤0,8 % , precyzja max </w:t>
            </w:r>
            <w:proofErr w:type="spellStart"/>
            <w:r>
              <w:rPr>
                <w:rFonts w:ascii="Times New Roman" w:hAnsi="Times New Roman"/>
              </w:rPr>
              <w:t>pojemniści</w:t>
            </w:r>
            <w:proofErr w:type="spellEnd"/>
            <w:r>
              <w:rPr>
                <w:rFonts w:ascii="Times New Roman" w:hAnsi="Times New Roman"/>
              </w:rPr>
              <w:t xml:space="preserve"> ≤ 0,4%, podziałka 0,1 ul ,obsługa 1 ręką, blokada nastawy pojemności, 4-cyfrowy wskaźnik zadanej pojemności, certyfikat jakości; wzorcowana metodą grawimetryczną, zgodnie z wymaganiami normy ISO 8655 lub równoważnej w laboratorium akredytowanym spełniającym wymagania </w:t>
            </w:r>
            <w:r>
              <w:rPr>
                <w:rFonts w:ascii="Times New Roman" w:hAnsi="Times New Roman"/>
              </w:rPr>
              <w:lastRenderedPageBreak/>
              <w:t xml:space="preserve">normy PN-EN ISO/IEC 17025 lub równoważnej wraz ze świadectwem wzorcowania zgodnym z wymaganiami PCA w zakresie </w:t>
            </w:r>
            <w:proofErr w:type="spellStart"/>
            <w:r>
              <w:rPr>
                <w:rFonts w:ascii="Times New Roman" w:hAnsi="Times New Roman"/>
              </w:rPr>
              <w:t>wzorcowań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D1351F1" w14:textId="4F96EDB6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1 szt.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5D32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732E6A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C87E09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97FDE7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F47090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48DD" w14:textId="77777777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68450B" w:rsidRPr="00286D93" w14:paraId="09A07034" w14:textId="77777777" w:rsidTr="00986AE9">
        <w:trPr>
          <w:gridAfter w:val="2"/>
          <w:wAfter w:w="867" w:type="dxa"/>
          <w:trHeight w:val="2040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759AA0B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A33C9" w14:textId="77777777" w:rsidR="0068450B" w:rsidRDefault="0068450B" w:rsidP="0068450B">
            <w:pPr>
              <w:spacing w:after="0"/>
            </w:pPr>
            <w:r>
              <w:rPr>
                <w:rFonts w:ascii="Times New Roman" w:hAnsi="Times New Roman"/>
                <w:b/>
                <w:bCs/>
              </w:rPr>
              <w:t>Pipeta automatyczna</w:t>
            </w:r>
            <w:r>
              <w:rPr>
                <w:rFonts w:ascii="Times New Roman" w:hAnsi="Times New Roman"/>
              </w:rPr>
              <w:t xml:space="preserve"> jednokanałowa, pojemność regulowana 20-200 ul, dokładność max pojemności ≤0,6 % , precyzja max </w:t>
            </w:r>
            <w:proofErr w:type="spellStart"/>
            <w:r>
              <w:rPr>
                <w:rFonts w:ascii="Times New Roman" w:hAnsi="Times New Roman"/>
              </w:rPr>
              <w:t>pojemniści</w:t>
            </w:r>
            <w:proofErr w:type="spellEnd"/>
            <w:r>
              <w:rPr>
                <w:rFonts w:ascii="Times New Roman" w:hAnsi="Times New Roman"/>
              </w:rPr>
              <w:t xml:space="preserve"> ≤ 0,2% , podziałka 0,2 ul ,obsługa 1 ręką, blokada nastawy pojemności, 4-cyfrowy wskaźnik zadanej pojemności, certyfikat jakości; wzorcowana metodą grawimetryczną, zgodnie z wymaganiami normy ISO 8655 lub równoważnej w laboratorium akredytowanym spełniającym wymagania normy PN-EN ISO/IEC 17025 lub równoważnej wraz ze świadectwem wzorcowania zgodnym z wymaganiami PCA w zakresie </w:t>
            </w:r>
            <w:proofErr w:type="spellStart"/>
            <w:r>
              <w:rPr>
                <w:rFonts w:ascii="Times New Roman" w:hAnsi="Times New Roman"/>
              </w:rPr>
              <w:t>wzorcowań</w:t>
            </w:r>
            <w:proofErr w:type="spellEnd"/>
          </w:p>
          <w:p w14:paraId="55DD47D4" w14:textId="058DE5D1" w:rsidR="0068450B" w:rsidRPr="0068450B" w:rsidRDefault="0068450B" w:rsidP="0068450B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Gwarancja minimum 24 miesiące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CD35326" w14:textId="7DD89BDA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 xml:space="preserve">1 szt.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C501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77775EF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F3F8A4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6966281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24DA7CF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8BD7" w14:textId="77777777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68450B" w:rsidRPr="00286D93" w14:paraId="736D8CAE" w14:textId="77777777" w:rsidTr="00986AE9">
        <w:trPr>
          <w:gridAfter w:val="2"/>
          <w:wAfter w:w="867" w:type="dxa"/>
          <w:trHeight w:val="1530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6AFD3E19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00243" w14:textId="77777777" w:rsidR="0068450B" w:rsidRDefault="0068450B" w:rsidP="0068450B">
            <w:pPr>
              <w:spacing w:after="0"/>
            </w:pPr>
            <w:r>
              <w:rPr>
                <w:rFonts w:ascii="Times New Roman" w:hAnsi="Times New Roman"/>
                <w:b/>
                <w:bCs/>
              </w:rPr>
              <w:t>Pipeta automatyczna</w:t>
            </w:r>
            <w:r>
              <w:rPr>
                <w:rFonts w:ascii="Times New Roman" w:hAnsi="Times New Roman"/>
              </w:rPr>
              <w:t xml:space="preserve"> jednokanałowa, pojemność regulowana 100-1000 ul, dokładność max pojemności ≤0,6 % , precyzja max </w:t>
            </w:r>
            <w:proofErr w:type="spellStart"/>
            <w:r>
              <w:rPr>
                <w:rFonts w:ascii="Times New Roman" w:hAnsi="Times New Roman"/>
              </w:rPr>
              <w:t>pojemniści</w:t>
            </w:r>
            <w:proofErr w:type="spellEnd"/>
            <w:r>
              <w:rPr>
                <w:rFonts w:ascii="Times New Roman" w:hAnsi="Times New Roman"/>
              </w:rPr>
              <w:t xml:space="preserve"> ≤ 0,2%, podziałka 1 ul ,obsługa 1 ręką, blokada nastawy pojemności, 4-cyfrowy wskaźnik zadanej pojemności, certyfikat jakości; wzorcowana metodą grawimetryczną, zgodnie z wymaganiami normy ISO 8655 lub równoważnej w laboratorium akredytowanym spełniającym wymagania normy PN-EN ISO/IEC 17025 lub równoważnej wraz ze świadectwem wzorcowania zgodnym z wymaganiami PCA w zakresie </w:t>
            </w:r>
            <w:proofErr w:type="spellStart"/>
            <w:r>
              <w:rPr>
                <w:rFonts w:ascii="Times New Roman" w:hAnsi="Times New Roman"/>
              </w:rPr>
              <w:t>wzorcowań</w:t>
            </w:r>
            <w:proofErr w:type="spellEnd"/>
          </w:p>
          <w:p w14:paraId="104442AA" w14:textId="21C3BF26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</w:rPr>
              <w:t>Gwarancja minimum 24 miesiące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D6C5E05" w14:textId="6D88E38D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 xml:space="preserve">1 szt.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A6EF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93CC62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148FDC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DFD6F9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46BF16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8469" w14:textId="77777777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68450B" w:rsidRPr="00286D93" w14:paraId="2705C126" w14:textId="77777777" w:rsidTr="00986AE9">
        <w:trPr>
          <w:gridAfter w:val="2"/>
          <w:wAfter w:w="867" w:type="dxa"/>
          <w:trHeight w:val="3570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CBAD590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E94C1" w14:textId="77777777" w:rsidR="0068450B" w:rsidRDefault="0068450B" w:rsidP="0068450B">
            <w:pPr>
              <w:spacing w:after="0"/>
            </w:pPr>
            <w:r>
              <w:rPr>
                <w:rFonts w:ascii="Times New Roman" w:hAnsi="Times New Roman"/>
                <w:b/>
                <w:bCs/>
              </w:rPr>
              <w:t>Pipeta automatyczna</w:t>
            </w:r>
            <w:r>
              <w:rPr>
                <w:rFonts w:ascii="Times New Roman" w:hAnsi="Times New Roman"/>
              </w:rPr>
              <w:t xml:space="preserve"> jednokanałowa, pojemność regulowana 1000-10000 ul, dokładność max pojemności ≤0,6 % , precyzja max </w:t>
            </w:r>
            <w:proofErr w:type="spellStart"/>
            <w:r>
              <w:rPr>
                <w:rFonts w:ascii="Times New Roman" w:hAnsi="Times New Roman"/>
              </w:rPr>
              <w:t>pojemniści</w:t>
            </w:r>
            <w:proofErr w:type="spellEnd"/>
            <w:r>
              <w:rPr>
                <w:rFonts w:ascii="Times New Roman" w:hAnsi="Times New Roman"/>
              </w:rPr>
              <w:t xml:space="preserve"> ≤ 0,3%, podziałka 10 ul ,obsługa 1 ręką, blokada nastawy pojemności, 4-cyfrowy wskaźnik zadanej pojemności, certyfikat jakości; wzorcowana metodą grawimetryczną, zgodnie z wymaganiami normy ISO 8655 lub równoważnej w laboratorium akredytowanym spełniającym wymagania normy PN-EN ISO/IEC 17025 lub równoważnej wraz ze świadectwem wzorcowania zgodnym z wymaganiami PCA w zakresie </w:t>
            </w:r>
            <w:proofErr w:type="spellStart"/>
            <w:r>
              <w:rPr>
                <w:rFonts w:ascii="Times New Roman" w:hAnsi="Times New Roman"/>
              </w:rPr>
              <w:t>wzorcowań</w:t>
            </w:r>
            <w:proofErr w:type="spellEnd"/>
          </w:p>
          <w:p w14:paraId="369FD3F3" w14:textId="73ED85C1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</w:rPr>
              <w:t>Gwarancja minimum 24 miesiące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7F17680" w14:textId="7A312E8D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 xml:space="preserve">1 szt.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CC57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BAF627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821A20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230FCF0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646FAF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6703" w14:textId="77777777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68450B" w:rsidRPr="00286D93" w14:paraId="429C394E" w14:textId="77777777" w:rsidTr="00986AE9">
        <w:trPr>
          <w:gridAfter w:val="2"/>
          <w:wAfter w:w="867" w:type="dxa"/>
          <w:trHeight w:val="1275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22CF8761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94D0A" w14:textId="4BD3D7B9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>Statyw karuzelowy</w:t>
            </w:r>
            <w:r>
              <w:rPr>
                <w:rFonts w:ascii="Times New Roman" w:hAnsi="Times New Roman"/>
              </w:rPr>
              <w:t xml:space="preserve"> do pipet: obrotowy mogący pomieścić 6 pipet, odpowiedni zarówno do pipet jedno- jak i wielokanałowych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3A054CB" w14:textId="1907C1D4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 xml:space="preserve">1 szt.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D891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B3E374D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DC4BED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59C3D3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BA51E4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4624F" w14:textId="77777777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68450B" w:rsidRPr="00286D93" w14:paraId="38510D2E" w14:textId="77777777" w:rsidTr="00986AE9">
        <w:trPr>
          <w:gridAfter w:val="2"/>
          <w:wAfter w:w="867" w:type="dxa"/>
          <w:trHeight w:val="510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E4F3F8C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2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3B1E3" w14:textId="77777777" w:rsidR="0068450B" w:rsidRDefault="0068450B" w:rsidP="0068450B">
            <w:pPr>
              <w:keepNext/>
              <w:spacing w:after="0"/>
              <w:textAlignment w:val="baseline"/>
              <w:outlineLvl w:val="0"/>
            </w:pPr>
            <w:r>
              <w:rPr>
                <w:rFonts w:ascii="Times New Roman" w:eastAsia="NSimSun" w:hAnsi="Times New Roman"/>
                <w:b/>
                <w:bCs/>
                <w:kern w:val="3"/>
                <w:lang w:eastAsia="zh-CN" w:bidi="hi-IN"/>
              </w:rPr>
              <w:t>Biureta cyfrowa do automatycznego miareczkowania</w:t>
            </w: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,</w:t>
            </w:r>
          </w:p>
          <w:p w14:paraId="77EC436D" w14:textId="77777777" w:rsidR="0068450B" w:rsidRDefault="0068450B" w:rsidP="0068450B">
            <w:pPr>
              <w:keepNext/>
              <w:spacing w:after="0"/>
              <w:textAlignment w:val="baseline"/>
              <w:outlineLvl w:val="0"/>
            </w:pPr>
            <w:r>
              <w:rPr>
                <w:rFonts w:ascii="Times New Roman" w:eastAsia="NSimSun" w:hAnsi="Times New Roman"/>
                <w:color w:val="000000"/>
                <w:kern w:val="3"/>
                <w:lang w:eastAsia="zh-CN" w:bidi="hi-IN"/>
              </w:rPr>
              <w:t xml:space="preserve">Pojemność </w:t>
            </w:r>
            <w:r>
              <w:rPr>
                <w:rFonts w:ascii="Times New Roman" w:eastAsia="NSimSun" w:hAnsi="Times New Roman"/>
                <w:b/>
                <w:bCs/>
                <w:color w:val="000000"/>
                <w:kern w:val="3"/>
                <w:lang w:eastAsia="zh-CN" w:bidi="hi-IN"/>
              </w:rPr>
              <w:t>10 ml</w:t>
            </w:r>
          </w:p>
          <w:p w14:paraId="3DE3B75E" w14:textId="77777777" w:rsidR="0068450B" w:rsidRDefault="0068450B" w:rsidP="0068450B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dokładność maks</w:t>
            </w:r>
            <w:r>
              <w:rPr>
                <w:rFonts w:ascii="Times New Roman" w:eastAsia="NSimSun" w:hAnsi="Times New Roman"/>
                <w:color w:val="000000"/>
                <w:kern w:val="3"/>
                <w:lang w:eastAsia="zh-CN" w:bidi="hi-IN"/>
              </w:rPr>
              <w:t>. poj. nie gorsza niż  (± A%)  0,2</w:t>
            </w:r>
          </w:p>
          <w:p w14:paraId="63FE53E8" w14:textId="77777777" w:rsidR="0068450B" w:rsidRDefault="0068450B" w:rsidP="0068450B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</w:pPr>
            <w:r>
              <w:rPr>
                <w:rFonts w:ascii="Times New Roman" w:eastAsia="NSimSun" w:hAnsi="Times New Roman"/>
                <w:color w:val="000000"/>
                <w:kern w:val="3"/>
                <w:lang w:eastAsia="zh-CN" w:bidi="hi-IN"/>
              </w:rPr>
              <w:t>precyzja maks. poj. nie gorsza niż (CV%)  0,07</w:t>
            </w:r>
          </w:p>
          <w:p w14:paraId="2EE5E56A" w14:textId="77777777" w:rsidR="0068450B" w:rsidRDefault="0068450B" w:rsidP="0068450B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 xml:space="preserve">miareczkowanie w krokach od 10 </w:t>
            </w:r>
            <w:proofErr w:type="spellStart"/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μl</w:t>
            </w:r>
            <w:proofErr w:type="spellEnd"/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, rozdzielczości do trzeciego miejsca po przecinku</w:t>
            </w:r>
          </w:p>
          <w:p w14:paraId="449EF032" w14:textId="77777777" w:rsidR="0068450B" w:rsidRDefault="0068450B" w:rsidP="0068450B">
            <w:pPr>
              <w:numPr>
                <w:ilvl w:val="0"/>
                <w:numId w:val="1"/>
              </w:numPr>
              <w:suppressAutoHyphens/>
              <w:autoSpaceDN w:val="0"/>
              <w:spacing w:after="0" w:line="276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możliwość wyboru objętości miareczkowania, miareczkowanie szybkie i kroplowe</w:t>
            </w:r>
          </w:p>
          <w:p w14:paraId="20717C17" w14:textId="77777777" w:rsidR="0068450B" w:rsidRDefault="0068450B" w:rsidP="0068450B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moduł podstawowy, elektroniczny modułu sterowania (biureta sterowana mikroprocesorowo),</w:t>
            </w:r>
          </w:p>
          <w:p w14:paraId="3CB25499" w14:textId="77777777" w:rsidR="0068450B" w:rsidRDefault="0068450B" w:rsidP="0068450B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ekran dotykowy,</w:t>
            </w:r>
          </w:p>
          <w:p w14:paraId="20644E0C" w14:textId="77777777" w:rsidR="0068450B" w:rsidRDefault="0068450B" w:rsidP="0068450B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czytelny wyświetlacz  (dobra widoczność niezależnie od kąta patrzenia)</w:t>
            </w:r>
          </w:p>
          <w:p w14:paraId="4312DB61" w14:textId="77777777" w:rsidR="0068450B" w:rsidRDefault="0068450B" w:rsidP="0068450B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najlepiej z polskim menu</w:t>
            </w:r>
          </w:p>
          <w:p w14:paraId="4576FAD8" w14:textId="77777777" w:rsidR="0068450B" w:rsidRDefault="0068450B" w:rsidP="0068450B">
            <w:pPr>
              <w:keepNext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lastRenderedPageBreak/>
              <w:t>możliwość wprowadzania własnych metod</w:t>
            </w:r>
          </w:p>
          <w:p w14:paraId="00820BCF" w14:textId="77777777" w:rsidR="0068450B" w:rsidRDefault="0068450B" w:rsidP="0068450B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kalibracja urządzenia w różnych temperaturach</w:t>
            </w:r>
          </w:p>
          <w:p w14:paraId="180BC7CA" w14:textId="77777777" w:rsidR="0068450B" w:rsidRDefault="0068450B" w:rsidP="0068450B">
            <w:pPr>
              <w:keepNext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możliwość przesyłania danych (wyników miareczkowania) do komputera  oraz  przesyłania do biurety współczynnika kalibracji ( złącza USB oraz RS 232),</w:t>
            </w:r>
          </w:p>
          <w:p w14:paraId="16FC3DB8" w14:textId="77777777" w:rsidR="0068450B" w:rsidRDefault="0068450B" w:rsidP="0068450B">
            <w:pPr>
              <w:keepNext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posiadająca system recyrkulacji zapewniający odpowietrzanie bez strat odczynników</w:t>
            </w:r>
          </w:p>
          <w:p w14:paraId="65D876B3" w14:textId="77777777" w:rsidR="0068450B" w:rsidRDefault="0068450B" w:rsidP="0068450B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automatyczne odpowietrzanie</w:t>
            </w:r>
          </w:p>
          <w:p w14:paraId="3C4E91B9" w14:textId="77777777" w:rsidR="0068450B" w:rsidRDefault="0068450B" w:rsidP="0068450B">
            <w:pPr>
              <w:keepNext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z obrotowym tłokiem (możliwość swobodnej rotacji głowicy),</w:t>
            </w:r>
          </w:p>
          <w:p w14:paraId="2D393C87" w14:textId="77777777" w:rsidR="0068450B" w:rsidRDefault="0068450B" w:rsidP="0068450B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tłok napędzany jest manualnie</w:t>
            </w:r>
          </w:p>
          <w:p w14:paraId="07D3C41D" w14:textId="77777777" w:rsidR="0068450B" w:rsidRDefault="0068450B" w:rsidP="0068450B">
            <w:pPr>
              <w:keepNext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moduł podstawowy z gwintem  45 mm dodatkowo adaptery do różnej średnicy butelki (A 32, A 38 i S 40)</w:t>
            </w:r>
          </w:p>
          <w:p w14:paraId="6217416F" w14:textId="77777777" w:rsidR="0068450B" w:rsidRDefault="0068450B" w:rsidP="0068450B">
            <w:pPr>
              <w:numPr>
                <w:ilvl w:val="0"/>
                <w:numId w:val="1"/>
              </w:numPr>
              <w:suppressAutoHyphens/>
              <w:autoSpaceDN w:val="0"/>
              <w:spacing w:after="0" w:line="276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zasilanie akumulatorem lub z sieci (akumulator zawarty w zestawie)</w:t>
            </w:r>
          </w:p>
          <w:p w14:paraId="3136224E" w14:textId="77777777" w:rsidR="0068450B" w:rsidRDefault="0068450B" w:rsidP="0068450B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3"/>
                <w:lang w:eastAsia="zh-CN" w:bidi="hi-IN"/>
              </w:rPr>
              <w:t>temp. robocza +4 - +40 °C</w:t>
            </w:r>
          </w:p>
          <w:p w14:paraId="04CEE228" w14:textId="77777777" w:rsidR="0068450B" w:rsidRDefault="0068450B" w:rsidP="0068450B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/>
                <w:color w:val="000000"/>
                <w:kern w:val="3"/>
                <w:lang w:eastAsia="zh-CN" w:bidi="hi-IN"/>
              </w:rPr>
            </w:pPr>
            <w:r>
              <w:rPr>
                <w:rFonts w:ascii="Times New Roman" w:eastAsia="NSimSun" w:hAnsi="Times New Roman"/>
                <w:color w:val="000000"/>
                <w:kern w:val="3"/>
                <w:lang w:eastAsia="zh-CN" w:bidi="hi-IN"/>
              </w:rPr>
              <w:t>instrukcja obsługi w języku polskim</w:t>
            </w:r>
          </w:p>
          <w:p w14:paraId="0FC6C784" w14:textId="77777777" w:rsidR="0068450B" w:rsidRDefault="0068450B" w:rsidP="0068450B">
            <w:pPr>
              <w:keepNext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</w:pPr>
            <w:r>
              <w:rPr>
                <w:rFonts w:ascii="Times New Roman" w:eastAsia="NSimSun" w:hAnsi="Times New Roman"/>
                <w:color w:val="000000"/>
                <w:kern w:val="3"/>
                <w:lang w:eastAsia="zh-CN" w:bidi="hi-IN"/>
              </w:rPr>
              <w:t>z dołączonym świadectwem wzorcowania, wzorcowanie w 4 objętościach ( 0,15ml. 0,5 ml, 1,5ml, 5 ml ,   z 10 krotną liczbą powtórzeń dla każdej wzorcowanej objętości cieczy, w</w:t>
            </w:r>
            <w:r>
              <w:rPr>
                <w:rFonts w:ascii="Times New Roman" w:eastAsia="NSimSun" w:hAnsi="Times New Roman"/>
                <w:color w:val="000000"/>
                <w:kern w:val="3"/>
              </w:rPr>
              <w:t>zorcowanie wykonane przez</w:t>
            </w:r>
            <w:r>
              <w:rPr>
                <w:rFonts w:ascii="Times New Roman" w:eastAsia="N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>
              <w:rPr>
                <w:rFonts w:ascii="Times New Roman" w:eastAsia="NSimSun" w:hAnsi="Times New Roman"/>
                <w:color w:val="000000"/>
                <w:kern w:val="3"/>
              </w:rPr>
              <w:t>akredytowane laboratorium- PCA</w:t>
            </w:r>
          </w:p>
          <w:p w14:paraId="57E0C228" w14:textId="77777777" w:rsidR="0068450B" w:rsidRDefault="0068450B" w:rsidP="0068450B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</w:pPr>
            <w:r>
              <w:rPr>
                <w:rFonts w:ascii="Times New Roman" w:eastAsia="NSimSun" w:hAnsi="Times New Roman"/>
                <w:color w:val="000000"/>
                <w:kern w:val="3"/>
              </w:rPr>
              <w:t>gwarancja minimum 24 miesiące</w:t>
            </w:r>
          </w:p>
          <w:p w14:paraId="4145D260" w14:textId="17418207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5AC105C" w14:textId="64856301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1 szt.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9C2B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001C79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513BA8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6A4C83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060513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73D3" w14:textId="77777777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68450B" w:rsidRPr="00286D93" w14:paraId="6B52B440" w14:textId="77777777" w:rsidTr="00986AE9">
        <w:trPr>
          <w:gridAfter w:val="2"/>
          <w:wAfter w:w="867" w:type="dxa"/>
          <w:trHeight w:val="510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18735D4A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FB79" w14:textId="77777777" w:rsidR="0068450B" w:rsidRDefault="0068450B" w:rsidP="0068450B">
            <w:pPr>
              <w:spacing w:after="0"/>
            </w:pPr>
            <w:r>
              <w:rPr>
                <w:rFonts w:ascii="Times New Roman" w:hAnsi="Times New Roman"/>
                <w:b/>
                <w:bCs/>
              </w:rPr>
              <w:t xml:space="preserve">Pipeta automatyczna, jednokanałowa o stałej pojemności 100µl </w:t>
            </w:r>
          </w:p>
          <w:p w14:paraId="21433031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pipeta tłokowa jednokanałowa</w:t>
            </w:r>
          </w:p>
          <w:p w14:paraId="299C9C8C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stała pojemność 100 µl</w:t>
            </w:r>
          </w:p>
          <w:p w14:paraId="782E6B0B" w14:textId="77777777" w:rsidR="0068450B" w:rsidRDefault="0068450B" w:rsidP="0068450B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dokładność ±0,6 µl, współczynnik wariancji ≤ 0,2 µl</w:t>
            </w:r>
          </w:p>
          <w:p w14:paraId="27CD6A13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- 4-cyfrowy wskaźnik ułatwiający szybką identyfikację pojemności</w:t>
            </w:r>
          </w:p>
          <w:p w14:paraId="0E6B3618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sterylizacja w całości w autoklawie w temperaturze 121°C (20 min)</w:t>
            </w:r>
          </w:p>
          <w:p w14:paraId="4206EC5E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wąski trzonek ułatwiający pobieranie próbek z wąskich naczyń (np. probówki )</w:t>
            </w:r>
          </w:p>
          <w:p w14:paraId="1EA6AE16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przycisk umożliwiający zrzucanie końcówek</w:t>
            </w:r>
          </w:p>
          <w:p w14:paraId="7B7156F5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załączony certyfikat jakości</w:t>
            </w:r>
          </w:p>
          <w:p w14:paraId="4621F475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wzorowanie PCA w jednej objętości 100 µl</w:t>
            </w:r>
          </w:p>
          <w:p w14:paraId="1CCEAB43" w14:textId="1FAC054C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</w:rPr>
              <w:t>Gwarancja minimum 24 miesiące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</w:tcPr>
          <w:p w14:paraId="1E331F3B" w14:textId="2553F174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1 szt.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ED15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30FF84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C75054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619D81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E4226C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6ACB" w14:textId="77777777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68450B" w:rsidRPr="00286D93" w14:paraId="03E75406" w14:textId="77777777" w:rsidTr="00986AE9">
        <w:trPr>
          <w:gridAfter w:val="2"/>
          <w:wAfter w:w="867" w:type="dxa"/>
          <w:trHeight w:val="510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5ED9F887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B580" w14:textId="77777777" w:rsidR="0068450B" w:rsidRDefault="0068450B" w:rsidP="0068450B">
            <w:pPr>
              <w:spacing w:after="0"/>
            </w:pPr>
            <w:r>
              <w:rPr>
                <w:rFonts w:ascii="Times New Roman" w:hAnsi="Times New Roman"/>
                <w:b/>
                <w:bCs/>
              </w:rPr>
              <w:t>Pipeta jednokanałowa</w:t>
            </w:r>
            <w:r>
              <w:rPr>
                <w:rFonts w:ascii="Times New Roman" w:hAnsi="Times New Roman"/>
              </w:rPr>
              <w:t>, mechaniczna, o zmiennej pojemności</w:t>
            </w:r>
          </w:p>
          <w:p w14:paraId="05D9B87C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</w:p>
          <w:p w14:paraId="0C871D61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pojemność 20 – 200 µl,</w:t>
            </w:r>
          </w:p>
          <w:p w14:paraId="367ECBC9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dokładność A [%]≤ ± 0,6,</w:t>
            </w:r>
          </w:p>
          <w:p w14:paraId="395CA4AD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współczynnik wariancji, precyzja CV [%] ≤±0,2 %,</w:t>
            </w:r>
          </w:p>
          <w:p w14:paraId="322665B4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krok co 0,2 µl,</w:t>
            </w:r>
          </w:p>
          <w:p w14:paraId="0618709A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4-miejscowe wskazanie pojemności,</w:t>
            </w:r>
          </w:p>
          <w:p w14:paraId="72A47EFC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</w:pPr>
            <w:r>
              <w:rPr>
                <w:rFonts w:ascii="Times New Roman" w:hAnsi="Times New Roman"/>
              </w:rPr>
              <w:t xml:space="preserve"> justowanie bez użycia narzędzi, zgodnie z normą ISO 9001 oraz z systemem</w:t>
            </w:r>
            <w:r w:rsidRPr="00D620C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GLP,</w:t>
            </w:r>
          </w:p>
          <w:p w14:paraId="2BA88ED9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obsługa jedną ręką (odpowiednia dla użytkowników prawo- jak i leworęcznych)</w:t>
            </w:r>
          </w:p>
          <w:p w14:paraId="7C7CD3B3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blokada nastawy pojemności</w:t>
            </w:r>
          </w:p>
          <w:p w14:paraId="5BD2750F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tłok i wyrzutnik odporne na korozję</w:t>
            </w:r>
          </w:p>
          <w:p w14:paraId="33E1A42E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autoklawowalna</w:t>
            </w:r>
            <w:proofErr w:type="spellEnd"/>
            <w:r>
              <w:rPr>
                <w:rFonts w:ascii="Times New Roman" w:hAnsi="Times New Roman"/>
              </w:rPr>
              <w:t xml:space="preserve"> (możliwa sterylizacja w całości w autoklawie w temperaturze 121°C (20 min),</w:t>
            </w:r>
          </w:p>
          <w:p w14:paraId="7264497B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z uchwytem do montażu na półce,</w:t>
            </w:r>
          </w:p>
          <w:p w14:paraId="0C63EC8C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z kompletem końcówek ( 500 sztuk),</w:t>
            </w:r>
          </w:p>
          <w:p w14:paraId="707669E2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z instrukcją obsługi,</w:t>
            </w:r>
          </w:p>
          <w:p w14:paraId="09C8F7B2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z deklaracją zgodności,</w:t>
            </w:r>
          </w:p>
          <w:p w14:paraId="7DD30D0D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z certyfikatem jakości,</w:t>
            </w:r>
          </w:p>
          <w:p w14:paraId="24A89E11" w14:textId="77777777" w:rsidR="0068450B" w:rsidRDefault="0068450B" w:rsidP="0068450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ze świadectwem wzorcowania (10 pomiarów, dla 5 objętości z całego zakresu), przez laboratorium posiadające akredytację PCA</w:t>
            </w:r>
          </w:p>
          <w:p w14:paraId="6B2047DB" w14:textId="73C4ACD8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Gwarancja minimum 24 miesiące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CDD8D1C" w14:textId="5B27BCEC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1 szt.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34C0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A391D3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51E30F4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248F0A8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454C13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5616" w14:textId="77777777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68450B" w:rsidRPr="00286D93" w14:paraId="4EA2A71D" w14:textId="77777777" w:rsidTr="00986AE9">
        <w:trPr>
          <w:gridAfter w:val="2"/>
          <w:wAfter w:w="867" w:type="dxa"/>
          <w:trHeight w:val="510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14:paraId="5C8F2F56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79DA7" w14:textId="77777777" w:rsidR="0068450B" w:rsidRDefault="0068450B" w:rsidP="0068450B">
            <w:pPr>
              <w:spacing w:after="0"/>
            </w:pPr>
            <w:r>
              <w:rPr>
                <w:rFonts w:ascii="Times New Roman" w:hAnsi="Times New Roman"/>
                <w:b/>
                <w:bCs/>
              </w:rPr>
              <w:t>Pipeta automatyczna</w:t>
            </w:r>
            <w:r>
              <w:rPr>
                <w:rFonts w:ascii="Times New Roman" w:hAnsi="Times New Roman"/>
              </w:rPr>
              <w:t xml:space="preserve"> o stałej pojemności 1000 µl</w:t>
            </w:r>
          </w:p>
          <w:p w14:paraId="53B7C311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</w:p>
          <w:p w14:paraId="4BC3543E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Parametry techniczne</w:t>
            </w:r>
          </w:p>
          <w:p w14:paraId="1F83AC09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możliwość </w:t>
            </w:r>
            <w:proofErr w:type="spellStart"/>
            <w:r>
              <w:rPr>
                <w:rFonts w:ascii="Times New Roman" w:hAnsi="Times New Roman"/>
              </w:rPr>
              <w:t>autoklawowania</w:t>
            </w:r>
            <w:proofErr w:type="spellEnd"/>
            <w:r>
              <w:rPr>
                <w:rFonts w:ascii="Times New Roman" w:hAnsi="Times New Roman"/>
              </w:rPr>
              <w:t xml:space="preserve"> w całości.</w:t>
            </w:r>
          </w:p>
          <w:p w14:paraId="196BA31F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technika prostej kalibracji </w:t>
            </w:r>
            <w:proofErr w:type="spellStart"/>
            <w:r>
              <w:rPr>
                <w:rFonts w:ascii="Times New Roman" w:hAnsi="Times New Roman"/>
              </w:rPr>
              <w:t>Easy-Calibration</w:t>
            </w:r>
            <w:proofErr w:type="spellEnd"/>
            <w:r>
              <w:rPr>
                <w:rFonts w:ascii="Times New Roman" w:hAnsi="Times New Roman"/>
              </w:rPr>
              <w:t>- umożliwiająca justowanie bez użycia narzędzi,</w:t>
            </w:r>
          </w:p>
          <w:p w14:paraId="515DAB89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centralnie usytuowany przycisk do pipetowania</w:t>
            </w:r>
          </w:p>
          <w:p w14:paraId="118A875B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dokładność A% ≤ 0,6%, współczynnik zmienności CV% ≤ 0,2% - w odniesieniu do pojemności nominalnej 1000 µl</w:t>
            </w:r>
          </w:p>
          <w:p w14:paraId="0A7766B5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wzorcowanie w punkcie 1000 µl</w:t>
            </w:r>
          </w:p>
          <w:p w14:paraId="7C17E92E" w14:textId="615D16B1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FF5FFCF" w14:textId="21ABED85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 xml:space="preserve">2 szt.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87CF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5DE159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9AE24F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E8B569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844646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D00F" w14:textId="77777777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68450B" w:rsidRPr="00286D93" w14:paraId="3E1B2BFB" w14:textId="77777777" w:rsidTr="00986AE9">
        <w:trPr>
          <w:gridAfter w:val="2"/>
          <w:wAfter w:w="867" w:type="dxa"/>
          <w:trHeight w:val="630"/>
        </w:trPr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50F1F14E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D0E5" w14:textId="77777777" w:rsidR="0068450B" w:rsidRDefault="0068450B" w:rsidP="0068450B">
            <w:pPr>
              <w:spacing w:before="120"/>
              <w:jc w:val="both"/>
            </w:pPr>
            <w:r>
              <w:rPr>
                <w:rFonts w:ascii="Times New Roman" w:hAnsi="Times New Roman"/>
                <w:b/>
                <w:bCs/>
              </w:rPr>
              <w:t>Pipeta automatyczna</w:t>
            </w:r>
            <w:r>
              <w:rPr>
                <w:rFonts w:ascii="Times New Roman" w:hAnsi="Times New Roman"/>
              </w:rPr>
              <w:t xml:space="preserve"> o </w:t>
            </w:r>
            <w:r>
              <w:rPr>
                <w:rFonts w:ascii="Times New Roman" w:hAnsi="Times New Roman"/>
                <w:color w:val="000000"/>
              </w:rPr>
              <w:t xml:space="preserve">zmiennej </w:t>
            </w:r>
            <w:r>
              <w:rPr>
                <w:rFonts w:ascii="Times New Roman" w:hAnsi="Times New Roman"/>
              </w:rPr>
              <w:t>objętości</w:t>
            </w:r>
            <w:r>
              <w:rPr>
                <w:rFonts w:ascii="Times New Roman" w:hAnsi="Times New Roman"/>
                <w:color w:val="000000"/>
              </w:rPr>
              <w:t xml:space="preserve"> 100 μl-1000μl  do rutynowej pracy w obszarze badań mikrobiologicznych do użytku z </w:t>
            </w:r>
            <w:proofErr w:type="spellStart"/>
            <w:r>
              <w:rPr>
                <w:rFonts w:ascii="Times New Roman" w:hAnsi="Times New Roman"/>
                <w:color w:val="000000"/>
              </w:rPr>
              <w:t>Bag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Tips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; stosowana do przenoszenia materiału zhomogenizowanego w workach do </w:t>
            </w:r>
            <w:proofErr w:type="spellStart"/>
            <w:r>
              <w:rPr>
                <w:rFonts w:ascii="Times New Roman" w:hAnsi="Times New Roman"/>
                <w:color w:val="000000"/>
              </w:rPr>
              <w:t>stomachera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  <w:p w14:paraId="0231C945" w14:textId="77777777" w:rsidR="0068450B" w:rsidRDefault="0068450B" w:rsidP="0068450B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</w:rPr>
              <w:t>Parametry techniczne</w:t>
            </w:r>
            <w:r>
              <w:rPr>
                <w:rFonts w:ascii="Times New Roman" w:hAnsi="Times New Roman"/>
                <w:color w:val="000000"/>
              </w:rPr>
              <w:t>:</w:t>
            </w:r>
          </w:p>
          <w:p w14:paraId="4B031B01" w14:textId="77777777" w:rsidR="0068450B" w:rsidRDefault="0068450B" w:rsidP="0068450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Pipeta tłokowa jednokanałowa</w:t>
            </w:r>
          </w:p>
          <w:p w14:paraId="512FE562" w14:textId="77777777" w:rsidR="0068450B" w:rsidRDefault="0068450B" w:rsidP="0068450B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</w:rPr>
              <w:t xml:space="preserve">Współczynnik zmienności: </w:t>
            </w:r>
            <w:r>
              <w:rPr>
                <w:rFonts w:ascii="Times New Roman" w:hAnsi="Times New Roman"/>
                <w:strike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dla 1000μl CV= 0,4%; dla 100 </w:t>
            </w:r>
            <w:proofErr w:type="spellStart"/>
            <w:r>
              <w:rPr>
                <w:rFonts w:ascii="Times New Roman" w:hAnsi="Times New Roman"/>
                <w:color w:val="000000"/>
              </w:rPr>
              <w:t>μl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CV≤ 0,6%;</w:t>
            </w:r>
            <w:r>
              <w:rPr>
                <w:rFonts w:ascii="Times New Roman" w:hAnsi="Times New Roman"/>
                <w:color w:val="000000"/>
                <w:shd w:val="clear" w:color="auto" w:fill="C0C0C0"/>
              </w:rPr>
              <w:t xml:space="preserve"> </w:t>
            </w:r>
          </w:p>
          <w:p w14:paraId="357FC049" w14:textId="77777777" w:rsidR="0068450B" w:rsidRDefault="0068450B" w:rsidP="0068450B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</w:rPr>
              <w:t xml:space="preserve">Odchylenie standardowe: dla 1000μl SD ≤ 4,0μl; dla 100 </w:t>
            </w:r>
            <w:proofErr w:type="spellStart"/>
            <w:r>
              <w:rPr>
                <w:rFonts w:ascii="Times New Roman" w:hAnsi="Times New Roman"/>
                <w:color w:val="000000"/>
              </w:rPr>
              <w:t>μl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SD≤ 0,6%;</w:t>
            </w:r>
          </w:p>
          <w:p w14:paraId="010088A4" w14:textId="77777777" w:rsidR="0068450B" w:rsidRDefault="0068450B" w:rsidP="0068450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Możliwość </w:t>
            </w:r>
            <w:proofErr w:type="spellStart"/>
            <w:r>
              <w:rPr>
                <w:rFonts w:ascii="Times New Roman" w:hAnsi="Times New Roman"/>
                <w:color w:val="000000"/>
              </w:rPr>
              <w:t>autoklawowania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w temp. 121℃ przez 20 min. </w:t>
            </w:r>
          </w:p>
          <w:p w14:paraId="0C86A012" w14:textId="77777777" w:rsidR="0068450B" w:rsidRDefault="0068450B" w:rsidP="0068450B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</w:rPr>
              <w:t>Bag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Tips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- końcówki sterylne jednorazowe do pobierania zawiesiny o długości nie krótszej niż 19 cm i pojemności max. 2000μl. – </w:t>
            </w:r>
            <w:r>
              <w:rPr>
                <w:rFonts w:ascii="Times New Roman" w:hAnsi="Times New Roman"/>
                <w:b/>
                <w:bCs/>
                <w:color w:val="000000"/>
              </w:rPr>
              <w:t>1 op. -1000szt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23B797A0" w14:textId="77777777" w:rsidR="0068450B" w:rsidRDefault="0068450B" w:rsidP="0068450B">
            <w:pPr>
              <w:spacing w:before="12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Wzorcowana metodą grawimetryczną, zgodnie z wymaganiami normy ISO 8655 lub równoważnej w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laboratorium akredytowanym spełniającym wymagania normy PN-EN ISO/IEC 17025 lub równoważnej wraz ze świadectwem wzorcowania zgodnym z wymaganiami PCA w zakresie </w:t>
            </w:r>
            <w:proofErr w:type="spellStart"/>
            <w:r>
              <w:rPr>
                <w:rFonts w:ascii="Times New Roman" w:hAnsi="Times New Roman"/>
                <w:color w:val="000000"/>
              </w:rPr>
              <w:t>wzorcowań</w:t>
            </w:r>
            <w:proofErr w:type="spellEnd"/>
            <w:r>
              <w:rPr>
                <w:rFonts w:ascii="Times New Roman" w:hAnsi="Times New Roman"/>
                <w:color w:val="000000"/>
              </w:rPr>
              <w:t>; Wzorcowanie w 2 punktach : 100μl i 1000μl.</w:t>
            </w:r>
          </w:p>
          <w:p w14:paraId="6CC31B25" w14:textId="5540A63C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</w:rPr>
              <w:t>Gwarancja minimum 24 miesiące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344E47C" w14:textId="2C362A78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1 szt.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5219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A055E2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0B9FEA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6027B32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3D06EF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AEA0" w14:textId="77777777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68450B" w:rsidRPr="00286D93" w14:paraId="56EF0BE0" w14:textId="77777777" w:rsidTr="00986AE9">
        <w:trPr>
          <w:gridAfter w:val="2"/>
          <w:wAfter w:w="867" w:type="dxa"/>
          <w:trHeight w:val="1530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3731FC4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81782" w14:textId="77777777" w:rsidR="0068450B" w:rsidRDefault="0068450B" w:rsidP="0068450B">
            <w:pPr>
              <w:spacing w:after="0"/>
            </w:pPr>
            <w:r>
              <w:rPr>
                <w:rFonts w:ascii="Times New Roman" w:hAnsi="Times New Roman"/>
                <w:b/>
                <w:bCs/>
              </w:rPr>
              <w:t>Dozownik butelkowy</w:t>
            </w:r>
            <w:r>
              <w:rPr>
                <w:rFonts w:ascii="Times New Roman" w:hAnsi="Times New Roman"/>
              </w:rPr>
              <w:t xml:space="preserve"> 1-10 ml z zaworem zwrotnym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</w:p>
          <w:p w14:paraId="127AAEDF" w14:textId="77777777" w:rsidR="0068450B" w:rsidRDefault="0068450B" w:rsidP="0068450B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Zakres:  1 – 10 ml</w:t>
            </w:r>
          </w:p>
          <w:p w14:paraId="07934FEC" w14:textId="77777777" w:rsidR="0068450B" w:rsidRDefault="0068450B" w:rsidP="0068450B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Nastawa:  0,2 ml</w:t>
            </w:r>
          </w:p>
          <w:p w14:paraId="396DB8F9" w14:textId="77777777" w:rsidR="0068450B" w:rsidRDefault="0068450B" w:rsidP="0068450B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Dokładność:  0,05 µl ± 0,02 µl</w:t>
            </w:r>
          </w:p>
          <w:p w14:paraId="415DF0B0" w14:textId="77777777" w:rsidR="0068450B" w:rsidRDefault="0068450B" w:rsidP="0068450B">
            <w:pPr>
              <w:pStyle w:val="Akapitzlist"/>
              <w:numPr>
                <w:ilvl w:val="0"/>
                <w:numId w:val="4"/>
              </w:numPr>
              <w:suppressAutoHyphens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Zawór recyrkulacyjny</w:t>
            </w:r>
          </w:p>
          <w:p w14:paraId="4BE76DAC" w14:textId="77777777" w:rsidR="0068450B" w:rsidRDefault="0068450B" w:rsidP="0068450B">
            <w:pPr>
              <w:pStyle w:val="Akapitzlist"/>
              <w:numPr>
                <w:ilvl w:val="0"/>
                <w:numId w:val="4"/>
              </w:numPr>
              <w:pBdr>
                <w:bottom w:val="single" w:sz="6" w:space="1" w:color="000000"/>
              </w:pBdr>
              <w:suppressAutoHyphens w:val="0"/>
              <w:spacing w:after="0"/>
            </w:pPr>
            <w:r>
              <w:rPr>
                <w:rFonts w:ascii="Times New Roman" w:hAnsi="Times New Roman"/>
              </w:rPr>
              <w:t>Adapter z możliwością obrotu o 360</w:t>
            </w:r>
            <w:r>
              <w:rPr>
                <w:rFonts w:ascii="Times New Roman" w:hAnsi="Times New Roman"/>
                <w:vertAlign w:val="superscript"/>
              </w:rPr>
              <w:t>0</w:t>
            </w:r>
          </w:p>
          <w:p w14:paraId="0867423E" w14:textId="77777777" w:rsidR="0068450B" w:rsidRDefault="0068450B" w:rsidP="0068450B">
            <w:pPr>
              <w:pStyle w:val="Akapitzlist"/>
              <w:numPr>
                <w:ilvl w:val="0"/>
                <w:numId w:val="4"/>
              </w:numPr>
              <w:pBdr>
                <w:bottom w:val="single" w:sz="6" w:space="1" w:color="000000"/>
              </w:pBdr>
              <w:suppressAutoHyphens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Możliwość </w:t>
            </w:r>
            <w:proofErr w:type="spellStart"/>
            <w:r>
              <w:rPr>
                <w:rFonts w:ascii="Times New Roman" w:hAnsi="Times New Roman"/>
              </w:rPr>
              <w:t>autoklawowania</w:t>
            </w:r>
            <w:proofErr w:type="spellEnd"/>
            <w:r>
              <w:rPr>
                <w:rFonts w:ascii="Times New Roman" w:hAnsi="Times New Roman"/>
              </w:rPr>
              <w:t xml:space="preserve"> w temperaturze 121°C</w:t>
            </w:r>
          </w:p>
          <w:p w14:paraId="7C65076E" w14:textId="77777777" w:rsidR="0068450B" w:rsidRDefault="0068450B" w:rsidP="0068450B">
            <w:pPr>
              <w:pStyle w:val="Akapitzlist"/>
              <w:numPr>
                <w:ilvl w:val="0"/>
                <w:numId w:val="4"/>
              </w:numPr>
              <w:pBdr>
                <w:bottom w:val="single" w:sz="6" w:space="1" w:color="000000"/>
              </w:pBdr>
              <w:suppressAutoHyphens w:val="0"/>
              <w:spacing w:after="0"/>
            </w:pPr>
            <w:r>
              <w:rPr>
                <w:rFonts w:ascii="Times New Roman" w:hAnsi="Times New Roman"/>
              </w:rPr>
              <w:t>Praca z cieczami o różnej gęstości, max. nie mniej niż 2 g/cm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  <w:p w14:paraId="4ADB0F08" w14:textId="77777777" w:rsidR="0068450B" w:rsidRDefault="0068450B" w:rsidP="0068450B">
            <w:pPr>
              <w:pStyle w:val="Akapitzlist"/>
              <w:numPr>
                <w:ilvl w:val="0"/>
                <w:numId w:val="4"/>
              </w:numPr>
              <w:pBdr>
                <w:bottom w:val="single" w:sz="6" w:space="1" w:color="000000"/>
              </w:pBdr>
              <w:suppressAutoHyphens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Temperatura max. cieczy 40°C ± 5°C</w:t>
            </w:r>
          </w:p>
          <w:p w14:paraId="50DC7A5A" w14:textId="77777777" w:rsidR="0068450B" w:rsidRDefault="0068450B" w:rsidP="0068450B">
            <w:pPr>
              <w:pStyle w:val="Akapitzlist"/>
              <w:numPr>
                <w:ilvl w:val="0"/>
                <w:numId w:val="4"/>
              </w:numPr>
              <w:pBdr>
                <w:bottom w:val="single" w:sz="6" w:space="1" w:color="000000"/>
              </w:pBdr>
              <w:suppressAutoHyphens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Wysoka odporność na chemikalia nieorganiczne – stężone kwasy i alkalia</w:t>
            </w:r>
          </w:p>
          <w:p w14:paraId="354E9D5F" w14:textId="77777777" w:rsidR="0068450B" w:rsidRDefault="0068450B" w:rsidP="0068450B">
            <w:pPr>
              <w:pStyle w:val="Akapitzlist"/>
              <w:numPr>
                <w:ilvl w:val="0"/>
                <w:numId w:val="4"/>
              </w:numPr>
              <w:pBdr>
                <w:bottom w:val="single" w:sz="6" w:space="1" w:color="000000"/>
              </w:pBdr>
              <w:suppressAutoHyphens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Rozmiar gwintu: GL 32</w:t>
            </w:r>
          </w:p>
          <w:p w14:paraId="23F814B7" w14:textId="77777777" w:rsidR="0068450B" w:rsidRDefault="0068450B" w:rsidP="0068450B">
            <w:pPr>
              <w:pStyle w:val="Akapitzlist"/>
              <w:numPr>
                <w:ilvl w:val="0"/>
                <w:numId w:val="4"/>
              </w:numPr>
              <w:pBdr>
                <w:bottom w:val="single" w:sz="6" w:space="1" w:color="000000"/>
              </w:pBdr>
              <w:suppressAutoHyphens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Dodatkowe adaptery w zestawie umożliwiające dostosowanie dozownika do standardowych butelek na reagenty – co najmniej GL 28, GL 40 </w:t>
            </w:r>
          </w:p>
          <w:p w14:paraId="7F3F63BA" w14:textId="77777777" w:rsidR="0068450B" w:rsidRDefault="0068450B" w:rsidP="0068450B">
            <w:pPr>
              <w:pStyle w:val="Akapitzlist"/>
              <w:numPr>
                <w:ilvl w:val="0"/>
                <w:numId w:val="4"/>
              </w:numPr>
              <w:pBdr>
                <w:bottom w:val="single" w:sz="6" w:space="1" w:color="000000"/>
              </w:pBdr>
              <w:suppressAutoHyphens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Teleskopowa rurka pobierająca odczynnik dopasowująca się do różnych wielkości butelek</w:t>
            </w:r>
          </w:p>
          <w:p w14:paraId="079DD5DB" w14:textId="77777777" w:rsidR="0068450B" w:rsidRDefault="0068450B" w:rsidP="006845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Gwarancja minimum 24 miesiące</w:t>
            </w:r>
          </w:p>
          <w:p w14:paraId="6296650A" w14:textId="3DE1E010" w:rsidR="008F6BB4" w:rsidRPr="00286D93" w:rsidRDefault="008F6BB4" w:rsidP="006845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41413" w14:textId="1D5DABA4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 xml:space="preserve">1 szt.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1191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BA66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A2E9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22A5E7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436011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3B27" w14:textId="77777777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68450B" w:rsidRPr="00286D93" w14:paraId="50BF8B2B" w14:textId="77777777" w:rsidTr="00986AE9">
        <w:trPr>
          <w:gridAfter w:val="2"/>
          <w:wAfter w:w="867" w:type="dxa"/>
          <w:trHeight w:val="510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2BA77FDF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E86A6" w14:textId="445F66AA" w:rsidR="0068450B" w:rsidRDefault="0068450B" w:rsidP="0068450B">
            <w:pPr>
              <w:spacing w:after="0"/>
            </w:pPr>
            <w:r>
              <w:rPr>
                <w:rFonts w:ascii="Times New Roman" w:hAnsi="Times New Roman"/>
                <w:b/>
                <w:bCs/>
              </w:rPr>
              <w:t>Jednokanałowa pipeta tłokowa</w:t>
            </w:r>
            <w:r>
              <w:rPr>
                <w:rFonts w:ascii="Times New Roman" w:hAnsi="Times New Roman"/>
              </w:rPr>
              <w:t xml:space="preserve"> o stałej pojemności 25 µl, posiada centralny przycisk pipetujący, powodujący płynny ruch tłoka</w:t>
            </w:r>
          </w:p>
          <w:p w14:paraId="4FD06080" w14:textId="77777777" w:rsidR="0068450B" w:rsidRDefault="0068450B" w:rsidP="006845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oraz czterocyfrowy wskaźnik pojemności z dobrą widocznością ustawień; )  prosta kalibracja bez użycia narzędzi dzięki technologii </w:t>
            </w:r>
            <w:proofErr w:type="spellStart"/>
            <w:r>
              <w:rPr>
                <w:rFonts w:ascii="Times New Roman" w:hAnsi="Times New Roman"/>
              </w:rPr>
              <w:t>Easy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Calibration</w:t>
            </w:r>
            <w:proofErr w:type="spellEnd"/>
            <w:r>
              <w:rPr>
                <w:rFonts w:ascii="Times New Roman" w:hAnsi="Times New Roman"/>
              </w:rPr>
              <w:t xml:space="preserve">, możliwa </w:t>
            </w:r>
            <w:r>
              <w:rPr>
                <w:rFonts w:ascii="Times New Roman" w:hAnsi="Times New Roman"/>
              </w:rPr>
              <w:lastRenderedPageBreak/>
              <w:t>sterylizacja w całości w autoklawie w temperaturze 121°C (20 min), wąski trzonek ułatwia pobieranie próbek z wąskich naczyń (np. probówki wirówkowe),</w:t>
            </w:r>
          </w:p>
          <w:p w14:paraId="0812F24F" w14:textId="77777777" w:rsidR="0068450B" w:rsidRDefault="0068450B" w:rsidP="0068450B">
            <w:pPr>
              <w:pStyle w:val="Textbody"/>
              <w:widowControl/>
              <w:spacing w:after="0" w:line="360" w:lineRule="auto"/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odporność na działanie promieniowania UV.</w:t>
            </w:r>
          </w:p>
          <w:p w14:paraId="59E67213" w14:textId="77777777" w:rsidR="0068450B" w:rsidRDefault="0068450B" w:rsidP="0068450B">
            <w:pPr>
              <w:spacing w:after="0"/>
            </w:pP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rFonts w:ascii="Times New Roman" w:hAnsi="Times New Roman"/>
              </w:rPr>
              <w:t xml:space="preserve">Kod barwny umieszczony na pipecie umożliwia łatwy wybór właściwej końcówki.  </w:t>
            </w:r>
          </w:p>
          <w:p w14:paraId="2D19BC3D" w14:textId="77777777" w:rsidR="0068450B" w:rsidRDefault="0068450B" w:rsidP="006845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Gwarancja minimum 24 miesiące</w:t>
            </w:r>
          </w:p>
          <w:p w14:paraId="53E14C47" w14:textId="78B337A3" w:rsidR="008F6BB4" w:rsidRPr="00286D93" w:rsidRDefault="008F6BB4" w:rsidP="006845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8D146" w14:textId="0E6A6845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1 szt.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483E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86D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2D35E3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790441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A513B2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F16496" w14:textId="77777777" w:rsidR="0068450B" w:rsidRPr="00286D93" w:rsidRDefault="0068450B" w:rsidP="006845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AEEC" w14:textId="77777777" w:rsidR="0068450B" w:rsidRPr="00286D93" w:rsidRDefault="0068450B" w:rsidP="006845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286D93" w:rsidRPr="00286D93" w14:paraId="3DDB3D59" w14:textId="77777777" w:rsidTr="0068450B">
        <w:trPr>
          <w:trHeight w:val="255"/>
        </w:trPr>
        <w:tc>
          <w:tcPr>
            <w:tcW w:w="102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D3D9EC" w14:textId="0BC8C40B" w:rsidR="00286D93" w:rsidRPr="00286D93" w:rsidRDefault="00AD557C" w:rsidP="00286D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  <w:r w:rsidR="00286D93"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5BF8F2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6A16F6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6D9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28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F93F0" w14:textId="77777777" w:rsidR="00286D93" w:rsidRPr="00286D93" w:rsidRDefault="00286D93" w:rsidP="00286D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CCEAD3E" w14:textId="470AADD6" w:rsidR="00DB6F3E" w:rsidRDefault="00DB6F3E" w:rsidP="00DB6F3E">
      <w:pPr>
        <w:ind w:left="-567"/>
      </w:pPr>
    </w:p>
    <w:p w14:paraId="7FBBD450" w14:textId="63CCFEA4" w:rsidR="00DB6F3E" w:rsidRDefault="00DB6F3E" w:rsidP="00DB6F3E">
      <w:pPr>
        <w:ind w:left="-567"/>
      </w:pPr>
    </w:p>
    <w:p w14:paraId="4A51C3E7" w14:textId="3DD54517" w:rsidR="00DB6F3E" w:rsidRDefault="00DB6F3E" w:rsidP="00DB6F3E">
      <w:pPr>
        <w:ind w:left="-567"/>
      </w:pPr>
    </w:p>
    <w:p w14:paraId="39C86AD5" w14:textId="58B7414C" w:rsidR="00DB6F3E" w:rsidRDefault="00DB6F3E" w:rsidP="00DB6F3E">
      <w:pPr>
        <w:ind w:left="-567"/>
      </w:pPr>
    </w:p>
    <w:p w14:paraId="6A358282" w14:textId="45BD20DF" w:rsidR="00DB6F3E" w:rsidRDefault="00877460" w:rsidP="00877460">
      <w:r>
        <w:tab/>
        <w:t>………………………………………………………..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…………………………………………………………………..</w:t>
      </w:r>
    </w:p>
    <w:p w14:paraId="03A2EF45" w14:textId="4A709541" w:rsidR="00877460" w:rsidRPr="00877460" w:rsidRDefault="00877460" w:rsidP="00877460">
      <w:pPr>
        <w:rPr>
          <w:i/>
          <w:iCs/>
        </w:rPr>
      </w:pPr>
      <w:r>
        <w:tab/>
      </w:r>
      <w:r>
        <w:tab/>
      </w:r>
      <w:r w:rsidRPr="00877460">
        <w:rPr>
          <w:i/>
          <w:iCs/>
        </w:rPr>
        <w:t xml:space="preserve">(miejscowość, data) </w:t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  <w:t>(podpis osoby upoważnionej do reprezentacji)</w:t>
      </w:r>
    </w:p>
    <w:sectPr w:rsidR="00877460" w:rsidRPr="00877460" w:rsidSect="00DB6F3E">
      <w:headerReference w:type="default" r:id="rId7"/>
      <w:footerReference w:type="default" r:id="rId8"/>
      <w:pgSz w:w="16838" w:h="11906" w:orient="landscape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F9705" w14:textId="77777777" w:rsidR="00A87CA8" w:rsidRDefault="00A87CA8" w:rsidP="00A87CA8">
      <w:pPr>
        <w:spacing w:after="0" w:line="240" w:lineRule="auto"/>
      </w:pPr>
      <w:r>
        <w:separator/>
      </w:r>
    </w:p>
  </w:endnote>
  <w:endnote w:type="continuationSeparator" w:id="0">
    <w:p w14:paraId="1A08C478" w14:textId="77777777" w:rsidR="00A87CA8" w:rsidRDefault="00A87CA8" w:rsidP="00A8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3571933"/>
      <w:docPartObj>
        <w:docPartGallery w:val="Page Numbers (Bottom of Page)"/>
        <w:docPartUnique/>
      </w:docPartObj>
    </w:sdtPr>
    <w:sdtEndPr/>
    <w:sdtContent>
      <w:p w14:paraId="31DB36C2" w14:textId="78571718" w:rsidR="00A87CA8" w:rsidRDefault="00A87C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FB820B" w14:textId="77777777" w:rsidR="00A87CA8" w:rsidRDefault="00A87C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5CF19" w14:textId="77777777" w:rsidR="00A87CA8" w:rsidRDefault="00A87CA8" w:rsidP="00A87CA8">
      <w:pPr>
        <w:spacing w:after="0" w:line="240" w:lineRule="auto"/>
      </w:pPr>
      <w:r>
        <w:separator/>
      </w:r>
    </w:p>
  </w:footnote>
  <w:footnote w:type="continuationSeparator" w:id="0">
    <w:p w14:paraId="169283BF" w14:textId="77777777" w:rsidR="00A87CA8" w:rsidRDefault="00A87CA8" w:rsidP="00A87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21599" w14:textId="5C86FD74" w:rsidR="0089579D" w:rsidRDefault="0089579D" w:rsidP="0089579D">
    <w:pPr>
      <w:pStyle w:val="Nagwek"/>
    </w:pPr>
    <w:r>
      <w:t>OZ.272.1.</w:t>
    </w:r>
    <w:r w:rsidR="0068450B">
      <w:t xml:space="preserve"> </w:t>
    </w:r>
    <w:r w:rsidR="008F6BB4">
      <w:t>22</w:t>
    </w:r>
    <w:r w:rsidR="0068450B">
      <w:t xml:space="preserve"> </w:t>
    </w:r>
    <w:r>
      <w:t>.2023.AO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2.8</w:t>
    </w:r>
  </w:p>
  <w:p w14:paraId="2CD6FAC8" w14:textId="77777777" w:rsidR="0089579D" w:rsidRDefault="008957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521C"/>
    <w:multiLevelType w:val="multilevel"/>
    <w:tmpl w:val="93349EF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84206A1"/>
    <w:multiLevelType w:val="multilevel"/>
    <w:tmpl w:val="DE40C49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91677CC"/>
    <w:multiLevelType w:val="multilevel"/>
    <w:tmpl w:val="5F86257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32F10919"/>
    <w:multiLevelType w:val="multilevel"/>
    <w:tmpl w:val="443E4B3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590239937">
    <w:abstractNumId w:val="2"/>
  </w:num>
  <w:num w:numId="2" w16cid:durableId="1001616928">
    <w:abstractNumId w:val="0"/>
  </w:num>
  <w:num w:numId="3" w16cid:durableId="2141025714">
    <w:abstractNumId w:val="1"/>
  </w:num>
  <w:num w:numId="4" w16cid:durableId="740560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22"/>
    <w:rsid w:val="000E4374"/>
    <w:rsid w:val="001A0F1E"/>
    <w:rsid w:val="00286D93"/>
    <w:rsid w:val="005339DD"/>
    <w:rsid w:val="006411C0"/>
    <w:rsid w:val="0068450B"/>
    <w:rsid w:val="00830922"/>
    <w:rsid w:val="00872561"/>
    <w:rsid w:val="00877232"/>
    <w:rsid w:val="00877460"/>
    <w:rsid w:val="0089579D"/>
    <w:rsid w:val="008F6BB4"/>
    <w:rsid w:val="009F0C3C"/>
    <w:rsid w:val="00A8176E"/>
    <w:rsid w:val="00A87CA8"/>
    <w:rsid w:val="00AD557C"/>
    <w:rsid w:val="00B55B2E"/>
    <w:rsid w:val="00BD5BEC"/>
    <w:rsid w:val="00C44896"/>
    <w:rsid w:val="00D620C1"/>
    <w:rsid w:val="00D947C9"/>
    <w:rsid w:val="00DB6F3E"/>
    <w:rsid w:val="00F22315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B78F"/>
  <w15:chartTrackingRefBased/>
  <w15:docId w15:val="{9BB39D05-662D-4243-9769-75C0AEB1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C44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CA8"/>
  </w:style>
  <w:style w:type="paragraph" w:styleId="Stopka">
    <w:name w:val="footer"/>
    <w:basedOn w:val="Normalny"/>
    <w:link w:val="StopkaZnak"/>
    <w:uiPriority w:val="99"/>
    <w:unhideWhenUsed/>
    <w:rsid w:val="00A87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CA8"/>
  </w:style>
  <w:style w:type="paragraph" w:styleId="Akapitzlist">
    <w:name w:val="List Paragraph"/>
    <w:basedOn w:val="Normalny"/>
    <w:rsid w:val="0068450B"/>
    <w:pPr>
      <w:suppressAutoHyphens/>
      <w:autoSpaceDN w:val="0"/>
      <w:spacing w:line="240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Normalny"/>
    <w:rsid w:val="0068450B"/>
    <w:pPr>
      <w:widowControl w:val="0"/>
      <w:suppressAutoHyphens/>
      <w:autoSpaceDN w:val="0"/>
      <w:spacing w:after="283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1525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cp:lastPrinted>2023-02-06T11:17:00Z</cp:lastPrinted>
  <dcterms:created xsi:type="dcterms:W3CDTF">2023-07-12T08:18:00Z</dcterms:created>
  <dcterms:modified xsi:type="dcterms:W3CDTF">2023-07-13T08:31:00Z</dcterms:modified>
</cp:coreProperties>
</file>