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55B5B" w:rsidRPr="00C62BA7" w:rsidP="00C55B5B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alt="Godło Polski" style="height:52pt;margin-left:51.85pt;margin-top:-52.55pt;position:absolute;width:48.5pt;z-index:251658240" o:oleicon="f">
            <v:imagedata r:id="rId6" o:title=""/>
            <w10:wrap type="topAndBottom"/>
          </v:shape>
          <o:OLEObject Type="Embed" ProgID="CorelDraw.Rysunek.8" ShapeID="_x0000_s1025" DrawAspect="Content" ObjectID="_1739955908" r:id="rId7"/>
        </w:pict>
      </w:r>
      <w:r w:rsidRPr="00C62BA7" w:rsidR="00D55279">
        <w:rPr>
          <w:rFonts w:ascii="Arial" w:eastAsia="Times New Roman" w:hAnsi="Arial" w:cs="Arial"/>
          <w:b/>
          <w:sz w:val="28"/>
          <w:szCs w:val="28"/>
        </w:rPr>
        <w:t>WOJEWODA OPOLSKI</w:t>
      </w:r>
    </w:p>
    <w:p w:rsidR="005C2EF6" w:rsidRPr="00410AD1" w:rsidP="005C2EF6">
      <w:pPr>
        <w:pStyle w:val="Datapisma"/>
        <w:ind w:firstLine="5103"/>
      </w:pPr>
      <w:r>
        <w:t>Opole,</w:t>
      </w:r>
      <w:r w:rsidRPr="00410AD1">
        <w:t xml:space="preserve"> </w:t>
      </w:r>
      <w:bookmarkStart w:id="0" w:name="ezdDataPodpisu"/>
      <w:r w:rsidRPr="00410AD1">
        <w:t>10 marca 2023</w:t>
      </w:r>
      <w:bookmarkEnd w:id="0"/>
      <w:r w:rsidRPr="00410AD1">
        <w:t xml:space="preserve"> r.</w:t>
      </w:r>
    </w:p>
    <w:p w:rsidR="005C2EF6" w:rsidRPr="00410AD1" w:rsidP="005C2EF6">
      <w:pPr>
        <w:pStyle w:val="Datapisma"/>
      </w:pPr>
      <w:r w:rsidRPr="00410AD1">
        <w:tab/>
      </w:r>
      <w:bookmarkStart w:id="1" w:name="ezdSprawaZnak"/>
      <w:r w:rsidRPr="00410AD1">
        <w:t>PN.I.431.2.3.2023</w:t>
      </w:r>
      <w:bookmarkEnd w:id="1"/>
      <w:r w:rsidRPr="00410AD1">
        <w:t>.</w:t>
      </w:r>
      <w:bookmarkStart w:id="2" w:name="ezdAutorInicjaly"/>
      <w:r w:rsidRPr="00410AD1">
        <w:t>MJ</w:t>
      </w:r>
      <w:bookmarkEnd w:id="2"/>
    </w:p>
    <w:p w:rsidR="005E4DEB" w:rsidRPr="00F9166A" w:rsidP="003B6AEF">
      <w:pPr>
        <w:spacing w:before="720"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Pan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</w:p>
    <w:p w:rsidR="00AE7E52" w:rsidRPr="00F9166A" w:rsidP="006702BC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Dorota Duraj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tłumacz przysięgły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F9166A">
        <w:rPr>
          <w:rFonts w:ascii="Arial" w:eastAsia="Calibri" w:hAnsi="Arial" w:cs="Arial"/>
          <w:b/>
          <w:bCs/>
          <w:sz w:val="24"/>
          <w:szCs w:val="24"/>
        </w:rPr>
        <w:t xml:space="preserve">języka </w:t>
      </w:r>
      <w:r w:rsidR="006702BC">
        <w:rPr>
          <w:rFonts w:ascii="Arial" w:eastAsia="Calibri" w:hAnsi="Arial" w:cs="Arial"/>
          <w:b/>
          <w:bCs/>
          <w:sz w:val="24"/>
          <w:szCs w:val="24"/>
        </w:rPr>
        <w:t>francuskiego</w:t>
      </w:r>
    </w:p>
    <w:p w:rsidR="005E4DEB" w:rsidRPr="00F9166A" w:rsidP="005E4DEB">
      <w:pPr>
        <w:spacing w:after="0" w:line="240" w:lineRule="auto"/>
        <w:ind w:left="5103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ul. </w:t>
      </w:r>
      <w:r w:rsidR="006702BC">
        <w:rPr>
          <w:rFonts w:ascii="Arial" w:eastAsia="Calibri" w:hAnsi="Arial" w:cs="Arial"/>
          <w:b/>
          <w:bCs/>
          <w:sz w:val="24"/>
          <w:szCs w:val="24"/>
        </w:rPr>
        <w:t>Piastowska 17/1</w:t>
      </w:r>
    </w:p>
    <w:p w:rsidR="005E4DEB" w:rsidP="005E4DEB">
      <w:pPr>
        <w:spacing w:after="0" w:line="240" w:lineRule="auto"/>
        <w:ind w:left="510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48-385 Otmuchów</w:t>
      </w:r>
    </w:p>
    <w:p w:rsidR="005E4DEB" w:rsidRPr="00F9166A" w:rsidP="003B6AEF">
      <w:pPr>
        <w:spacing w:before="600" w:after="9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SPRAWOZDANIE Z KONTROLI</w:t>
      </w:r>
    </w:p>
    <w:p w:rsidR="005E4DEB" w:rsidRPr="00F9166A" w:rsidP="005E4DE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I. Dane identyfikacyjne kontroli</w:t>
      </w:r>
    </w:p>
    <w:p w:rsidR="005E4DEB" w:rsidRPr="00F9166A" w:rsidP="001A0339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w w:val="90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Nazwa i adres podmiotu kontrolowanego: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="001A5808">
        <w:rPr>
          <w:rFonts w:ascii="Arial" w:eastAsia="Times New Roman" w:hAnsi="Arial" w:cs="Arial"/>
          <w:sz w:val="24"/>
          <w:szCs w:val="24"/>
        </w:rPr>
        <w:t>Dorota Duraj</w:t>
      </w:r>
      <w:r w:rsidRPr="00F9166A">
        <w:rPr>
          <w:rFonts w:ascii="Arial" w:eastAsia="Times New Roman" w:hAnsi="Arial" w:cs="Arial"/>
          <w:sz w:val="24"/>
          <w:szCs w:val="24"/>
        </w:rPr>
        <w:t xml:space="preserve"> – tłumacz przysięgły języka </w:t>
      </w:r>
      <w:r w:rsidR="001A5808">
        <w:rPr>
          <w:rFonts w:ascii="Arial" w:eastAsia="Times New Roman" w:hAnsi="Arial" w:cs="Arial"/>
          <w:sz w:val="24"/>
          <w:szCs w:val="24"/>
        </w:rPr>
        <w:t>francuskiego</w:t>
      </w:r>
      <w:r w:rsidRPr="00F9166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ul. </w:t>
      </w:r>
      <w:r w:rsidR="009C26C8">
        <w:rPr>
          <w:rFonts w:ascii="Arial" w:eastAsia="Times New Roman" w:hAnsi="Arial" w:cs="Arial"/>
          <w:sz w:val="24"/>
          <w:szCs w:val="24"/>
        </w:rPr>
        <w:t>Piastowska 17/1</w:t>
      </w:r>
      <w:r>
        <w:rPr>
          <w:rFonts w:ascii="Arial" w:eastAsia="Times New Roman" w:hAnsi="Arial" w:cs="Arial"/>
          <w:sz w:val="24"/>
          <w:szCs w:val="24"/>
        </w:rPr>
        <w:t>, 4</w:t>
      </w:r>
      <w:r w:rsidR="009C26C8">
        <w:rPr>
          <w:rFonts w:ascii="Arial" w:eastAsia="Times New Roman" w:hAnsi="Arial" w:cs="Arial"/>
          <w:sz w:val="24"/>
          <w:szCs w:val="24"/>
        </w:rPr>
        <w:t>8-385 Otmuchów</w:t>
      </w:r>
      <w:r w:rsidRPr="00F9166A">
        <w:rPr>
          <w:rFonts w:ascii="Arial" w:hAnsi="Arial" w:cs="Arial"/>
          <w:sz w:val="24"/>
          <w:szCs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 xml:space="preserve">Podstawa prawna podjęcia kontroli: </w:t>
      </w:r>
      <w:r w:rsidRPr="00F9166A">
        <w:rPr>
          <w:rFonts w:ascii="Arial" w:hAnsi="Arial" w:cs="Arial"/>
          <w:sz w:val="24"/>
        </w:rPr>
        <w:t>art. 20 ust. 1 ustawy z dnia 25 listopada 2004 r.</w:t>
      </w:r>
      <w:r>
        <w:rPr>
          <w:rFonts w:ascii="Arial" w:hAnsi="Arial" w:cs="Arial"/>
          <w:sz w:val="24"/>
        </w:rPr>
        <w:t xml:space="preserve"> </w:t>
      </w:r>
      <w:r w:rsidRPr="00F9166A">
        <w:rPr>
          <w:rFonts w:ascii="Arial" w:hAnsi="Arial" w:cs="Arial"/>
          <w:sz w:val="24"/>
        </w:rPr>
        <w:t>o zawodzie tłumacza przysięgłego (tj. Dz.U. z 2019 r., poz. 1326)</w:t>
      </w:r>
      <w:r>
        <w:rPr>
          <w:rStyle w:val="FootnoteReference"/>
          <w:rFonts w:ascii="Arial" w:hAnsi="Arial" w:eastAsiaTheme="minorHAnsi" w:cs="Arial"/>
          <w:sz w:val="24"/>
          <w:szCs w:val="24"/>
          <w:lang w:eastAsia="en-US"/>
        </w:rPr>
        <w:footnoteReference w:id="2"/>
      </w:r>
      <w:r w:rsidR="00691B86">
        <w:rPr>
          <w:rFonts w:ascii="Arial" w:hAnsi="Arial" w:cs="Arial"/>
          <w:sz w:val="24"/>
        </w:rPr>
        <w:t>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Zakres kontroli: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Przedmiot kontroli:</w:t>
      </w:r>
      <w:r w:rsidRPr="00F9166A">
        <w:rPr>
          <w:rFonts w:ascii="Arial" w:hAnsi="Arial" w:cs="Arial"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</w:rPr>
        <w:t>Prawidłowość i rzetelność prowadzenia repe</w:t>
      </w:r>
      <w:r>
        <w:rPr>
          <w:rFonts w:ascii="Arial" w:hAnsi="Arial" w:cs="Arial"/>
          <w:sz w:val="24"/>
        </w:rPr>
        <w:t>r</w:t>
      </w:r>
      <w:r w:rsidRPr="00F9166A">
        <w:rPr>
          <w:rFonts w:ascii="Arial" w:hAnsi="Arial" w:cs="Arial"/>
          <w:sz w:val="24"/>
        </w:rPr>
        <w:t xml:space="preserve">torium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oraz pobierania wynagrodzenia za czynności tłumacza przysięgłego, wykonane na rzecz podmiotów, o których mowa w art. 15 ustawy o zawodzie tłumacza przysięgłego, tj. sądu, prokuratora, Policji oraz organów administracji publicznej</w:t>
      </w:r>
      <w:r w:rsidRPr="00F9166A">
        <w:rPr>
          <w:rFonts w:ascii="Arial" w:hAnsi="Arial" w:cs="Arial"/>
          <w:sz w:val="24"/>
          <w:szCs w:val="24"/>
        </w:rPr>
        <w:t>,</w:t>
      </w:r>
    </w:p>
    <w:p w:rsidR="005E4DEB" w:rsidRPr="00F9166A" w:rsidP="001A0339">
      <w:pPr>
        <w:numPr>
          <w:ilvl w:val="0"/>
          <w:numId w:val="3"/>
        </w:numPr>
        <w:spacing w:before="120"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Okres objęty kontrolą:</w:t>
      </w:r>
      <w:r w:rsidRPr="00F91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1 stycznia 202</w:t>
      </w:r>
      <w:r w:rsidR="009C26C8">
        <w:rPr>
          <w:rFonts w:ascii="Arial" w:eastAsia="Times New Roman" w:hAnsi="Arial" w:cs="Arial"/>
          <w:bCs/>
          <w:sz w:val="24"/>
          <w:szCs w:val="24"/>
        </w:rPr>
        <w:t>2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 </w:t>
      </w:r>
      <w:r w:rsidR="009C26C8">
        <w:rPr>
          <w:rFonts w:ascii="Arial" w:eastAsia="Times New Roman" w:hAnsi="Arial" w:cs="Arial"/>
          <w:bCs/>
          <w:sz w:val="24"/>
          <w:szCs w:val="24"/>
        </w:rPr>
        <w:t>do dnia kontroli tj.: 27 lutego 2023</w:t>
      </w:r>
      <w:r w:rsidRPr="00F9166A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Rodzaj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 w:rsidRPr="00F9166A">
        <w:rPr>
          <w:rFonts w:ascii="Arial" w:hAnsi="Arial" w:cs="Arial"/>
          <w:sz w:val="24"/>
          <w:szCs w:val="24"/>
        </w:rPr>
        <w:t>problemowa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Tryb kontroli:</w:t>
      </w:r>
      <w:r w:rsidRPr="00F916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uproszczony</w:t>
      </w:r>
    </w:p>
    <w:p w:rsidR="005E4DEB" w:rsidRPr="00346771" w:rsidP="00346771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Termin kontroli</w:t>
      </w:r>
      <w:r>
        <w:rPr>
          <w:rFonts w:ascii="Arial" w:hAnsi="Arial" w:cs="Arial"/>
          <w:b/>
          <w:sz w:val="24"/>
          <w:szCs w:val="24"/>
        </w:rPr>
        <w:t>:</w:t>
      </w:r>
      <w:r w:rsidR="001D6453">
        <w:rPr>
          <w:rFonts w:ascii="Arial" w:hAnsi="Arial" w:cs="Arial"/>
          <w:b/>
          <w:sz w:val="24"/>
          <w:szCs w:val="24"/>
        </w:rPr>
        <w:t xml:space="preserve">  </w:t>
      </w:r>
      <w:r w:rsidR="009C26C8">
        <w:rPr>
          <w:rFonts w:ascii="Arial" w:hAnsi="Arial" w:cs="Arial"/>
          <w:sz w:val="24"/>
          <w:szCs w:val="24"/>
        </w:rPr>
        <w:t>27 lut</w:t>
      </w:r>
      <w:r w:rsidR="001D6453">
        <w:rPr>
          <w:rFonts w:ascii="Arial" w:hAnsi="Arial" w:cs="Arial"/>
          <w:sz w:val="24"/>
          <w:szCs w:val="24"/>
        </w:rPr>
        <w:t>ego</w:t>
      </w:r>
      <w:r w:rsidR="009C26C8">
        <w:rPr>
          <w:rFonts w:ascii="Arial" w:hAnsi="Arial" w:cs="Arial"/>
          <w:sz w:val="24"/>
          <w:szCs w:val="24"/>
        </w:rPr>
        <w:t xml:space="preserve"> </w:t>
      </w:r>
      <w:r w:rsidR="00D07B1D">
        <w:rPr>
          <w:rFonts w:ascii="Arial" w:hAnsi="Arial" w:cs="Arial"/>
          <w:sz w:val="24"/>
          <w:szCs w:val="24"/>
        </w:rPr>
        <w:t>2023 r.</w:t>
      </w:r>
      <w:r w:rsidR="00B715E7">
        <w:rPr>
          <w:rFonts w:ascii="Arial" w:hAnsi="Arial" w:cs="Arial"/>
          <w:sz w:val="24"/>
          <w:szCs w:val="24"/>
        </w:rPr>
        <w:t xml:space="preserve"> – 10 mar</w:t>
      </w:r>
      <w:r w:rsidR="001D6453">
        <w:rPr>
          <w:rFonts w:ascii="Arial" w:hAnsi="Arial" w:cs="Arial"/>
          <w:sz w:val="24"/>
          <w:szCs w:val="24"/>
        </w:rPr>
        <w:t>ca</w:t>
      </w:r>
      <w:r w:rsidRPr="00346771">
        <w:rPr>
          <w:rFonts w:ascii="Arial" w:eastAsia="Times New Roman" w:hAnsi="Arial" w:cs="Arial"/>
          <w:sz w:val="24"/>
          <w:szCs w:val="24"/>
        </w:rPr>
        <w:t xml:space="preserve"> 202</w:t>
      </w:r>
      <w:r w:rsidR="00B715E7">
        <w:rPr>
          <w:rFonts w:ascii="Arial" w:eastAsia="Times New Roman" w:hAnsi="Arial" w:cs="Arial"/>
          <w:sz w:val="24"/>
          <w:szCs w:val="24"/>
        </w:rPr>
        <w:t>3</w:t>
      </w:r>
      <w:r w:rsidRPr="00346771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5E4DEB" w:rsidRPr="00F9166A" w:rsidP="001A0339">
      <w:pPr>
        <w:numPr>
          <w:ilvl w:val="0"/>
          <w:numId w:val="1"/>
        </w:numPr>
        <w:spacing w:before="120" w:after="120" w:line="360" w:lineRule="auto"/>
        <w:ind w:left="255" w:hanging="255"/>
        <w:rPr>
          <w:rFonts w:ascii="Arial" w:hAnsi="Arial" w:cs="Arial"/>
          <w:b/>
          <w:bCs/>
          <w:sz w:val="24"/>
          <w:szCs w:val="24"/>
        </w:rPr>
      </w:pPr>
      <w:r w:rsidRPr="00F9166A">
        <w:rPr>
          <w:rFonts w:ascii="Arial" w:hAnsi="Arial" w:cs="Arial"/>
          <w:b/>
          <w:sz w:val="24"/>
          <w:szCs w:val="24"/>
        </w:rPr>
        <w:t>Skład zespołu kontrolnego:</w:t>
      </w:r>
    </w:p>
    <w:p w:rsidR="005E4DEB" w:rsidP="00B715E7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Marzena Janiszewska </w:t>
      </w:r>
      <w:r w:rsidRPr="00F9166A" w:rsidR="00D55279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Starszy </w:t>
      </w:r>
      <w:r w:rsidRPr="00F9166A" w:rsidR="00D55279">
        <w:rPr>
          <w:rFonts w:ascii="Arial" w:hAnsi="Arial" w:cs="Arial"/>
          <w:bCs/>
          <w:sz w:val="24"/>
          <w:szCs w:val="24"/>
        </w:rPr>
        <w:t>Inspektor Wojewódzki w</w:t>
      </w:r>
      <w:r w:rsidRPr="00F9166A" w:rsidR="00D552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5279">
        <w:rPr>
          <w:rFonts w:ascii="Arial" w:hAnsi="Arial" w:cs="Arial"/>
          <w:bCs/>
          <w:sz w:val="24"/>
          <w:szCs w:val="24"/>
        </w:rPr>
        <w:t>Oddziale</w:t>
      </w:r>
      <w:r w:rsidRPr="00F9166A" w:rsidR="00D552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166A" w:rsidR="00D55279">
        <w:rPr>
          <w:rFonts w:ascii="Arial" w:hAnsi="Arial" w:cs="Arial"/>
          <w:bCs/>
          <w:sz w:val="24"/>
          <w:szCs w:val="24"/>
        </w:rPr>
        <w:t xml:space="preserve">Organizacji, Kontroli i Skarg </w:t>
      </w:r>
      <w:r w:rsidRPr="00F9166A" w:rsidR="00D55279">
        <w:rPr>
          <w:rFonts w:ascii="Arial" w:hAnsi="Arial" w:cs="Arial"/>
          <w:sz w:val="24"/>
          <w:szCs w:val="24"/>
        </w:rPr>
        <w:t>Wydziału Prawnego i Nadzoru – Kierownik zespołu kontrolnego</w:t>
      </w:r>
      <w:r w:rsidR="00D55279">
        <w:rPr>
          <w:rFonts w:ascii="Arial" w:hAnsi="Arial" w:cs="Arial"/>
          <w:sz w:val="24"/>
          <w:szCs w:val="24"/>
        </w:rPr>
        <w:t>;</w:t>
      </w:r>
    </w:p>
    <w:p w:rsidR="00B715E7" w:rsidRPr="00B715E7" w:rsidP="00B715E7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bookmarkStart w:id="3" w:name="_Hlk128738071"/>
      <w:r w:rsidRPr="00B715E7">
        <w:rPr>
          <w:rFonts w:ascii="Arial" w:hAnsi="Arial" w:cs="Arial"/>
          <w:bCs/>
          <w:sz w:val="24"/>
          <w:szCs w:val="24"/>
        </w:rPr>
        <w:t>Małgorzata Frankowicz</w:t>
      </w:r>
      <w:r w:rsidRPr="00B715E7" w:rsidR="00D55279">
        <w:rPr>
          <w:rFonts w:ascii="Arial" w:hAnsi="Arial" w:cs="Arial"/>
          <w:bCs/>
          <w:i/>
          <w:sz w:val="24"/>
          <w:szCs w:val="24"/>
        </w:rPr>
        <w:t xml:space="preserve"> </w:t>
      </w:r>
      <w:r w:rsidRPr="00B715E7" w:rsidR="00D55279">
        <w:rPr>
          <w:rFonts w:ascii="Arial" w:hAnsi="Arial" w:cs="Arial"/>
          <w:bCs/>
          <w:sz w:val="24"/>
          <w:szCs w:val="24"/>
        </w:rPr>
        <w:t xml:space="preserve">– </w:t>
      </w:r>
      <w:r w:rsidRPr="00B715E7">
        <w:rPr>
          <w:rFonts w:ascii="Arial" w:hAnsi="Arial" w:cs="Arial"/>
          <w:bCs/>
          <w:sz w:val="24"/>
          <w:szCs w:val="24"/>
        </w:rPr>
        <w:t>Inspektor Wojewódzki w</w:t>
      </w:r>
      <w:r w:rsidRPr="00B715E7" w:rsidR="00D552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15E7" w:rsidR="00D55279">
        <w:rPr>
          <w:rFonts w:ascii="Arial" w:hAnsi="Arial" w:cs="Arial"/>
          <w:bCs/>
          <w:sz w:val="24"/>
          <w:szCs w:val="24"/>
        </w:rPr>
        <w:t>Oddzia</w:t>
      </w:r>
      <w:r w:rsidRPr="00B715E7">
        <w:rPr>
          <w:rFonts w:ascii="Arial" w:hAnsi="Arial" w:cs="Arial"/>
          <w:bCs/>
          <w:sz w:val="24"/>
          <w:szCs w:val="24"/>
        </w:rPr>
        <w:t>le</w:t>
      </w:r>
      <w:r w:rsidRPr="00B715E7" w:rsidR="00D55279">
        <w:rPr>
          <w:rFonts w:ascii="Arial" w:hAnsi="Arial" w:cs="Arial"/>
          <w:bCs/>
          <w:sz w:val="24"/>
          <w:szCs w:val="24"/>
        </w:rPr>
        <w:t xml:space="preserve"> Organizacji, Kontroli i Skarg </w:t>
      </w:r>
      <w:r w:rsidRPr="00B715E7" w:rsidR="00D55279">
        <w:rPr>
          <w:rFonts w:ascii="Arial" w:hAnsi="Arial" w:cs="Arial"/>
          <w:sz w:val="24"/>
          <w:szCs w:val="24"/>
        </w:rPr>
        <w:t>Wydziału Prawnego i Nadzoru –</w:t>
      </w:r>
      <w:r w:rsidRPr="00B715E7" w:rsidR="00D55279">
        <w:rPr>
          <w:rFonts w:ascii="Arial" w:hAnsi="Arial" w:cs="Arial"/>
          <w:bCs/>
          <w:sz w:val="24"/>
          <w:szCs w:val="24"/>
        </w:rPr>
        <w:t xml:space="preserve"> Członek zespołu kontrolnego</w:t>
      </w:r>
      <w:r w:rsidRPr="00B715E7">
        <w:rPr>
          <w:rFonts w:ascii="Arial" w:hAnsi="Arial" w:cs="Arial"/>
          <w:sz w:val="24"/>
          <w:szCs w:val="24"/>
        </w:rPr>
        <w:t>;</w:t>
      </w:r>
    </w:p>
    <w:p w:rsidR="00B715E7" w:rsidRPr="00B715E7" w:rsidP="00B715E7">
      <w:pPr>
        <w:pStyle w:val="ListParagraph"/>
        <w:numPr>
          <w:ilvl w:val="0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4"/>
          <w:szCs w:val="24"/>
        </w:rPr>
      </w:pPr>
      <w:bookmarkEnd w:id="3"/>
      <w:r>
        <w:rPr>
          <w:rFonts w:ascii="Arial" w:hAnsi="Arial" w:cs="Arial"/>
          <w:sz w:val="24"/>
          <w:szCs w:val="24"/>
        </w:rPr>
        <w:t>Natalia Lenart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3A042A">
        <w:rPr>
          <w:rFonts w:ascii="Arial" w:hAnsi="Arial" w:cs="Arial"/>
          <w:sz w:val="24"/>
          <w:szCs w:val="24"/>
        </w:rPr>
        <w:t xml:space="preserve">– </w:t>
      </w:r>
      <w:r w:rsidRPr="003A042A" w:rsidR="003A042A">
        <w:rPr>
          <w:rFonts w:ascii="Arial" w:hAnsi="Arial" w:cs="Arial"/>
          <w:sz w:val="24"/>
          <w:szCs w:val="24"/>
        </w:rPr>
        <w:t xml:space="preserve">Starszy </w:t>
      </w:r>
      <w:r w:rsidRPr="003A042A">
        <w:rPr>
          <w:rFonts w:ascii="Arial" w:hAnsi="Arial" w:cs="Arial"/>
          <w:sz w:val="24"/>
          <w:szCs w:val="24"/>
        </w:rPr>
        <w:t>Inspektor w</w:t>
      </w:r>
      <w:r w:rsidRPr="00B715E7">
        <w:rPr>
          <w:rFonts w:ascii="Arial" w:hAnsi="Arial" w:cs="Arial"/>
          <w:sz w:val="24"/>
          <w:szCs w:val="24"/>
        </w:rPr>
        <w:t xml:space="preserve"> Oddziale Organizacji, Kontroli i Skarg Wydziału Prawnego i Nadzoru – Członek zespołu kontrolnego</w:t>
      </w:r>
      <w:r>
        <w:rPr>
          <w:rFonts w:ascii="Arial" w:hAnsi="Arial" w:cs="Arial"/>
          <w:sz w:val="24"/>
          <w:szCs w:val="24"/>
        </w:rPr>
        <w:t>.</w:t>
      </w:r>
    </w:p>
    <w:p w:rsidR="005E4DEB" w:rsidRPr="00B715E7" w:rsidP="00B715E7">
      <w:pPr>
        <w:pStyle w:val="ListParagraph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715E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Pr="00B715E7">
        <w:rPr>
          <w:rFonts w:ascii="Arial" w:hAnsi="Arial" w:cs="Arial"/>
          <w:b/>
          <w:sz w:val="24"/>
          <w:szCs w:val="24"/>
        </w:rPr>
        <w:t>podmiotu kontrolowanego:</w:t>
      </w:r>
      <w:r w:rsidRPr="00B715E7">
        <w:rPr>
          <w:rFonts w:ascii="Arial" w:hAnsi="Arial" w:cs="Arial"/>
          <w:sz w:val="24"/>
          <w:szCs w:val="24"/>
        </w:rPr>
        <w:t xml:space="preserve"> </w:t>
      </w:r>
      <w:r w:rsidRPr="00B715E7" w:rsidR="00B715E7">
        <w:rPr>
          <w:rFonts w:ascii="Arial" w:hAnsi="Arial" w:cs="Arial"/>
          <w:sz w:val="24"/>
          <w:szCs w:val="24"/>
        </w:rPr>
        <w:t>Dorota Duraj</w:t>
      </w:r>
      <w:r w:rsidRPr="00B715E7">
        <w:rPr>
          <w:rFonts w:ascii="Arial" w:eastAsia="Times New Roman" w:hAnsi="Arial" w:cs="Arial"/>
          <w:sz w:val="24"/>
          <w:szCs w:val="24"/>
        </w:rPr>
        <w:t xml:space="preserve"> – tłumacz przysięgły </w:t>
      </w:r>
      <w:r w:rsidRPr="00B715E7">
        <w:rPr>
          <w:rFonts w:ascii="Arial" w:eastAsia="Times New Roman" w:hAnsi="Arial" w:cs="Arial"/>
          <w:sz w:val="24"/>
          <w:szCs w:val="24"/>
        </w:rPr>
        <w:br/>
        <w:t xml:space="preserve">języka </w:t>
      </w:r>
      <w:r w:rsidRPr="00B715E7" w:rsidR="00B715E7">
        <w:rPr>
          <w:rFonts w:ascii="Arial" w:eastAsia="Times New Roman" w:hAnsi="Arial" w:cs="Arial"/>
          <w:sz w:val="24"/>
          <w:szCs w:val="24"/>
        </w:rPr>
        <w:t>francuskiego</w:t>
      </w:r>
      <w:r w:rsidRPr="00B715E7">
        <w:rPr>
          <w:rFonts w:ascii="Arial" w:eastAsia="Times New Roman" w:hAnsi="Arial" w:cs="Arial"/>
          <w:sz w:val="24"/>
          <w:szCs w:val="24"/>
        </w:rPr>
        <w:t xml:space="preserve">. Uprawnienia do wykonywania czynności tłumacza przysięgłego </w:t>
      </w:r>
      <w:r w:rsidRPr="003A042A">
        <w:rPr>
          <w:rFonts w:ascii="Arial" w:eastAsia="Times New Roman" w:hAnsi="Arial" w:cs="Arial"/>
          <w:sz w:val="24"/>
          <w:szCs w:val="24"/>
        </w:rPr>
        <w:t xml:space="preserve">języka </w:t>
      </w:r>
      <w:r w:rsidRPr="003A042A" w:rsidR="003A042A">
        <w:rPr>
          <w:rFonts w:ascii="Arial" w:eastAsia="Times New Roman" w:hAnsi="Arial" w:cs="Arial"/>
          <w:sz w:val="24"/>
          <w:szCs w:val="24"/>
        </w:rPr>
        <w:t xml:space="preserve">francuskiego </w:t>
      </w:r>
      <w:r w:rsidRPr="003A042A">
        <w:rPr>
          <w:rFonts w:ascii="Arial" w:eastAsia="Times New Roman" w:hAnsi="Arial" w:cs="Arial"/>
          <w:sz w:val="24"/>
          <w:szCs w:val="24"/>
        </w:rPr>
        <w:t>nabył</w:t>
      </w:r>
      <w:r w:rsidRPr="003A042A" w:rsidR="009E364A"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z dniem </w:t>
      </w:r>
      <w:r w:rsidRPr="00B715E7" w:rsidR="00B715E7">
        <w:rPr>
          <w:rFonts w:ascii="Arial" w:eastAsia="Times New Roman" w:hAnsi="Arial" w:cs="Arial"/>
          <w:sz w:val="24"/>
          <w:szCs w:val="24"/>
        </w:rPr>
        <w:t>1 września</w:t>
      </w:r>
      <w:r w:rsidRPr="00B715E7">
        <w:rPr>
          <w:rFonts w:ascii="Arial" w:eastAsia="Times New Roman" w:hAnsi="Arial" w:cs="Arial"/>
          <w:sz w:val="24"/>
          <w:szCs w:val="24"/>
        </w:rPr>
        <w:t xml:space="preserve"> 1998 r. Na listę tłumaczy przysięgłych, prowadzoną przez Ministra Sprawiedliwości, został</w:t>
      </w:r>
      <w:r w:rsidR="009E364A"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wpisan</w:t>
      </w:r>
      <w:r w:rsidR="009E364A">
        <w:rPr>
          <w:rFonts w:ascii="Arial" w:eastAsia="Times New Roman" w:hAnsi="Arial" w:cs="Arial"/>
          <w:sz w:val="24"/>
          <w:szCs w:val="24"/>
        </w:rPr>
        <w:t>a</w:t>
      </w:r>
      <w:r w:rsidRPr="00B715E7">
        <w:rPr>
          <w:rFonts w:ascii="Arial" w:eastAsia="Times New Roman" w:hAnsi="Arial" w:cs="Arial"/>
          <w:sz w:val="24"/>
          <w:szCs w:val="24"/>
        </w:rPr>
        <w:t xml:space="preserve"> pod Nr TP/</w:t>
      </w:r>
      <w:r w:rsidRPr="00B715E7" w:rsidR="00B715E7">
        <w:rPr>
          <w:rFonts w:ascii="Arial" w:eastAsia="Times New Roman" w:hAnsi="Arial" w:cs="Arial"/>
          <w:sz w:val="24"/>
          <w:szCs w:val="24"/>
        </w:rPr>
        <w:t>5044</w:t>
      </w:r>
      <w:r w:rsidRPr="00B715E7">
        <w:rPr>
          <w:rFonts w:ascii="Arial" w:eastAsia="Times New Roman" w:hAnsi="Arial" w:cs="Arial"/>
          <w:sz w:val="24"/>
          <w:szCs w:val="24"/>
        </w:rPr>
        <w:t>/05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3"/>
      </w:r>
      <w:r w:rsidRPr="00B715E7">
        <w:rPr>
          <w:rFonts w:ascii="Arial" w:eastAsia="Times New Roman" w:hAnsi="Arial" w:cs="Arial"/>
          <w:sz w:val="24"/>
          <w:szCs w:val="24"/>
        </w:rPr>
        <w:t>.</w:t>
      </w:r>
    </w:p>
    <w:p w:rsidR="005E4DEB" w:rsidRPr="00F9166A" w:rsidP="00B715E7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9166A">
        <w:rPr>
          <w:rFonts w:ascii="Arial" w:eastAsia="Calibri" w:hAnsi="Arial" w:cs="Arial"/>
          <w:b/>
          <w:bCs/>
          <w:sz w:val="24"/>
          <w:szCs w:val="24"/>
        </w:rPr>
        <w:t>Nie dokonano wpisu w książce kontroli</w:t>
      </w:r>
      <w:r w:rsidRPr="00F9166A">
        <w:rPr>
          <w:rFonts w:ascii="Arial" w:eastAsia="Calibri" w:hAnsi="Arial" w:cs="Arial"/>
          <w:bCs/>
          <w:sz w:val="24"/>
          <w:szCs w:val="24"/>
        </w:rPr>
        <w:t xml:space="preserve"> z uwagi na </w:t>
      </w:r>
      <w:r>
        <w:rPr>
          <w:rFonts w:ascii="Arial" w:eastAsia="Calibri" w:hAnsi="Arial" w:cs="Arial"/>
          <w:bCs/>
          <w:sz w:val="24"/>
          <w:szCs w:val="24"/>
        </w:rPr>
        <w:t xml:space="preserve">jej </w:t>
      </w:r>
      <w:r w:rsidRPr="00F9166A">
        <w:rPr>
          <w:rFonts w:ascii="Arial" w:eastAsia="Calibri" w:hAnsi="Arial" w:cs="Arial"/>
          <w:bCs/>
          <w:sz w:val="24"/>
          <w:szCs w:val="24"/>
        </w:rPr>
        <w:t>brak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E4DEB" w:rsidRPr="00F9166A" w:rsidP="005E4DEB">
      <w:pPr>
        <w:numPr>
          <w:ilvl w:val="0"/>
          <w:numId w:val="5"/>
        </w:numPr>
        <w:spacing w:before="240" w:after="240" w:line="360" w:lineRule="auto"/>
        <w:ind w:left="0" w:firstLine="0"/>
        <w:rPr>
          <w:rStyle w:val="ListLabel10"/>
          <w:rFonts w:ascii="Arial" w:hAnsi="Arial" w:cs="Arial"/>
          <w:sz w:val="24"/>
          <w:szCs w:val="24"/>
        </w:rPr>
      </w:pPr>
      <w:r w:rsidRPr="00F9166A">
        <w:rPr>
          <w:rStyle w:val="ListLabel10"/>
          <w:rFonts w:ascii="Arial" w:hAnsi="Arial" w:cs="Arial"/>
          <w:sz w:val="24"/>
          <w:szCs w:val="24"/>
        </w:rPr>
        <w:t>Ocena działalności</w:t>
      </w:r>
      <w:r>
        <w:rPr>
          <w:rStyle w:val="ListLabel10"/>
          <w:rFonts w:ascii="Arial" w:hAnsi="Arial" w:cs="Arial"/>
          <w:sz w:val="24"/>
          <w:szCs w:val="24"/>
        </w:rPr>
        <w:t xml:space="preserve"> podmiotu kontrolowanego i opis ustalonego stanu faktycznego</w:t>
      </w:r>
      <w:r w:rsidRPr="00F9166A">
        <w:rPr>
          <w:rStyle w:val="ListLabel10"/>
          <w:rFonts w:ascii="Arial" w:hAnsi="Arial" w:cs="Arial"/>
          <w:sz w:val="24"/>
          <w:szCs w:val="24"/>
        </w:rPr>
        <w:t>.</w:t>
      </w:r>
    </w:p>
    <w:p w:rsidR="00704DB3" w:rsidP="000D08F5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 w:rsidRPr="00F571A8">
        <w:rPr>
          <w:rFonts w:ascii="Arial" w:hAnsi="Arial" w:cs="Arial"/>
          <w:sz w:val="24"/>
        </w:rPr>
        <w:t xml:space="preserve">Prawidłowość i rzetelność prowadzenia repertorium </w:t>
      </w:r>
      <w:r w:rsidRPr="00F571A8">
        <w:rPr>
          <w:rFonts w:ascii="Arial" w:hAnsi="Arial" w:cs="Arial"/>
          <w:sz w:val="24"/>
          <w:szCs w:val="24"/>
        </w:rPr>
        <w:t xml:space="preserve">oceniono </w:t>
      </w:r>
      <w:r w:rsidRPr="00F571A8">
        <w:rPr>
          <w:rFonts w:ascii="Arial" w:hAnsi="Arial" w:cs="Arial"/>
          <w:b/>
          <w:sz w:val="24"/>
          <w:szCs w:val="24"/>
        </w:rPr>
        <w:t>pozytywnie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z</w:t>
      </w:r>
      <w:r w:rsidR="00E075EC">
        <w:rPr>
          <w:rFonts w:ascii="Arial" w:hAnsi="Arial" w:cs="Arial"/>
          <w:b/>
          <w:sz w:val="24"/>
          <w:szCs w:val="24"/>
        </w:rPr>
        <w:t xml:space="preserve"> nieprawidłowościami</w:t>
      </w:r>
      <w:r w:rsidRPr="00E075EC">
        <w:rPr>
          <w:rFonts w:ascii="Arial" w:hAnsi="Arial" w:cs="Arial"/>
          <w:b/>
          <w:sz w:val="24"/>
          <w:szCs w:val="24"/>
        </w:rPr>
        <w:t>.</w:t>
      </w:r>
      <w:r w:rsidRPr="00E075EC">
        <w:rPr>
          <w:rFonts w:ascii="Arial" w:hAnsi="Arial" w:cs="Arial"/>
          <w:sz w:val="24"/>
        </w:rPr>
        <w:t xml:space="preserve"> </w:t>
      </w:r>
    </w:p>
    <w:p w:rsidR="000D08F5" w:rsidP="000D08F5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 dokonano oceny </w:t>
      </w:r>
      <w:r w:rsidRPr="00F571A8">
        <w:rPr>
          <w:rFonts w:ascii="Arial" w:hAnsi="Arial" w:cs="Arial"/>
          <w:sz w:val="24"/>
        </w:rPr>
        <w:t xml:space="preserve">pobierania wynagrodzenia za czynności tłumacza </w:t>
      </w:r>
      <w:r>
        <w:rPr>
          <w:rFonts w:ascii="Arial" w:hAnsi="Arial" w:cs="Arial"/>
          <w:sz w:val="24"/>
        </w:rPr>
        <w:t>p</w:t>
      </w:r>
      <w:r w:rsidRPr="00F571A8">
        <w:rPr>
          <w:rFonts w:ascii="Arial" w:hAnsi="Arial" w:cs="Arial"/>
          <w:sz w:val="24"/>
        </w:rPr>
        <w:t>rzysięgłego, wykonan</w:t>
      </w:r>
      <w:r>
        <w:rPr>
          <w:rFonts w:ascii="Arial" w:hAnsi="Arial" w:cs="Arial"/>
          <w:sz w:val="24"/>
        </w:rPr>
        <w:t>e</w:t>
      </w:r>
      <w:r w:rsidRPr="00F571A8">
        <w:rPr>
          <w:rFonts w:ascii="Arial" w:hAnsi="Arial" w:cs="Arial"/>
          <w:sz w:val="24"/>
        </w:rPr>
        <w:t xml:space="preserve"> na rzecz podmiotów, o których mowa w art. 15 </w:t>
      </w:r>
      <w:bookmarkStart w:id="4" w:name="_Hlk129074586"/>
      <w:r w:rsidRPr="00F571A8">
        <w:rPr>
          <w:rFonts w:ascii="Arial" w:hAnsi="Arial" w:cs="Arial"/>
          <w:sz w:val="24"/>
        </w:rPr>
        <w:t xml:space="preserve">ustawy </w:t>
      </w:r>
      <w:r>
        <w:rPr>
          <w:rFonts w:ascii="Arial" w:hAnsi="Arial" w:cs="Arial"/>
          <w:sz w:val="24"/>
        </w:rPr>
        <w:br/>
      </w:r>
      <w:r w:rsidRPr="00F571A8">
        <w:rPr>
          <w:rFonts w:ascii="Arial" w:hAnsi="Arial" w:cs="Arial"/>
          <w:sz w:val="24"/>
        </w:rPr>
        <w:t>o zawodzie tłumacza przysięgłego</w:t>
      </w:r>
      <w:bookmarkEnd w:id="4"/>
      <w:r w:rsidRPr="00F571A8">
        <w:rPr>
          <w:rFonts w:ascii="Arial" w:hAnsi="Arial" w:cs="Arial"/>
          <w:sz w:val="24"/>
        </w:rPr>
        <w:t>, tj. sądu, prokuratora, Policji oraz organów a</w:t>
      </w:r>
      <w:r>
        <w:rPr>
          <w:rFonts w:ascii="Arial" w:hAnsi="Arial" w:cs="Arial"/>
          <w:sz w:val="24"/>
        </w:rPr>
        <w:t>dministracji publiczne</w:t>
      </w:r>
      <w:r w:rsidR="003A042A">
        <w:rPr>
          <w:rFonts w:ascii="Arial" w:hAnsi="Arial" w:cs="Arial"/>
          <w:sz w:val="24"/>
        </w:rPr>
        <w:t>j.</w:t>
      </w:r>
    </w:p>
    <w:p w:rsidR="00704DB3" w:rsidP="00704DB3">
      <w:pPr>
        <w:spacing w:before="120" w:after="120" w:line="36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Szczegóły w dalszej części sprawozdania z kontroli.</w:t>
      </w:r>
    </w:p>
    <w:p w:rsidR="00D24973" w:rsidRPr="00D24973" w:rsidP="00D24973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24973">
        <w:rPr>
          <w:rFonts w:ascii="Arial" w:hAnsi="Arial" w:cs="Arial"/>
          <w:b/>
          <w:sz w:val="24"/>
          <w:szCs w:val="24"/>
        </w:rPr>
        <w:t>Ustalenia kontroli:</w:t>
      </w:r>
    </w:p>
    <w:p w:rsidR="00B32F07" w:rsidRPr="00384A23" w:rsidP="00B32F07">
      <w:pPr>
        <w:spacing w:before="120" w:after="120" w:line="360" w:lineRule="auto"/>
        <w:ind w:firstLine="709"/>
        <w:rPr>
          <w:rFonts w:ascii="Arial" w:hAnsi="Arial" w:cs="Arial"/>
          <w:color w:val="FF0000"/>
          <w:sz w:val="24"/>
        </w:rPr>
      </w:pPr>
      <w:r w:rsidRPr="00F9166A">
        <w:rPr>
          <w:rFonts w:ascii="Arial" w:hAnsi="Arial" w:cs="Arial"/>
          <w:sz w:val="24"/>
          <w:szCs w:val="24"/>
        </w:rPr>
        <w:t>W okresie objętym kontrolą repe</w:t>
      </w:r>
      <w:r>
        <w:rPr>
          <w:rFonts w:ascii="Arial" w:hAnsi="Arial" w:cs="Arial"/>
          <w:sz w:val="24"/>
          <w:szCs w:val="24"/>
        </w:rPr>
        <w:t>r</w:t>
      </w:r>
      <w:r w:rsidRPr="00F9166A">
        <w:rPr>
          <w:rFonts w:ascii="Arial" w:hAnsi="Arial" w:cs="Arial"/>
          <w:sz w:val="24"/>
          <w:szCs w:val="24"/>
        </w:rPr>
        <w:t>torium prowadzone było w formie papierowej i obejmowało</w:t>
      </w:r>
      <w:r>
        <w:rPr>
          <w:rFonts w:ascii="Arial" w:hAnsi="Arial" w:cs="Arial"/>
          <w:sz w:val="24"/>
          <w:szCs w:val="24"/>
        </w:rPr>
        <w:t xml:space="preserve"> </w:t>
      </w:r>
      <w:r w:rsidR="00E6054F">
        <w:rPr>
          <w:rFonts w:ascii="Arial" w:hAnsi="Arial" w:cs="Arial"/>
          <w:sz w:val="24"/>
          <w:szCs w:val="24"/>
        </w:rPr>
        <w:t>489</w:t>
      </w:r>
      <w:r>
        <w:rPr>
          <w:rFonts w:ascii="Arial" w:hAnsi="Arial" w:cs="Arial"/>
          <w:sz w:val="24"/>
          <w:szCs w:val="24"/>
        </w:rPr>
        <w:t xml:space="preserve"> wpis</w:t>
      </w:r>
      <w:r w:rsidR="00220816">
        <w:rPr>
          <w:rFonts w:ascii="Arial" w:hAnsi="Arial" w:cs="Arial"/>
          <w:sz w:val="24"/>
          <w:szCs w:val="24"/>
        </w:rPr>
        <w:t>ów.</w:t>
      </w:r>
      <w:r w:rsidRPr="00220816" w:rsidR="00220816">
        <w:rPr>
          <w:rFonts w:ascii="Arial" w:hAnsi="Arial" w:cs="Arial"/>
          <w:sz w:val="24"/>
        </w:rPr>
        <w:t xml:space="preserve"> </w:t>
      </w:r>
      <w:r w:rsidRPr="00F571A8" w:rsidR="00220816">
        <w:rPr>
          <w:rFonts w:ascii="Arial" w:hAnsi="Arial" w:cs="Arial"/>
          <w:sz w:val="24"/>
        </w:rPr>
        <w:t xml:space="preserve">Zgodnie z założeniami do kontroli z dnia </w:t>
      </w:r>
      <w:r w:rsidR="00220816">
        <w:rPr>
          <w:rFonts w:ascii="Arial" w:hAnsi="Arial" w:cs="Arial"/>
          <w:sz w:val="24"/>
        </w:rPr>
        <w:t xml:space="preserve">3 lutego </w:t>
      </w:r>
      <w:r w:rsidRPr="00F571A8" w:rsidR="00220816">
        <w:rPr>
          <w:rFonts w:ascii="Arial" w:hAnsi="Arial" w:cs="Arial"/>
          <w:sz w:val="24"/>
        </w:rPr>
        <w:t>202</w:t>
      </w:r>
      <w:r w:rsidR="00220816">
        <w:rPr>
          <w:rFonts w:ascii="Arial" w:hAnsi="Arial" w:cs="Arial"/>
          <w:sz w:val="24"/>
        </w:rPr>
        <w:t>3</w:t>
      </w:r>
      <w:r w:rsidRPr="00F571A8" w:rsidR="00220816">
        <w:rPr>
          <w:rFonts w:ascii="Arial" w:hAnsi="Arial" w:cs="Arial"/>
          <w:sz w:val="24"/>
        </w:rPr>
        <w:t xml:space="preserve"> r</w:t>
      </w:r>
      <w:r w:rsidR="003D1D2D">
        <w:rPr>
          <w:rFonts w:ascii="Arial" w:hAnsi="Arial" w:cs="Arial"/>
          <w:sz w:val="24"/>
        </w:rPr>
        <w:t>.</w:t>
      </w:r>
      <w:r w:rsidRPr="00F571A8" w:rsidR="00220816">
        <w:rPr>
          <w:rFonts w:ascii="Arial" w:hAnsi="Arial" w:cs="Arial"/>
          <w:sz w:val="24"/>
        </w:rPr>
        <w:t>, analizie poddano ostatni</w:t>
      </w:r>
      <w:r w:rsidR="003D1D2D">
        <w:rPr>
          <w:rFonts w:ascii="Arial" w:hAnsi="Arial" w:cs="Arial"/>
          <w:sz w:val="24"/>
        </w:rPr>
        <w:t>ch</w:t>
      </w:r>
      <w:r w:rsidRPr="00F571A8" w:rsidR="00220816">
        <w:rPr>
          <w:rFonts w:ascii="Arial" w:hAnsi="Arial" w:cs="Arial"/>
          <w:sz w:val="24"/>
        </w:rPr>
        <w:t xml:space="preserve"> 50 wpisów repertorium – licząc</w:t>
      </w:r>
      <w:r w:rsidRPr="00A3046A" w:rsidR="00AD3FB6">
        <w:rPr>
          <w:rFonts w:ascii="Arial" w:hAnsi="Arial" w:cs="Arial"/>
          <w:sz w:val="24"/>
        </w:rPr>
        <w:t xml:space="preserve"> </w:t>
      </w:r>
      <w:r w:rsidRPr="00A3046A" w:rsidR="008E14B7">
        <w:rPr>
          <w:rFonts w:ascii="Arial" w:hAnsi="Arial" w:cs="Arial"/>
          <w:sz w:val="24"/>
        </w:rPr>
        <w:t xml:space="preserve">wstecz </w:t>
      </w:r>
      <w:r w:rsidRPr="00A3046A" w:rsidR="00AD3FB6">
        <w:rPr>
          <w:rFonts w:ascii="Arial" w:hAnsi="Arial" w:cs="Arial"/>
          <w:sz w:val="24"/>
        </w:rPr>
        <w:t xml:space="preserve">od </w:t>
      </w:r>
      <w:r w:rsidRPr="008E14B7" w:rsidR="00AD3FB6">
        <w:rPr>
          <w:rFonts w:ascii="Arial" w:hAnsi="Arial" w:cs="Arial"/>
          <w:color w:val="000000" w:themeColor="text1"/>
          <w:sz w:val="24"/>
        </w:rPr>
        <w:t xml:space="preserve">dnia </w:t>
      </w:r>
      <w:r w:rsidR="00CF4963">
        <w:rPr>
          <w:rFonts w:ascii="Arial" w:hAnsi="Arial" w:cs="Arial"/>
          <w:color w:val="000000" w:themeColor="text1"/>
          <w:sz w:val="24"/>
        </w:rPr>
        <w:t xml:space="preserve">rozpoczęcia </w:t>
      </w:r>
      <w:r w:rsidRPr="008E14B7" w:rsidR="00AD3FB6">
        <w:rPr>
          <w:rFonts w:ascii="Arial" w:hAnsi="Arial" w:cs="Arial"/>
          <w:color w:val="000000" w:themeColor="text1"/>
          <w:sz w:val="24"/>
        </w:rPr>
        <w:t xml:space="preserve">kontroli, </w:t>
      </w:r>
      <w:r w:rsidRPr="00F571A8" w:rsidR="00220816">
        <w:rPr>
          <w:rFonts w:ascii="Arial" w:hAnsi="Arial" w:cs="Arial"/>
          <w:sz w:val="24"/>
        </w:rPr>
        <w:t>tj.: w</w:t>
      </w:r>
      <w:r w:rsidR="00220816">
        <w:rPr>
          <w:rFonts w:ascii="Arial" w:hAnsi="Arial" w:cs="Arial"/>
          <w:sz w:val="24"/>
        </w:rPr>
        <w:t xml:space="preserve">pisy za 2023 rok od </w:t>
      </w:r>
      <w:r w:rsidR="00384A23">
        <w:rPr>
          <w:rFonts w:ascii="Arial" w:hAnsi="Arial" w:cs="Arial"/>
          <w:sz w:val="24"/>
        </w:rPr>
        <w:t>l</w:t>
      </w:r>
      <w:r w:rsidR="00704DB3">
        <w:rPr>
          <w:rFonts w:ascii="Arial" w:hAnsi="Arial" w:cs="Arial"/>
          <w:sz w:val="24"/>
        </w:rPr>
        <w:t>.</w:t>
      </w:r>
      <w:r w:rsidR="00220816">
        <w:rPr>
          <w:rFonts w:ascii="Arial" w:hAnsi="Arial" w:cs="Arial"/>
          <w:sz w:val="24"/>
        </w:rPr>
        <w:t xml:space="preserve">p. od </w:t>
      </w:r>
      <w:r w:rsidR="008A1A4F">
        <w:rPr>
          <w:rFonts w:ascii="Arial" w:hAnsi="Arial" w:cs="Arial"/>
          <w:sz w:val="24"/>
        </w:rPr>
        <w:t>9</w:t>
      </w:r>
      <w:r w:rsidR="00220816">
        <w:rPr>
          <w:rFonts w:ascii="Arial" w:hAnsi="Arial" w:cs="Arial"/>
          <w:sz w:val="24"/>
        </w:rPr>
        <w:t>3</w:t>
      </w:r>
      <w:r w:rsidRPr="00D854F3" w:rsidR="00220816">
        <w:rPr>
          <w:rFonts w:ascii="Arial" w:hAnsi="Arial" w:cs="Arial"/>
          <w:sz w:val="24"/>
        </w:rPr>
        <w:t xml:space="preserve"> do </w:t>
      </w:r>
      <w:r w:rsidRPr="00A3046A" w:rsidR="008A1A4F">
        <w:rPr>
          <w:rFonts w:ascii="Arial" w:hAnsi="Arial" w:cs="Arial"/>
          <w:sz w:val="24"/>
        </w:rPr>
        <w:t>4</w:t>
      </w:r>
      <w:r w:rsidRPr="00A3046A" w:rsidR="00220816">
        <w:rPr>
          <w:rFonts w:ascii="Arial" w:hAnsi="Arial" w:cs="Arial"/>
          <w:sz w:val="24"/>
        </w:rPr>
        <w:t>3</w:t>
      </w:r>
      <w:r w:rsidRPr="00A3046A" w:rsidR="008E14B7">
        <w:rPr>
          <w:rFonts w:ascii="Arial" w:hAnsi="Arial" w:cs="Arial"/>
          <w:sz w:val="24"/>
        </w:rPr>
        <w:t>.</w:t>
      </w:r>
    </w:p>
    <w:p w:rsidR="00B41111" w:rsidP="00B32F07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55279">
        <w:rPr>
          <w:rFonts w:ascii="Arial" w:hAnsi="Arial" w:cs="Arial"/>
          <w:sz w:val="24"/>
        </w:rPr>
        <w:t>[Dowód: akta kontroli, str. 5-</w:t>
      </w:r>
      <w:r w:rsidR="00AD3FB6">
        <w:rPr>
          <w:rFonts w:ascii="Arial" w:hAnsi="Arial" w:cs="Arial"/>
          <w:sz w:val="24"/>
        </w:rPr>
        <w:t>26</w:t>
      </w:r>
      <w:r w:rsidR="00D55279">
        <w:rPr>
          <w:rFonts w:ascii="Arial" w:hAnsi="Arial" w:cs="Arial"/>
          <w:sz w:val="24"/>
        </w:rPr>
        <w:t>]</w:t>
      </w:r>
    </w:p>
    <w:p w:rsidR="00D15423" w:rsidRPr="000E5079" w:rsidP="00D15423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0E5079">
        <w:rPr>
          <w:rFonts w:ascii="Arial" w:hAnsi="Arial" w:cs="Arial"/>
          <w:sz w:val="24"/>
        </w:rPr>
        <w:t xml:space="preserve">Zgodnie z </w:t>
      </w:r>
      <w:r w:rsidR="00AD3FB6">
        <w:rPr>
          <w:rFonts w:ascii="Arial" w:hAnsi="Arial" w:cs="Arial"/>
          <w:sz w:val="24"/>
        </w:rPr>
        <w:t xml:space="preserve">informacją </w:t>
      </w:r>
      <w:r w:rsidR="00CF4963">
        <w:rPr>
          <w:rFonts w:ascii="Arial" w:hAnsi="Arial" w:cs="Arial"/>
          <w:sz w:val="24"/>
        </w:rPr>
        <w:t xml:space="preserve">od kontrolowanego tłumacza przysięgłego </w:t>
      </w:r>
      <w:r w:rsidR="00AD3FB6">
        <w:rPr>
          <w:rFonts w:ascii="Arial" w:hAnsi="Arial" w:cs="Arial"/>
          <w:sz w:val="24"/>
        </w:rPr>
        <w:t>przesłaną drog</w:t>
      </w:r>
      <w:r w:rsidR="00384A23">
        <w:rPr>
          <w:rFonts w:ascii="Arial" w:hAnsi="Arial" w:cs="Arial"/>
          <w:sz w:val="24"/>
        </w:rPr>
        <w:t>ą</w:t>
      </w:r>
      <w:r w:rsidR="00AD3FB6">
        <w:rPr>
          <w:rFonts w:ascii="Arial" w:hAnsi="Arial" w:cs="Arial"/>
          <w:sz w:val="24"/>
        </w:rPr>
        <w:t xml:space="preserve"> elektroniczną w dniu 21 lutego 2023 r. oraz</w:t>
      </w:r>
      <w:r w:rsidRPr="000E50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przedłożon</w:t>
      </w:r>
      <w:r w:rsidR="00CF4963">
        <w:rPr>
          <w:rFonts w:ascii="Arial" w:hAnsi="Arial" w:cs="Arial"/>
          <w:sz w:val="24"/>
        </w:rPr>
        <w:t>ym</w:t>
      </w:r>
      <w:r>
        <w:rPr>
          <w:rFonts w:ascii="Arial" w:hAnsi="Arial" w:cs="Arial"/>
          <w:sz w:val="24"/>
        </w:rPr>
        <w:t xml:space="preserve"> oświadczeni</w:t>
      </w:r>
      <w:r w:rsidR="00CF4963">
        <w:rPr>
          <w:rFonts w:ascii="Arial" w:hAnsi="Arial" w:cs="Arial"/>
          <w:sz w:val="24"/>
        </w:rPr>
        <w:t>em</w:t>
      </w:r>
      <w:r w:rsidR="00AD3FB6">
        <w:rPr>
          <w:rFonts w:ascii="Arial" w:hAnsi="Arial" w:cs="Arial"/>
          <w:sz w:val="24"/>
        </w:rPr>
        <w:t xml:space="preserve"> </w:t>
      </w:r>
      <w:r w:rsidR="00CF4963">
        <w:rPr>
          <w:rFonts w:ascii="Arial" w:hAnsi="Arial" w:cs="Arial"/>
          <w:sz w:val="24"/>
        </w:rPr>
        <w:br/>
      </w:r>
      <w:r w:rsidR="003A042A">
        <w:rPr>
          <w:rFonts w:ascii="Arial" w:hAnsi="Arial" w:cs="Arial"/>
          <w:sz w:val="24"/>
        </w:rPr>
        <w:t>z dnia</w:t>
      </w:r>
      <w:r w:rsidR="0098429F">
        <w:rPr>
          <w:rFonts w:ascii="Arial" w:hAnsi="Arial" w:cs="Arial"/>
          <w:sz w:val="24"/>
        </w:rPr>
        <w:t xml:space="preserve"> </w:t>
      </w:r>
      <w:r w:rsidR="00AD3FB6">
        <w:rPr>
          <w:rFonts w:ascii="Arial" w:hAnsi="Arial" w:cs="Arial"/>
          <w:sz w:val="24"/>
        </w:rPr>
        <w:t>2 marca 2023 r.</w:t>
      </w:r>
      <w:r w:rsidRPr="000E5079">
        <w:rPr>
          <w:rFonts w:ascii="Arial" w:hAnsi="Arial" w:cs="Arial"/>
          <w:sz w:val="24"/>
        </w:rPr>
        <w:t xml:space="preserve">, </w:t>
      </w:r>
      <w:bookmarkStart w:id="5" w:name="_Hlk101258707"/>
      <w:r w:rsidRPr="000E5079">
        <w:rPr>
          <w:rFonts w:ascii="Arial" w:hAnsi="Arial" w:cs="Arial"/>
          <w:sz w:val="24"/>
        </w:rPr>
        <w:t xml:space="preserve">w okresie objętym kontrolą nie miały miejsca przypadki </w:t>
      </w:r>
      <w:r>
        <w:rPr>
          <w:rFonts w:ascii="Arial" w:hAnsi="Arial" w:cs="Arial"/>
          <w:sz w:val="24"/>
        </w:rPr>
        <w:t>o</w:t>
      </w:r>
      <w:r w:rsidRPr="000E5079">
        <w:rPr>
          <w:rFonts w:ascii="Arial" w:hAnsi="Arial" w:cs="Arial"/>
          <w:sz w:val="24"/>
        </w:rPr>
        <w:t xml:space="preserve">dmowy wykonania tłumaczenia na żądanie sądu, prokuratora, Policji oraz organów administracji publicznej. </w:t>
      </w:r>
    </w:p>
    <w:p w:rsidR="00E87BC6" w:rsidP="00AD3FB6">
      <w:pPr>
        <w:tabs>
          <w:tab w:val="left" w:pos="5670"/>
        </w:tabs>
        <w:spacing w:before="120" w:after="120" w:line="360" w:lineRule="auto"/>
        <w:ind w:firstLine="567"/>
        <w:rPr>
          <w:rFonts w:ascii="Arial" w:hAnsi="Arial" w:cs="Arial"/>
          <w:sz w:val="24"/>
        </w:rPr>
      </w:pPr>
      <w:bookmarkEnd w:id="5"/>
      <w:r w:rsidRPr="006B0F6E">
        <w:rPr>
          <w:rFonts w:ascii="Arial" w:hAnsi="Arial" w:cs="Arial"/>
          <w:sz w:val="24"/>
        </w:rPr>
        <w:t>Od dnia ostatniego wpisu tłumacz przysięgły nie przerywał wykonywania czynności na okres dłuższy niż 3 lata.</w:t>
      </w:r>
      <w:r w:rsidR="00AD3FB6">
        <w:rPr>
          <w:rFonts w:ascii="Arial" w:hAnsi="Arial" w:cs="Arial"/>
          <w:sz w:val="24"/>
        </w:rPr>
        <w:t xml:space="preserve">  </w:t>
      </w:r>
      <w:r w:rsidR="00AD3FB6">
        <w:rPr>
          <w:rFonts w:ascii="Arial" w:hAnsi="Arial" w:cs="Arial"/>
          <w:sz w:val="24"/>
        </w:rPr>
        <w:br/>
        <w:t xml:space="preserve"> </w:t>
      </w:r>
      <w:r w:rsidR="00AD3FB6">
        <w:rPr>
          <w:rFonts w:ascii="Arial" w:hAnsi="Arial" w:cs="Arial"/>
          <w:sz w:val="24"/>
        </w:rPr>
        <w:tab/>
        <w:t xml:space="preserve"> </w:t>
      </w:r>
      <w:r w:rsidRPr="00AD3FB6" w:rsidR="00AD3FB6">
        <w:rPr>
          <w:rFonts w:ascii="Arial" w:hAnsi="Arial" w:cs="Arial"/>
          <w:sz w:val="24"/>
        </w:rPr>
        <w:t>[Dowód: akta kontroli, str. 2</w:t>
      </w:r>
      <w:r w:rsidR="00AD3FB6">
        <w:rPr>
          <w:rFonts w:ascii="Arial" w:hAnsi="Arial" w:cs="Arial"/>
          <w:sz w:val="24"/>
        </w:rPr>
        <w:t>-3</w:t>
      </w:r>
      <w:r w:rsidRPr="00AD3FB6" w:rsidR="00AD3FB6">
        <w:rPr>
          <w:rFonts w:ascii="Arial" w:hAnsi="Arial" w:cs="Arial"/>
          <w:sz w:val="24"/>
        </w:rPr>
        <w:t>]</w:t>
      </w:r>
    </w:p>
    <w:p w:rsidR="00F62331" w:rsidP="004B6436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Tłumacz przysięgły </w:t>
      </w:r>
      <w:r w:rsidRPr="00F9166A">
        <w:rPr>
          <w:rFonts w:ascii="Arial" w:hAnsi="Arial" w:cs="Arial"/>
          <w:sz w:val="24"/>
        </w:rPr>
        <w:t>spełnił ustawow</w:t>
      </w:r>
      <w:r>
        <w:rPr>
          <w:rFonts w:ascii="Arial" w:hAnsi="Arial" w:cs="Arial"/>
          <w:sz w:val="24"/>
        </w:rPr>
        <w:t>y</w:t>
      </w:r>
      <w:r w:rsidRPr="00F9166A">
        <w:rPr>
          <w:rFonts w:ascii="Arial" w:hAnsi="Arial" w:cs="Arial"/>
          <w:sz w:val="24"/>
        </w:rPr>
        <w:t xml:space="preserve"> obowiąz</w:t>
      </w:r>
      <w:r>
        <w:rPr>
          <w:rFonts w:ascii="Arial" w:hAnsi="Arial" w:cs="Arial"/>
          <w:sz w:val="24"/>
        </w:rPr>
        <w:t>ek</w:t>
      </w:r>
      <w:r w:rsidRPr="00F9166A">
        <w:rPr>
          <w:rFonts w:ascii="Arial" w:hAnsi="Arial" w:cs="Arial"/>
          <w:sz w:val="24"/>
        </w:rPr>
        <w:t xml:space="preserve"> złożenia Wojewodzie Opolskiemu wzoru podpisu i odcisk</w:t>
      </w:r>
      <w:r>
        <w:rPr>
          <w:rFonts w:ascii="Arial" w:hAnsi="Arial" w:cs="Arial"/>
          <w:sz w:val="24"/>
        </w:rPr>
        <w:t>u</w:t>
      </w:r>
      <w:r w:rsidRPr="00F9166A">
        <w:rPr>
          <w:rFonts w:ascii="Arial" w:hAnsi="Arial" w:cs="Arial"/>
          <w:sz w:val="24"/>
        </w:rPr>
        <w:t xml:space="preserve"> pieczęci, o którym mowa w art. 19 ustawy </w:t>
      </w:r>
      <w:r>
        <w:rPr>
          <w:rFonts w:ascii="Arial" w:hAnsi="Arial" w:cs="Arial"/>
          <w:sz w:val="24"/>
        </w:rPr>
        <w:br/>
      </w:r>
      <w:r w:rsidRPr="00F9166A">
        <w:rPr>
          <w:rFonts w:ascii="Arial" w:hAnsi="Arial" w:cs="Arial"/>
          <w:sz w:val="24"/>
        </w:rPr>
        <w:t>o zawodzie tłumacza przysięgłego.</w:t>
      </w:r>
    </w:p>
    <w:p w:rsidR="00F62331" w:rsidP="00F62331">
      <w:pPr>
        <w:tabs>
          <w:tab w:val="left" w:pos="6690"/>
        </w:tabs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[Dowód: akta kontroli, str. </w:t>
      </w:r>
      <w:r w:rsidR="00AD3FB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]</w:t>
      </w:r>
    </w:p>
    <w:p w:rsidR="00F27717" w:rsidP="00F27717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704DB3">
        <w:rPr>
          <w:rFonts w:ascii="Arial" w:hAnsi="Arial" w:cs="Arial"/>
          <w:sz w:val="24"/>
        </w:rPr>
        <w:t xml:space="preserve">W </w:t>
      </w:r>
      <w:r w:rsidRPr="00704DB3" w:rsidR="0098429F">
        <w:rPr>
          <w:rFonts w:ascii="Arial" w:hAnsi="Arial" w:cs="Arial"/>
          <w:sz w:val="24"/>
        </w:rPr>
        <w:t xml:space="preserve">okresie objętym kontrolą w repertorium </w:t>
      </w:r>
      <w:r w:rsidRPr="00704DB3">
        <w:rPr>
          <w:rFonts w:ascii="Arial" w:hAnsi="Arial" w:cs="Arial"/>
          <w:sz w:val="24"/>
        </w:rPr>
        <w:t>n</w:t>
      </w:r>
      <w:r w:rsidRPr="00704DB3">
        <w:rPr>
          <w:rFonts w:ascii="Arial" w:hAnsi="Arial" w:cs="Arial"/>
          <w:sz w:val="24"/>
          <w:szCs w:val="24"/>
        </w:rPr>
        <w:t xml:space="preserve">ie stwierdzono wpisów, które stanowiłyby tłumaczenia na rzecz podmiotów, o </w:t>
      </w:r>
      <w:r w:rsidRPr="00704DB3">
        <w:rPr>
          <w:rFonts w:ascii="Arial" w:hAnsi="Arial" w:cs="Arial"/>
          <w:sz w:val="24"/>
        </w:rPr>
        <w:t xml:space="preserve">których mowa w art. 15 ustawy </w:t>
      </w:r>
      <w:r w:rsidRPr="00704DB3" w:rsidR="003A042A">
        <w:rPr>
          <w:rFonts w:ascii="Arial" w:hAnsi="Arial" w:cs="Arial"/>
          <w:sz w:val="24"/>
        </w:rPr>
        <w:t xml:space="preserve"> </w:t>
      </w:r>
      <w:r w:rsidRPr="00704DB3" w:rsidR="003A042A">
        <w:rPr>
          <w:rFonts w:ascii="Arial" w:hAnsi="Arial" w:cs="Arial"/>
          <w:sz w:val="24"/>
        </w:rPr>
        <w:br/>
      </w:r>
      <w:r w:rsidRPr="00704DB3">
        <w:rPr>
          <w:rFonts w:ascii="Arial" w:hAnsi="Arial" w:cs="Arial"/>
          <w:sz w:val="24"/>
        </w:rPr>
        <w:t xml:space="preserve">o </w:t>
      </w:r>
      <w:r w:rsidRPr="00704DB3" w:rsidR="00384A23">
        <w:rPr>
          <w:rFonts w:ascii="Arial" w:hAnsi="Arial" w:cs="Arial"/>
          <w:sz w:val="24"/>
        </w:rPr>
        <w:t>zawodzie tłumacza przysięgłego</w:t>
      </w:r>
      <w:r w:rsidR="00704DB3">
        <w:rPr>
          <w:rFonts w:ascii="Arial" w:hAnsi="Arial" w:cs="Arial"/>
          <w:sz w:val="24"/>
        </w:rPr>
        <w:t>, stąd wskazanego zakresu nie poddano ocenie</w:t>
      </w:r>
      <w:r w:rsidRPr="00704DB3" w:rsidR="00384A23">
        <w:rPr>
          <w:rFonts w:ascii="Arial" w:hAnsi="Arial" w:cs="Arial"/>
          <w:sz w:val="24"/>
        </w:rPr>
        <w:t>.</w:t>
      </w:r>
    </w:p>
    <w:p w:rsidR="00704DB3" w:rsidP="00704DB3">
      <w:pPr>
        <w:spacing w:before="120" w:after="120"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[Dowód: akta kontroli, str. 5-26]</w:t>
      </w:r>
    </w:p>
    <w:p w:rsidR="00DF118B" w:rsidRPr="00704DB3" w:rsidP="004B6436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F9166A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 xml:space="preserve">zakresie poprawności prowadzenia repertorium stwierdzono następujące </w:t>
      </w:r>
      <w:r w:rsidRPr="00704DB3" w:rsidR="00FC4DF2">
        <w:rPr>
          <w:rFonts w:ascii="Arial" w:hAnsi="Arial" w:cs="Arial"/>
          <w:sz w:val="24"/>
        </w:rPr>
        <w:t>nieprawidłowości</w:t>
      </w:r>
      <w:r w:rsidRPr="00704DB3">
        <w:rPr>
          <w:rFonts w:ascii="Arial" w:hAnsi="Arial" w:cs="Arial"/>
          <w:sz w:val="24"/>
        </w:rPr>
        <w:t>:</w:t>
      </w:r>
    </w:p>
    <w:p w:rsidR="00FC4DF2" w:rsidRPr="00704DB3" w:rsidP="00382D7D">
      <w:pPr>
        <w:pStyle w:val="ListParagraph"/>
        <w:numPr>
          <w:ilvl w:val="3"/>
          <w:numId w:val="5"/>
        </w:numPr>
        <w:spacing w:before="120" w:after="120" w:line="360" w:lineRule="auto"/>
        <w:ind w:left="284" w:hanging="284"/>
        <w:rPr>
          <w:rFonts w:ascii="Arial" w:hAnsi="Arial" w:cs="Arial"/>
          <w:color w:val="000000" w:themeColor="text1"/>
          <w:sz w:val="24"/>
        </w:rPr>
      </w:pPr>
      <w:r w:rsidRPr="00704DB3">
        <w:rPr>
          <w:rFonts w:ascii="Arial" w:hAnsi="Arial" w:cs="Arial"/>
          <w:color w:val="000000" w:themeColor="text1"/>
          <w:sz w:val="24"/>
        </w:rPr>
        <w:t>Brak</w:t>
      </w:r>
      <w:r w:rsidRPr="00704DB3" w:rsidR="00033610">
        <w:rPr>
          <w:rFonts w:ascii="Arial" w:hAnsi="Arial" w:cs="Arial"/>
          <w:color w:val="000000" w:themeColor="text1"/>
          <w:sz w:val="24"/>
        </w:rPr>
        <w:t xml:space="preserve"> </w:t>
      </w:r>
      <w:r w:rsidRPr="00704DB3">
        <w:rPr>
          <w:rFonts w:ascii="Arial" w:hAnsi="Arial" w:cs="Arial"/>
          <w:sz w:val="24"/>
        </w:rPr>
        <w:t>odnotowania w repertorium niektórych ustawowo wymaganych danych, tj.:</w:t>
      </w:r>
    </w:p>
    <w:p w:rsidR="00FC4DF2" w:rsidRPr="006C54B7" w:rsidP="006747D7">
      <w:pPr>
        <w:pStyle w:val="ListParagraph"/>
        <w:numPr>
          <w:ilvl w:val="0"/>
          <w:numId w:val="17"/>
        </w:numPr>
        <w:spacing w:before="120" w:after="120" w:line="360" w:lineRule="auto"/>
        <w:ind w:left="426" w:hanging="284"/>
        <w:rPr>
          <w:rFonts w:ascii="Arial" w:hAnsi="Arial" w:cs="Arial"/>
          <w:color w:val="000000" w:themeColor="text1"/>
          <w:sz w:val="24"/>
        </w:rPr>
      </w:pPr>
      <w:bookmarkStart w:id="6" w:name="_Hlk103690172"/>
      <w:r w:rsidRPr="00704DB3">
        <w:rPr>
          <w:rFonts w:ascii="Arial" w:hAnsi="Arial" w:cs="Arial"/>
          <w:color w:val="000000" w:themeColor="text1"/>
          <w:sz w:val="24"/>
        </w:rPr>
        <w:t>uwag o rodzaju, formie i stanie dokumentu</w:t>
      </w:r>
      <w:bookmarkEnd w:id="6"/>
      <w:r w:rsidRPr="00033610" w:rsidR="00936B9D">
        <w:rPr>
          <w:rFonts w:ascii="Arial" w:hAnsi="Arial" w:cs="Arial"/>
          <w:sz w:val="24"/>
        </w:rPr>
        <w:t xml:space="preserve"> </w:t>
      </w:r>
      <w:r w:rsidRPr="006C54B7">
        <w:rPr>
          <w:rFonts w:ascii="Arial" w:hAnsi="Arial" w:cs="Arial"/>
          <w:color w:val="000000" w:themeColor="text1"/>
          <w:sz w:val="24"/>
        </w:rPr>
        <w:t>– we wszystkich</w:t>
      </w:r>
      <w:r w:rsidRPr="006C54B7" w:rsidR="00936B9D">
        <w:rPr>
          <w:rFonts w:ascii="Arial" w:hAnsi="Arial" w:cs="Arial"/>
          <w:color w:val="000000" w:themeColor="text1"/>
          <w:sz w:val="24"/>
        </w:rPr>
        <w:t xml:space="preserve"> </w:t>
      </w:r>
      <w:r w:rsidRPr="006C54B7" w:rsidR="00691B86">
        <w:rPr>
          <w:rFonts w:ascii="Arial" w:hAnsi="Arial" w:cs="Arial"/>
          <w:color w:val="000000" w:themeColor="text1"/>
          <w:sz w:val="24"/>
        </w:rPr>
        <w:t>poddanych kontroli</w:t>
      </w:r>
      <w:r w:rsidRPr="006C54B7" w:rsidR="00936B9D">
        <w:rPr>
          <w:rFonts w:ascii="Arial" w:hAnsi="Arial" w:cs="Arial"/>
          <w:color w:val="000000" w:themeColor="text1"/>
          <w:sz w:val="24"/>
        </w:rPr>
        <w:t xml:space="preserve"> 50 wpisach</w:t>
      </w:r>
      <w:r w:rsidRPr="006C54B7">
        <w:rPr>
          <w:rFonts w:ascii="Arial" w:hAnsi="Arial" w:cs="Arial"/>
          <w:color w:val="000000" w:themeColor="text1"/>
          <w:sz w:val="24"/>
        </w:rPr>
        <w:t xml:space="preserve"> (</w:t>
      </w:r>
      <w:r w:rsidRPr="006C54B7" w:rsidR="00BA2A33">
        <w:rPr>
          <w:rFonts w:ascii="Arial" w:hAnsi="Arial" w:cs="Arial"/>
          <w:color w:val="000000" w:themeColor="text1"/>
          <w:sz w:val="24"/>
        </w:rPr>
        <w:t>l</w:t>
      </w:r>
      <w:r w:rsidRPr="006C54B7" w:rsidR="00D730D9">
        <w:rPr>
          <w:rFonts w:ascii="Arial" w:hAnsi="Arial" w:cs="Arial"/>
          <w:color w:val="000000" w:themeColor="text1"/>
          <w:sz w:val="24"/>
        </w:rPr>
        <w:t>.</w:t>
      </w:r>
      <w:r w:rsidRPr="006C54B7">
        <w:rPr>
          <w:rFonts w:ascii="Arial" w:hAnsi="Arial" w:cs="Arial"/>
          <w:color w:val="000000" w:themeColor="text1"/>
          <w:sz w:val="24"/>
        </w:rPr>
        <w:t>p.:</w:t>
      </w:r>
      <w:r w:rsidRPr="006C54B7" w:rsidR="00936B9D">
        <w:rPr>
          <w:rFonts w:ascii="Arial" w:hAnsi="Arial" w:cs="Arial"/>
          <w:color w:val="000000" w:themeColor="text1"/>
          <w:sz w:val="24"/>
        </w:rPr>
        <w:t xml:space="preserve"> 43-93</w:t>
      </w:r>
      <w:r w:rsidRPr="006C54B7">
        <w:rPr>
          <w:rFonts w:ascii="Arial" w:hAnsi="Arial" w:cs="Arial"/>
          <w:color w:val="000000" w:themeColor="text1"/>
          <w:sz w:val="24"/>
        </w:rPr>
        <w:t>)</w:t>
      </w:r>
      <w:r w:rsidRPr="006C54B7" w:rsidR="00355284">
        <w:rPr>
          <w:rFonts w:ascii="Arial" w:hAnsi="Arial" w:cs="Arial"/>
          <w:color w:val="000000" w:themeColor="text1"/>
          <w:sz w:val="24"/>
        </w:rPr>
        <w:t>;</w:t>
      </w:r>
    </w:p>
    <w:p w:rsidR="00FC4DF2" w:rsidP="00936B9D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 w:rsidRPr="0099520D">
        <w:rPr>
          <w:rFonts w:ascii="Arial" w:hAnsi="Arial" w:cs="Arial"/>
          <w:sz w:val="24"/>
        </w:rPr>
        <w:t xml:space="preserve">Stosownie do stanowiska </w:t>
      </w:r>
      <w:r w:rsidRPr="000F08A9" w:rsidR="00936B9D">
        <w:rPr>
          <w:rFonts w:ascii="Arial" w:hAnsi="Arial" w:cs="Arial"/>
          <w:sz w:val="24"/>
        </w:rPr>
        <w:t>Komisji Odpowiedzialności Zawodowej Tłumaczy Przysięgłych przy Ministrze Sprawiedliwości z dnia 21 listopada 2019 r.</w:t>
      </w:r>
      <w:r>
        <w:rPr>
          <w:rStyle w:val="FootnoteReference"/>
          <w:rFonts w:ascii="Arial" w:hAnsi="Arial" w:cs="Arial"/>
          <w:sz w:val="24"/>
        </w:rPr>
        <w:footnoteReference w:id="4"/>
      </w:r>
      <w:r w:rsidRPr="00936B9D">
        <w:rPr>
          <w:rFonts w:ascii="Arial" w:hAnsi="Arial" w:cs="Arial"/>
          <w:sz w:val="24"/>
        </w:rPr>
        <w:t>: „Jeśli rodzaj dokumentu nie jest podany w jego nazwie, np. dyplom, świadectwo, zaświadczenie, akt notarialny itp.,</w:t>
      </w:r>
      <w:r w:rsidR="00936B9D">
        <w:rPr>
          <w:rFonts w:ascii="Arial" w:hAnsi="Arial" w:cs="Arial"/>
          <w:sz w:val="24"/>
        </w:rPr>
        <w:t xml:space="preserve"> </w:t>
      </w:r>
      <w:r w:rsidRPr="00936B9D">
        <w:rPr>
          <w:rFonts w:ascii="Arial" w:hAnsi="Arial" w:cs="Arial"/>
          <w:sz w:val="24"/>
        </w:rPr>
        <w:t xml:space="preserve">zaś jego stan wykazuje zniszczenie lub ogólną nieczytelność, wynikającą np.: ze sporządzenia go pismem odręcznym, należy w tej rubryce te dane podać, np. </w:t>
      </w:r>
      <w:r w:rsidR="00936B9D">
        <w:rPr>
          <w:rFonts w:ascii="Arial" w:hAnsi="Arial" w:cs="Arial"/>
          <w:sz w:val="24"/>
        </w:rPr>
        <w:t>„</w:t>
      </w:r>
      <w:r w:rsidRPr="00936B9D">
        <w:rPr>
          <w:rFonts w:ascii="Arial" w:hAnsi="Arial" w:cs="Arial"/>
          <w:sz w:val="24"/>
        </w:rPr>
        <w:t>dyplom, nieczytelne wpisy odręczne</w:t>
      </w:r>
      <w:r w:rsidR="00936B9D">
        <w:rPr>
          <w:rFonts w:ascii="Arial" w:hAnsi="Arial" w:cs="Arial"/>
          <w:sz w:val="24"/>
        </w:rPr>
        <w:t>”</w:t>
      </w:r>
      <w:r w:rsidRPr="00936B9D">
        <w:rPr>
          <w:rFonts w:ascii="Arial" w:hAnsi="Arial" w:cs="Arial"/>
          <w:sz w:val="24"/>
        </w:rPr>
        <w:t xml:space="preserve">. Brak uwagi na temat stanu dokumentu oznacza, że dokument jest w dobrym stanie, nie nasuwającym żadnych zastrzeżeń. </w:t>
      </w:r>
      <w:r w:rsidRPr="00704DB3">
        <w:rPr>
          <w:rFonts w:ascii="Arial" w:hAnsi="Arial" w:cs="Arial"/>
          <w:sz w:val="24"/>
        </w:rPr>
        <w:t xml:space="preserve">Zawsze jednak należy w tej rubryce stwierdzić, czy dokument jest </w:t>
      </w:r>
      <w:r w:rsidRPr="00704DB3" w:rsidR="00936B9D">
        <w:rPr>
          <w:rFonts w:ascii="Arial" w:hAnsi="Arial" w:cs="Arial"/>
          <w:sz w:val="24"/>
        </w:rPr>
        <w:br/>
      </w:r>
      <w:r w:rsidRPr="00704DB3">
        <w:rPr>
          <w:rFonts w:ascii="Arial" w:hAnsi="Arial" w:cs="Arial"/>
          <w:sz w:val="24"/>
        </w:rPr>
        <w:t>w formie oryginału lub tekstu niesygnowanego</w:t>
      </w:r>
      <w:r w:rsidRPr="00033610" w:rsidR="00BA2A33">
        <w:rPr>
          <w:rFonts w:ascii="Arial" w:hAnsi="Arial" w:cs="Arial"/>
          <w:b/>
          <w:sz w:val="24"/>
        </w:rPr>
        <w:t xml:space="preserve"> </w:t>
      </w:r>
      <w:r w:rsidRPr="002F34C5">
        <w:rPr>
          <w:rFonts w:ascii="Arial" w:hAnsi="Arial" w:cs="Arial"/>
          <w:sz w:val="24"/>
        </w:rPr>
        <w:t>(kopii, wydruku faksu, skanu, itp.)</w:t>
      </w:r>
      <w:r w:rsidR="002F34C5">
        <w:rPr>
          <w:rFonts w:ascii="Arial" w:hAnsi="Arial" w:cs="Arial"/>
          <w:sz w:val="24"/>
        </w:rPr>
        <w:t>.</w:t>
      </w:r>
      <w:r w:rsidRPr="00936B9D">
        <w:rPr>
          <w:rFonts w:ascii="Arial" w:hAnsi="Arial" w:cs="Arial"/>
          <w:sz w:val="24"/>
        </w:rPr>
        <w:t xml:space="preserve"> Natomiast rubryka ta nie wymaga oczywiście wpisu w przypadku wykonywania tłumaczenia ustnego”.</w:t>
      </w:r>
    </w:p>
    <w:p w:rsidR="00936B9D" w:rsidP="006747D7">
      <w:pPr>
        <w:pStyle w:val="ListParagraph"/>
        <w:numPr>
          <w:ilvl w:val="0"/>
          <w:numId w:val="17"/>
        </w:numPr>
        <w:spacing w:before="120" w:after="120" w:line="360" w:lineRule="auto"/>
        <w:ind w:left="426" w:hanging="284"/>
        <w:rPr>
          <w:rFonts w:ascii="Arial" w:hAnsi="Arial" w:cs="Arial"/>
          <w:sz w:val="24"/>
        </w:rPr>
      </w:pPr>
      <w:r w:rsidRPr="00704DB3">
        <w:rPr>
          <w:rFonts w:ascii="Arial" w:hAnsi="Arial" w:cs="Arial"/>
          <w:sz w:val="24"/>
        </w:rPr>
        <w:t>wysokości pobranego wynagrodzenia</w:t>
      </w:r>
      <w:r w:rsidRPr="000336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– w </w:t>
      </w:r>
      <w:r w:rsidR="00691B86">
        <w:rPr>
          <w:rFonts w:ascii="Arial" w:hAnsi="Arial" w:cs="Arial"/>
          <w:sz w:val="24"/>
        </w:rPr>
        <w:t xml:space="preserve">poddanych kontroli </w:t>
      </w:r>
      <w:r w:rsidR="006A4B5F">
        <w:rPr>
          <w:rFonts w:ascii="Arial" w:hAnsi="Arial" w:cs="Arial"/>
          <w:sz w:val="24"/>
        </w:rPr>
        <w:t xml:space="preserve">48 </w:t>
      </w:r>
      <w:r>
        <w:rPr>
          <w:rFonts w:ascii="Arial" w:hAnsi="Arial" w:cs="Arial"/>
          <w:sz w:val="24"/>
        </w:rPr>
        <w:t xml:space="preserve">wpisach </w:t>
      </w:r>
      <w:r w:rsidR="00704DB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(</w:t>
      </w:r>
      <w:r w:rsidR="00A3046A">
        <w:rPr>
          <w:rFonts w:ascii="Arial" w:hAnsi="Arial" w:cs="Arial"/>
          <w:sz w:val="24"/>
        </w:rPr>
        <w:t>l</w:t>
      </w:r>
      <w:r w:rsidR="00D730D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p.: 43–89 oraz</w:t>
      </w:r>
      <w:r w:rsidRPr="00936B9D">
        <w:rPr>
          <w:rFonts w:ascii="Arial" w:hAnsi="Arial" w:cs="Arial"/>
          <w:sz w:val="24"/>
        </w:rPr>
        <w:t xml:space="preserve"> 92–93)</w:t>
      </w:r>
      <w:r w:rsidR="00355284">
        <w:rPr>
          <w:rFonts w:ascii="Arial" w:hAnsi="Arial" w:cs="Arial"/>
          <w:sz w:val="24"/>
        </w:rPr>
        <w:t>.</w:t>
      </w:r>
    </w:p>
    <w:p w:rsidR="00E075EC" w:rsidRPr="00704DB3" w:rsidP="00E075EC">
      <w:pPr>
        <w:pStyle w:val="ListParagraph"/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</w:t>
      </w:r>
      <w:r w:rsidRPr="009952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ze</w:t>
      </w:r>
      <w:r w:rsidRPr="0099520D">
        <w:rPr>
          <w:rFonts w:ascii="Arial" w:hAnsi="Arial" w:cs="Arial"/>
          <w:sz w:val="24"/>
        </w:rPr>
        <w:t xml:space="preserve"> stanowisk</w:t>
      </w:r>
      <w:r>
        <w:rPr>
          <w:rFonts w:ascii="Arial" w:hAnsi="Arial" w:cs="Arial"/>
          <w:sz w:val="24"/>
        </w:rPr>
        <w:t>iem</w:t>
      </w:r>
      <w:r w:rsidRPr="009952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KOZTP</w:t>
      </w:r>
      <w:r w:rsidRPr="00E80040">
        <w:rPr>
          <w:rFonts w:ascii="Arial" w:hAnsi="Arial" w:cs="Arial"/>
          <w:sz w:val="24"/>
        </w:rPr>
        <w:t>„(…</w:t>
      </w:r>
      <w:r>
        <w:rPr>
          <w:rFonts w:ascii="Arial" w:hAnsi="Arial" w:cs="Arial"/>
          <w:sz w:val="24"/>
        </w:rPr>
        <w:t>)</w:t>
      </w:r>
      <w:r w:rsidRPr="00704DB3">
        <w:rPr>
          <w:rFonts w:ascii="Arial" w:hAnsi="Arial" w:cs="Arial"/>
          <w:sz w:val="24"/>
        </w:rPr>
        <w:t xml:space="preserve"> jest bezwzględny obowiązek</w:t>
      </w:r>
    </w:p>
    <w:p w:rsidR="00704DB3" w:rsidP="00E075EC">
      <w:pPr>
        <w:pStyle w:val="ListParagraph"/>
        <w:spacing w:before="120" w:after="120" w:line="360" w:lineRule="auto"/>
        <w:ind w:left="0"/>
        <w:rPr>
          <w:rFonts w:ascii="Arial" w:hAnsi="Arial" w:cs="Arial"/>
          <w:sz w:val="24"/>
        </w:rPr>
      </w:pPr>
      <w:r w:rsidRPr="00704DB3">
        <w:rPr>
          <w:rFonts w:ascii="Arial" w:hAnsi="Arial" w:cs="Arial"/>
          <w:sz w:val="24"/>
        </w:rPr>
        <w:t xml:space="preserve">odnotowywania w tej rubryce repertorium wysokości faktycznie pobranego wynagrodzenia. </w:t>
      </w:r>
      <w:r w:rsidRPr="00033610" w:rsidR="00EF598F">
        <w:rPr>
          <w:rFonts w:ascii="Arial" w:hAnsi="Arial" w:cs="Arial"/>
          <w:sz w:val="24"/>
        </w:rPr>
        <w:t>(…)”.</w:t>
      </w:r>
      <w:r>
        <w:rPr>
          <w:rFonts w:ascii="Arial" w:hAnsi="Arial" w:cs="Arial"/>
          <w:sz w:val="24"/>
        </w:rPr>
        <w:t xml:space="preserve"> </w:t>
      </w:r>
    </w:p>
    <w:p w:rsidR="00DD047A" w:rsidP="003C3F9A">
      <w:pPr>
        <w:spacing w:before="120" w:after="120" w:line="360" w:lineRule="auto"/>
        <w:ind w:firstLine="709"/>
        <w:rPr>
          <w:rFonts w:ascii="Arial" w:hAnsi="Arial" w:cs="Arial"/>
          <w:sz w:val="24"/>
        </w:rPr>
      </w:pPr>
      <w:r w:rsidRPr="00A20F34">
        <w:rPr>
          <w:rFonts w:ascii="Arial" w:hAnsi="Arial" w:cs="Arial"/>
          <w:sz w:val="24"/>
        </w:rPr>
        <w:t xml:space="preserve">W zakresie poprawności prowadzenia </w:t>
      </w:r>
      <w:bookmarkStart w:id="7" w:name="_Hlk86065289"/>
      <w:r w:rsidRPr="00A20F34">
        <w:rPr>
          <w:rFonts w:ascii="Arial" w:hAnsi="Arial" w:cs="Arial"/>
          <w:sz w:val="24"/>
        </w:rPr>
        <w:t xml:space="preserve">repertorium </w:t>
      </w:r>
      <w:bookmarkEnd w:id="7"/>
      <w:r w:rsidRPr="00A20F34">
        <w:rPr>
          <w:rFonts w:ascii="Arial" w:hAnsi="Arial" w:cs="Arial"/>
          <w:sz w:val="24"/>
        </w:rPr>
        <w:t xml:space="preserve">stwierdzono następujące </w:t>
      </w:r>
      <w:r w:rsidRPr="00704DB3">
        <w:rPr>
          <w:rFonts w:ascii="Arial" w:hAnsi="Arial" w:cs="Arial"/>
          <w:sz w:val="24"/>
        </w:rPr>
        <w:t>uchybienia:</w:t>
      </w:r>
    </w:p>
    <w:p w:rsidR="008C0A38" w:rsidRPr="00E2294A" w:rsidP="00382D7D">
      <w:pPr>
        <w:pStyle w:val="ListParagraph"/>
        <w:numPr>
          <w:ilvl w:val="6"/>
          <w:numId w:val="5"/>
        </w:numPr>
        <w:spacing w:before="120" w:after="120" w:line="360" w:lineRule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DD047A">
        <w:rPr>
          <w:rFonts w:ascii="Arial" w:hAnsi="Arial" w:cs="Arial"/>
          <w:sz w:val="24"/>
        </w:rPr>
        <w:t xml:space="preserve">rak </w:t>
      </w:r>
      <w:r w:rsidR="00D82603">
        <w:rPr>
          <w:rFonts w:ascii="Arial" w:hAnsi="Arial" w:cs="Arial"/>
          <w:sz w:val="24"/>
        </w:rPr>
        <w:t xml:space="preserve">lub niewłaściwe </w:t>
      </w:r>
      <w:r w:rsidRPr="00DD047A">
        <w:rPr>
          <w:rFonts w:ascii="Arial" w:hAnsi="Arial" w:cs="Arial"/>
          <w:sz w:val="24"/>
        </w:rPr>
        <w:t>odnotowani</w:t>
      </w:r>
      <w:r w:rsidR="00D82603"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w </w:t>
      </w:r>
      <w:bookmarkStart w:id="8" w:name="_Hlk129172887"/>
      <w:r>
        <w:rPr>
          <w:rFonts w:ascii="Arial" w:hAnsi="Arial" w:cs="Arial"/>
          <w:sz w:val="24"/>
        </w:rPr>
        <w:t>repertorium</w:t>
      </w:r>
      <w:r w:rsidRPr="00DD047A">
        <w:rPr>
          <w:rFonts w:ascii="Arial" w:hAnsi="Arial" w:cs="Arial"/>
          <w:sz w:val="24"/>
        </w:rPr>
        <w:t xml:space="preserve"> niektórych ustawowo wymaganych danych, tj.</w:t>
      </w:r>
      <w:r>
        <w:rPr>
          <w:rFonts w:ascii="Arial" w:hAnsi="Arial" w:cs="Arial"/>
          <w:sz w:val="24"/>
        </w:rPr>
        <w:t>:</w:t>
      </w:r>
    </w:p>
    <w:p w:rsidR="00C1017D" w:rsidRPr="00C1017D" w:rsidP="00C1017D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36"/>
        <w:rPr>
          <w:rFonts w:ascii="Arial" w:hAnsi="Arial" w:cs="Arial"/>
          <w:sz w:val="24"/>
        </w:rPr>
      </w:pPr>
      <w:r w:rsidRPr="00D82603">
        <w:rPr>
          <w:rFonts w:ascii="Arial" w:hAnsi="Arial" w:cs="Arial"/>
          <w:sz w:val="24"/>
        </w:rPr>
        <w:t>p</w:t>
      </w:r>
      <w:r w:rsidRPr="00D82603">
        <w:rPr>
          <w:rFonts w:ascii="Arial" w:hAnsi="Arial" w:cs="Arial"/>
          <w:sz w:val="24"/>
          <w:szCs w:val="24"/>
        </w:rPr>
        <w:t xml:space="preserve">osługiwanie się </w:t>
      </w:r>
      <w:bookmarkStart w:id="9" w:name="_Hlk129082173"/>
      <w:r w:rsidRPr="00D82603">
        <w:rPr>
          <w:rFonts w:ascii="Arial" w:hAnsi="Arial" w:cs="Arial"/>
          <w:sz w:val="24"/>
          <w:szCs w:val="24"/>
        </w:rPr>
        <w:t>znakiem powtórzenia tekstu</w:t>
      </w:r>
      <w:bookmarkEnd w:id="9"/>
      <w:r w:rsidRPr="00D82603" w:rsidR="00465FF2">
        <w:rPr>
          <w:rFonts w:ascii="Arial" w:hAnsi="Arial" w:cs="Arial"/>
          <w:sz w:val="24"/>
          <w:szCs w:val="24"/>
        </w:rPr>
        <w:t>,</w:t>
      </w:r>
      <w:r w:rsidRPr="00D82603" w:rsidR="00465F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2603" w:rsidR="00D82603">
        <w:rPr>
          <w:rFonts w:ascii="Arial" w:hAnsi="Arial" w:cs="Arial"/>
          <w:sz w:val="24"/>
          <w:szCs w:val="24"/>
        </w:rPr>
        <w:t xml:space="preserve">w przypadku daty przyjęcia zlecenia - w poddanych kontroli 35 wpisach (l.p.: 44-47; 49-52; 54-57; 59-62; 64-67; 69-70; 72; 74-77; 79-82; 84-86; 91); </w:t>
      </w:r>
    </w:p>
    <w:p w:rsidR="00CF67B3" w:rsidP="00C1017D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36"/>
        <w:rPr>
          <w:rFonts w:ascii="Arial" w:hAnsi="Arial" w:cs="Arial"/>
          <w:sz w:val="24"/>
        </w:rPr>
      </w:pPr>
      <w:r w:rsidRPr="00C1017D">
        <w:rPr>
          <w:rFonts w:ascii="Arial" w:hAnsi="Arial" w:cs="Arial"/>
          <w:sz w:val="24"/>
        </w:rPr>
        <w:t>p</w:t>
      </w:r>
      <w:r w:rsidRPr="00C1017D">
        <w:rPr>
          <w:rFonts w:ascii="Arial" w:hAnsi="Arial" w:cs="Arial"/>
          <w:sz w:val="24"/>
          <w:szCs w:val="24"/>
        </w:rPr>
        <w:t>osługiwanie się znakiem powtórzenia tekstu,</w:t>
      </w:r>
      <w:r w:rsidRPr="00C1017D">
        <w:rPr>
          <w:rFonts w:ascii="Arial" w:hAnsi="Arial" w:cs="Arial"/>
          <w:color w:val="FF0000"/>
          <w:sz w:val="24"/>
          <w:szCs w:val="24"/>
        </w:rPr>
        <w:t xml:space="preserve"> </w:t>
      </w:r>
      <w:r w:rsidRPr="00C1017D">
        <w:rPr>
          <w:rFonts w:ascii="Arial" w:hAnsi="Arial" w:cs="Arial"/>
          <w:sz w:val="24"/>
          <w:szCs w:val="24"/>
        </w:rPr>
        <w:t>w przypadku</w:t>
      </w:r>
      <w:r w:rsidRPr="00C1017D">
        <w:rPr>
          <w:rFonts w:ascii="Arial" w:hAnsi="Arial" w:cs="Arial"/>
          <w:b/>
          <w:sz w:val="24"/>
        </w:rPr>
        <w:t xml:space="preserve"> </w:t>
      </w:r>
      <w:r w:rsidRPr="00C1017D">
        <w:rPr>
          <w:rFonts w:ascii="Arial" w:hAnsi="Arial" w:cs="Arial"/>
          <w:sz w:val="24"/>
        </w:rPr>
        <w:t>oznaczenia zleceniodawcy albo zamawiającego wykonanie oznaczonego tłumaczenia - w poddanych kontroli 34 wpisach (l.p.: 44-47; 49-52; 54-57; 59-62; 64-67; 69-72; 74-77; 80-82; 84-86; 89; 91);</w:t>
      </w:r>
      <w:r w:rsidRPr="00C1017D" w:rsidR="00C1017D">
        <w:rPr>
          <w:rFonts w:ascii="Arial" w:hAnsi="Arial" w:cs="Arial"/>
          <w:sz w:val="24"/>
        </w:rPr>
        <w:t xml:space="preserve"> </w:t>
      </w:r>
    </w:p>
    <w:p w:rsidR="00C1017D" w:rsidRPr="00CF67B3" w:rsidP="00CF67B3">
      <w:pPr>
        <w:spacing w:before="120" w:after="120" w:line="360" w:lineRule="auto"/>
        <w:ind w:left="131" w:right="-142" w:firstLine="436"/>
        <w:rPr>
          <w:rFonts w:ascii="Arial" w:hAnsi="Arial" w:cs="Arial"/>
          <w:sz w:val="24"/>
        </w:rPr>
      </w:pPr>
      <w:r w:rsidRPr="00CF67B3">
        <w:rPr>
          <w:rFonts w:ascii="Arial" w:hAnsi="Arial" w:cs="Arial"/>
          <w:sz w:val="24"/>
        </w:rPr>
        <w:t>Zgodnie ze stanowiskiem KOZTP„(…) termin ‘oznaczenie’ należy rozumieć wyłącznie jako imię i nazwisko osoby fizycznej lub nazwę osoby prawnej lub podmiotu nieposiadającego osobowości prawnej”.</w:t>
      </w:r>
    </w:p>
    <w:p w:rsidR="00CF67B3" w:rsidP="00C1017D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36"/>
        <w:rPr>
          <w:rFonts w:ascii="Arial" w:hAnsi="Arial" w:cs="Arial"/>
          <w:sz w:val="24"/>
        </w:rPr>
      </w:pPr>
      <w:r w:rsidRPr="00C1017D">
        <w:rPr>
          <w:rFonts w:ascii="Arial" w:hAnsi="Arial" w:cs="Arial"/>
          <w:sz w:val="24"/>
          <w:szCs w:val="24"/>
        </w:rPr>
        <w:t>niewłaściwe odnotowywanie daty zwrotu</w:t>
      </w:r>
      <w:r w:rsidRPr="00C1017D">
        <w:rPr>
          <w:rFonts w:ascii="Arial" w:hAnsi="Arial" w:cs="Arial"/>
          <w:sz w:val="24"/>
        </w:rPr>
        <w:t xml:space="preserve"> dokumentu wraz z tłumaczeniem – w dacie brak zapisu dnia, zamiast tego widnieje jedynie miesiąc i rok lub znak powtórzenia </w:t>
      </w:r>
      <w:r w:rsidRPr="00C1017D" w:rsidR="00591B2F">
        <w:rPr>
          <w:rFonts w:ascii="Arial" w:hAnsi="Arial" w:cs="Arial"/>
          <w:sz w:val="24"/>
        </w:rPr>
        <w:t xml:space="preserve">– </w:t>
      </w:r>
      <w:r w:rsidRPr="00C1017D">
        <w:rPr>
          <w:rFonts w:ascii="Arial" w:hAnsi="Arial" w:cs="Arial"/>
          <w:sz w:val="24"/>
        </w:rPr>
        <w:t>w poddanych kontroli 46 wpisach (l.p.: 43-86; 89; 91);</w:t>
      </w:r>
      <w:r w:rsidRPr="00C1017D" w:rsidR="00C1017D">
        <w:rPr>
          <w:rFonts w:ascii="Arial" w:hAnsi="Arial" w:cs="Arial"/>
          <w:sz w:val="24"/>
        </w:rPr>
        <w:t xml:space="preserve"> </w:t>
      </w:r>
      <w:bookmarkEnd w:id="8"/>
    </w:p>
    <w:p w:rsidR="00C1017D" w:rsidRPr="00CF67B3" w:rsidP="00CF67B3">
      <w:pPr>
        <w:spacing w:before="120" w:after="120" w:line="360" w:lineRule="auto"/>
        <w:ind w:left="131" w:right="-142" w:firstLine="436"/>
        <w:rPr>
          <w:rFonts w:ascii="Arial" w:hAnsi="Arial" w:cs="Arial"/>
          <w:sz w:val="24"/>
        </w:rPr>
      </w:pPr>
      <w:r w:rsidRPr="00CF67B3">
        <w:rPr>
          <w:rFonts w:ascii="Arial" w:hAnsi="Arial" w:cs="Arial"/>
          <w:sz w:val="24"/>
        </w:rPr>
        <w:t xml:space="preserve">Zgodnie ze stanowiskiem </w:t>
      </w:r>
      <w:r w:rsidRPr="00CF67B3" w:rsidR="00355284">
        <w:rPr>
          <w:rFonts w:ascii="Arial" w:hAnsi="Arial" w:cs="Arial"/>
          <w:sz w:val="24"/>
        </w:rPr>
        <w:t xml:space="preserve">KOZTP </w:t>
      </w:r>
      <w:r w:rsidRPr="00CF67B3">
        <w:rPr>
          <w:rFonts w:ascii="Arial" w:hAnsi="Arial" w:cs="Arial"/>
          <w:sz w:val="24"/>
        </w:rPr>
        <w:t>„Zarówno data</w:t>
      </w:r>
      <w:r w:rsidRPr="00CF67B3" w:rsidR="00EF598F">
        <w:rPr>
          <w:rFonts w:ascii="Arial" w:hAnsi="Arial" w:cs="Arial"/>
          <w:sz w:val="24"/>
        </w:rPr>
        <w:t xml:space="preserve"> przyjęcia</w:t>
      </w:r>
      <w:r w:rsidRPr="00CF67B3">
        <w:rPr>
          <w:rFonts w:ascii="Arial" w:hAnsi="Arial" w:cs="Arial"/>
          <w:sz w:val="24"/>
        </w:rPr>
        <w:t xml:space="preserve"> zlecenia, jak i data zwrotu dokumentu wraz z tłumaczeniem, powinny być pełne i podane zgodnie </w:t>
      </w:r>
      <w:r w:rsidRPr="00CF67B3" w:rsidR="00465FF2">
        <w:rPr>
          <w:rFonts w:ascii="Arial" w:hAnsi="Arial" w:cs="Arial"/>
          <w:sz w:val="24"/>
        </w:rPr>
        <w:br/>
      </w:r>
      <w:r w:rsidRPr="00CF67B3">
        <w:rPr>
          <w:rFonts w:ascii="Arial" w:hAnsi="Arial" w:cs="Arial"/>
          <w:sz w:val="24"/>
        </w:rPr>
        <w:t>ze zwyczajem zapisu dat w Polsce,</w:t>
      </w:r>
      <w:r w:rsidRPr="00CF67B3" w:rsidR="00465FF2">
        <w:rPr>
          <w:rFonts w:ascii="Arial" w:hAnsi="Arial" w:cs="Arial"/>
          <w:sz w:val="24"/>
        </w:rPr>
        <w:t xml:space="preserve"> </w:t>
      </w:r>
      <w:r w:rsidRPr="00CF67B3">
        <w:rPr>
          <w:rFonts w:ascii="Arial" w:hAnsi="Arial" w:cs="Arial"/>
          <w:sz w:val="24"/>
        </w:rPr>
        <w:t>(…)</w:t>
      </w:r>
      <w:r w:rsidRPr="00CF67B3" w:rsidR="00355284">
        <w:rPr>
          <w:rFonts w:ascii="Arial" w:hAnsi="Arial" w:cs="Arial"/>
          <w:sz w:val="24"/>
        </w:rPr>
        <w:t>”.</w:t>
      </w:r>
    </w:p>
    <w:p w:rsidR="00465FF2" w:rsidRPr="00C1017D" w:rsidP="00C1017D">
      <w:pPr>
        <w:pStyle w:val="ListParagraph"/>
        <w:numPr>
          <w:ilvl w:val="0"/>
          <w:numId w:val="8"/>
        </w:numPr>
        <w:spacing w:before="120" w:after="120" w:line="360" w:lineRule="auto"/>
        <w:ind w:left="567" w:right="-142" w:hanging="436"/>
        <w:rPr>
          <w:rFonts w:ascii="Arial" w:hAnsi="Arial" w:cs="Arial"/>
          <w:sz w:val="24"/>
        </w:rPr>
      </w:pPr>
      <w:r w:rsidRPr="00C1017D">
        <w:rPr>
          <w:rFonts w:ascii="Arial" w:hAnsi="Arial" w:cs="Arial"/>
          <w:sz w:val="24"/>
        </w:rPr>
        <w:t>p</w:t>
      </w:r>
      <w:r w:rsidRPr="00C1017D">
        <w:rPr>
          <w:rFonts w:ascii="Arial" w:hAnsi="Arial" w:cs="Arial"/>
          <w:sz w:val="24"/>
          <w:szCs w:val="24"/>
        </w:rPr>
        <w:t>osługiwanie się znakiem powtórzenia tekstu,</w:t>
      </w:r>
      <w:r w:rsidRPr="00C1017D">
        <w:rPr>
          <w:rFonts w:ascii="Arial" w:hAnsi="Arial" w:cs="Arial"/>
          <w:color w:val="FF0000"/>
          <w:sz w:val="24"/>
          <w:szCs w:val="24"/>
        </w:rPr>
        <w:t xml:space="preserve"> </w:t>
      </w:r>
      <w:r w:rsidRPr="00C1017D">
        <w:rPr>
          <w:rFonts w:ascii="Arial" w:hAnsi="Arial" w:cs="Arial"/>
          <w:sz w:val="24"/>
          <w:szCs w:val="24"/>
        </w:rPr>
        <w:t>w przypadku</w:t>
      </w:r>
      <w:r w:rsidRPr="00C1017D">
        <w:rPr>
          <w:rFonts w:ascii="Arial" w:hAnsi="Arial" w:cs="Arial"/>
          <w:b/>
          <w:sz w:val="24"/>
        </w:rPr>
        <w:t xml:space="preserve"> </w:t>
      </w:r>
      <w:r w:rsidRPr="004B7303">
        <w:rPr>
          <w:rFonts w:ascii="Arial" w:hAnsi="Arial" w:cs="Arial"/>
          <w:sz w:val="24"/>
        </w:rPr>
        <w:t xml:space="preserve">oznaczenia </w:t>
      </w:r>
      <w:r w:rsidRPr="00C1017D" w:rsidR="00863CA5">
        <w:rPr>
          <w:rFonts w:ascii="Arial" w:hAnsi="Arial" w:cs="Arial"/>
          <w:sz w:val="24"/>
        </w:rPr>
        <w:t>osob</w:t>
      </w:r>
      <w:r>
        <w:rPr>
          <w:rFonts w:ascii="Arial" w:hAnsi="Arial" w:cs="Arial"/>
          <w:sz w:val="24"/>
        </w:rPr>
        <w:t>y</w:t>
      </w:r>
      <w:r w:rsidRPr="00C1017D" w:rsidR="00863CA5">
        <w:rPr>
          <w:rFonts w:ascii="Arial" w:hAnsi="Arial" w:cs="Arial"/>
          <w:sz w:val="24"/>
        </w:rPr>
        <w:t xml:space="preserve"> lub instytucj</w:t>
      </w:r>
      <w:r>
        <w:rPr>
          <w:rFonts w:ascii="Arial" w:hAnsi="Arial" w:cs="Arial"/>
          <w:sz w:val="24"/>
        </w:rPr>
        <w:t>i</w:t>
      </w:r>
      <w:r w:rsidRPr="00C1017D" w:rsidR="00863CA5">
        <w:rPr>
          <w:rFonts w:ascii="Arial" w:hAnsi="Arial" w:cs="Arial"/>
          <w:sz w:val="24"/>
        </w:rPr>
        <w:t>, która sporządziła dokument –</w:t>
      </w:r>
      <w:r w:rsidRPr="00C1017D" w:rsidR="006A4B5F">
        <w:rPr>
          <w:rFonts w:ascii="Arial" w:hAnsi="Arial" w:cs="Arial"/>
          <w:sz w:val="24"/>
        </w:rPr>
        <w:t xml:space="preserve"> w </w:t>
      </w:r>
      <w:r w:rsidRPr="00C1017D" w:rsidR="00863CA5">
        <w:rPr>
          <w:rFonts w:ascii="Arial" w:hAnsi="Arial" w:cs="Arial"/>
          <w:sz w:val="24"/>
        </w:rPr>
        <w:t>poddanych kontroli</w:t>
      </w:r>
      <w:r w:rsidRPr="00C1017D" w:rsidR="006A4B5F">
        <w:rPr>
          <w:rFonts w:ascii="Arial" w:hAnsi="Arial" w:cs="Arial"/>
          <w:sz w:val="24"/>
        </w:rPr>
        <w:t xml:space="preserve"> 34 wpisach</w:t>
      </w:r>
      <w:r w:rsidRPr="00C1017D" w:rsidR="004B25FB">
        <w:rPr>
          <w:rFonts w:ascii="Arial" w:hAnsi="Arial" w:cs="Arial"/>
          <w:sz w:val="24"/>
        </w:rPr>
        <w:t xml:space="preserve"> (l</w:t>
      </w:r>
      <w:r w:rsidRPr="00C1017D" w:rsidR="00863CA5">
        <w:rPr>
          <w:rFonts w:ascii="Arial" w:hAnsi="Arial" w:cs="Arial"/>
          <w:sz w:val="24"/>
        </w:rPr>
        <w:t>.p.: 44; 46-47; 49-51; 54-57; 59-62; 64-65; 70; 72; 74-75; 80-82; 84-85; 91)</w:t>
      </w:r>
      <w:r w:rsidRPr="00C1017D" w:rsidR="00A3046A">
        <w:rPr>
          <w:rFonts w:ascii="Arial" w:hAnsi="Arial" w:cs="Arial"/>
          <w:sz w:val="24"/>
        </w:rPr>
        <w:t>.</w:t>
      </w:r>
    </w:p>
    <w:p w:rsidR="0051077E" w:rsidRPr="0051077E" w:rsidP="0051077E">
      <w:pPr>
        <w:pStyle w:val="ListParagraph"/>
        <w:numPr>
          <w:ilvl w:val="6"/>
          <w:numId w:val="5"/>
        </w:numPr>
        <w:spacing w:before="120" w:after="120" w:line="360" w:lineRule="auto"/>
        <w:ind w:left="284" w:hanging="284"/>
        <w:rPr>
          <w:rFonts w:ascii="Arial" w:hAnsi="Arial" w:cs="Arial"/>
          <w:sz w:val="24"/>
        </w:rPr>
      </w:pPr>
      <w:r w:rsidRPr="004B7303">
        <w:rPr>
          <w:rFonts w:ascii="Arial" w:hAnsi="Arial" w:cs="Arial"/>
          <w:sz w:val="24"/>
        </w:rPr>
        <w:t>Dodatkowe</w:t>
      </w:r>
      <w:r w:rsidRPr="004B7303" w:rsidR="008E14B7">
        <w:rPr>
          <w:rFonts w:ascii="Arial" w:hAnsi="Arial" w:cs="Arial"/>
          <w:sz w:val="24"/>
        </w:rPr>
        <w:t xml:space="preserve"> </w:t>
      </w:r>
      <w:r w:rsidRPr="004B7303" w:rsidR="00E04DD1">
        <w:rPr>
          <w:rFonts w:ascii="Arial" w:hAnsi="Arial" w:cs="Arial"/>
          <w:sz w:val="24"/>
        </w:rPr>
        <w:t>adnotacje w repertorium</w:t>
      </w:r>
      <w:r w:rsidRPr="00D52672" w:rsidR="00382D7D">
        <w:rPr>
          <w:rFonts w:ascii="Arial" w:hAnsi="Arial" w:cs="Arial"/>
          <w:sz w:val="24"/>
        </w:rPr>
        <w:t xml:space="preserve"> </w:t>
      </w:r>
      <w:r w:rsidR="00382D7D">
        <w:rPr>
          <w:rFonts w:ascii="Arial" w:hAnsi="Arial" w:cs="Arial"/>
          <w:sz w:val="24"/>
        </w:rPr>
        <w:t xml:space="preserve">- </w:t>
      </w:r>
      <w:r w:rsidR="00E04DD1">
        <w:rPr>
          <w:rFonts w:ascii="Arial" w:hAnsi="Arial" w:cs="Arial"/>
          <w:sz w:val="24"/>
        </w:rPr>
        <w:t>oprócz</w:t>
      </w:r>
      <w:r w:rsidR="008E14B7">
        <w:rPr>
          <w:rFonts w:ascii="Arial" w:hAnsi="Arial" w:cs="Arial"/>
          <w:sz w:val="24"/>
        </w:rPr>
        <w:t xml:space="preserve"> </w:t>
      </w:r>
      <w:r w:rsidRPr="00D52672" w:rsidR="008E14B7">
        <w:rPr>
          <w:rFonts w:ascii="Arial" w:hAnsi="Arial" w:cs="Arial"/>
          <w:sz w:val="24"/>
        </w:rPr>
        <w:t xml:space="preserve">wskazania </w:t>
      </w:r>
      <w:r w:rsidR="00E04DD1">
        <w:rPr>
          <w:rFonts w:ascii="Arial" w:hAnsi="Arial" w:cs="Arial"/>
          <w:sz w:val="24"/>
        </w:rPr>
        <w:t>język</w:t>
      </w:r>
      <w:r w:rsidR="00382D7D">
        <w:rPr>
          <w:rFonts w:ascii="Arial" w:hAnsi="Arial" w:cs="Arial"/>
          <w:sz w:val="24"/>
        </w:rPr>
        <w:t>a</w:t>
      </w:r>
      <w:r w:rsidR="00A3046A">
        <w:rPr>
          <w:rFonts w:ascii="Arial" w:hAnsi="Arial" w:cs="Arial"/>
          <w:sz w:val="24"/>
        </w:rPr>
        <w:t xml:space="preserve"> </w:t>
      </w:r>
      <w:r w:rsidR="00E04DD1">
        <w:rPr>
          <w:rFonts w:ascii="Arial" w:hAnsi="Arial" w:cs="Arial"/>
          <w:sz w:val="24"/>
        </w:rPr>
        <w:t>w którym sporządzono dokument w 9 pozycjach</w:t>
      </w:r>
      <w:r w:rsidR="00382D7D">
        <w:rPr>
          <w:rFonts w:ascii="Arial" w:hAnsi="Arial" w:cs="Arial"/>
          <w:sz w:val="24"/>
        </w:rPr>
        <w:t xml:space="preserve"> widnieją </w:t>
      </w:r>
      <w:r w:rsidR="004B7303">
        <w:rPr>
          <w:rFonts w:ascii="Arial" w:hAnsi="Arial" w:cs="Arial"/>
          <w:sz w:val="24"/>
        </w:rPr>
        <w:t xml:space="preserve">nieokreślone </w:t>
      </w:r>
      <w:r w:rsidR="00382D7D">
        <w:rPr>
          <w:rFonts w:ascii="Arial" w:hAnsi="Arial" w:cs="Arial"/>
          <w:sz w:val="24"/>
        </w:rPr>
        <w:t>zapisy</w:t>
      </w:r>
      <w:r w:rsidR="00E94AB1">
        <w:rPr>
          <w:rFonts w:ascii="Arial" w:hAnsi="Arial" w:cs="Arial"/>
          <w:sz w:val="24"/>
        </w:rPr>
        <w:t xml:space="preserve"> </w:t>
      </w:r>
      <w:r w:rsidR="004B7303">
        <w:rPr>
          <w:rFonts w:ascii="Arial" w:hAnsi="Arial" w:cs="Arial"/>
          <w:sz w:val="24"/>
        </w:rPr>
        <w:t>(</w:t>
      </w:r>
      <w:r w:rsidR="00A3046A">
        <w:rPr>
          <w:rFonts w:ascii="Arial" w:hAnsi="Arial" w:cs="Arial"/>
          <w:sz w:val="24"/>
        </w:rPr>
        <w:t>l</w:t>
      </w:r>
      <w:r w:rsidRPr="00E94AB1" w:rsidR="00382D7D">
        <w:rPr>
          <w:rFonts w:ascii="Arial" w:hAnsi="Arial" w:cs="Arial"/>
          <w:sz w:val="24"/>
        </w:rPr>
        <w:t xml:space="preserve">.p.: </w:t>
      </w:r>
      <w:r w:rsidRPr="00D52672" w:rsidR="00382D7D">
        <w:rPr>
          <w:rFonts w:ascii="Arial" w:hAnsi="Arial" w:cs="Arial"/>
          <w:sz w:val="24"/>
        </w:rPr>
        <w:t>71-</w:t>
      </w:r>
      <w:r w:rsidR="00A3046A">
        <w:rPr>
          <w:rFonts w:ascii="Arial" w:hAnsi="Arial" w:cs="Arial"/>
          <w:sz w:val="24"/>
        </w:rPr>
        <w:t>„</w:t>
      </w:r>
      <w:r w:rsidRPr="00D52672" w:rsidR="00382D7D">
        <w:rPr>
          <w:rFonts w:ascii="Arial" w:hAnsi="Arial" w:cs="Arial"/>
          <w:sz w:val="24"/>
        </w:rPr>
        <w:t>…6896</w:t>
      </w:r>
      <w:r w:rsidR="00A3046A">
        <w:rPr>
          <w:rFonts w:ascii="Arial" w:hAnsi="Arial" w:cs="Arial"/>
          <w:sz w:val="24"/>
        </w:rPr>
        <w:t>”</w:t>
      </w:r>
      <w:r w:rsidRPr="00D52672" w:rsidR="00382D7D">
        <w:rPr>
          <w:rFonts w:ascii="Arial" w:hAnsi="Arial" w:cs="Arial"/>
          <w:sz w:val="24"/>
        </w:rPr>
        <w:t>; 72-</w:t>
      </w:r>
      <w:r w:rsidR="00A3046A">
        <w:rPr>
          <w:rFonts w:ascii="Arial" w:hAnsi="Arial" w:cs="Arial"/>
          <w:sz w:val="24"/>
        </w:rPr>
        <w:t>„</w:t>
      </w:r>
      <w:r w:rsidRPr="00D52672" w:rsidR="00382D7D">
        <w:rPr>
          <w:rFonts w:ascii="Arial" w:hAnsi="Arial" w:cs="Arial"/>
          <w:sz w:val="24"/>
        </w:rPr>
        <w:t>…6411</w:t>
      </w:r>
      <w:r w:rsidR="00A3046A">
        <w:rPr>
          <w:rFonts w:ascii="Arial" w:hAnsi="Arial" w:cs="Arial"/>
          <w:sz w:val="24"/>
        </w:rPr>
        <w:t>”</w:t>
      </w:r>
      <w:r w:rsidRPr="00D52672" w:rsidR="00382D7D">
        <w:rPr>
          <w:rFonts w:ascii="Arial" w:hAnsi="Arial" w:cs="Arial"/>
          <w:sz w:val="24"/>
        </w:rPr>
        <w:t>; 79-</w:t>
      </w:r>
      <w:r w:rsidR="00A3046A">
        <w:rPr>
          <w:rFonts w:ascii="Arial" w:hAnsi="Arial" w:cs="Arial"/>
          <w:sz w:val="24"/>
        </w:rPr>
        <w:t>„</w:t>
      </w:r>
      <w:r w:rsidRPr="00D52672" w:rsidR="00382D7D">
        <w:rPr>
          <w:rFonts w:ascii="Arial" w:hAnsi="Arial" w:cs="Arial"/>
          <w:sz w:val="24"/>
        </w:rPr>
        <w:t>…4694</w:t>
      </w:r>
      <w:r w:rsidR="00A3046A">
        <w:rPr>
          <w:rFonts w:ascii="Arial" w:hAnsi="Arial" w:cs="Arial"/>
          <w:sz w:val="24"/>
        </w:rPr>
        <w:t>”</w:t>
      </w:r>
      <w:r w:rsidRPr="00D52672" w:rsidR="00382D7D">
        <w:rPr>
          <w:rFonts w:ascii="Arial" w:hAnsi="Arial" w:cs="Arial"/>
          <w:sz w:val="24"/>
        </w:rPr>
        <w:t>; 80-</w:t>
      </w:r>
      <w:r w:rsidR="00A3046A">
        <w:rPr>
          <w:rFonts w:ascii="Arial" w:hAnsi="Arial" w:cs="Arial"/>
          <w:sz w:val="24"/>
        </w:rPr>
        <w:t>„</w:t>
      </w:r>
      <w:r w:rsidRPr="00D52672" w:rsidR="00382D7D">
        <w:rPr>
          <w:rFonts w:ascii="Arial" w:hAnsi="Arial" w:cs="Arial"/>
          <w:sz w:val="24"/>
        </w:rPr>
        <w:t>…5394</w:t>
      </w:r>
      <w:r w:rsidR="00A3046A">
        <w:rPr>
          <w:rFonts w:ascii="Arial" w:hAnsi="Arial" w:cs="Arial"/>
          <w:sz w:val="24"/>
        </w:rPr>
        <w:t>”</w:t>
      </w:r>
      <w:r w:rsidRPr="00D52672" w:rsidR="00382D7D">
        <w:rPr>
          <w:rFonts w:ascii="Arial" w:hAnsi="Arial" w:cs="Arial"/>
          <w:sz w:val="24"/>
        </w:rPr>
        <w:t>; 81-</w:t>
      </w:r>
      <w:r w:rsidR="00A3046A">
        <w:rPr>
          <w:rFonts w:ascii="Arial" w:hAnsi="Arial" w:cs="Arial"/>
          <w:sz w:val="24"/>
        </w:rPr>
        <w:t>„</w:t>
      </w:r>
      <w:r w:rsidRPr="00D52672" w:rsidR="00382D7D">
        <w:rPr>
          <w:rFonts w:ascii="Arial" w:hAnsi="Arial" w:cs="Arial"/>
          <w:sz w:val="24"/>
        </w:rPr>
        <w:t>…7646</w:t>
      </w:r>
      <w:r w:rsidR="00A3046A">
        <w:rPr>
          <w:rFonts w:ascii="Arial" w:hAnsi="Arial" w:cs="Arial"/>
          <w:sz w:val="24"/>
        </w:rPr>
        <w:t>”</w:t>
      </w:r>
      <w:r w:rsidRPr="00D52672" w:rsidR="00382D7D">
        <w:rPr>
          <w:rFonts w:ascii="Arial" w:hAnsi="Arial" w:cs="Arial"/>
          <w:sz w:val="24"/>
        </w:rPr>
        <w:t>; 82-</w:t>
      </w:r>
      <w:r w:rsidR="00A3046A">
        <w:rPr>
          <w:rFonts w:ascii="Arial" w:hAnsi="Arial" w:cs="Arial"/>
          <w:sz w:val="24"/>
        </w:rPr>
        <w:t>„</w:t>
      </w:r>
      <w:r w:rsidRPr="00D52672" w:rsidR="00382D7D">
        <w:rPr>
          <w:rFonts w:ascii="Arial" w:hAnsi="Arial" w:cs="Arial"/>
          <w:sz w:val="24"/>
        </w:rPr>
        <w:t>…7532</w:t>
      </w:r>
      <w:r w:rsidR="00A3046A">
        <w:rPr>
          <w:rFonts w:ascii="Arial" w:hAnsi="Arial" w:cs="Arial"/>
          <w:sz w:val="24"/>
        </w:rPr>
        <w:t>”</w:t>
      </w:r>
      <w:r w:rsidRPr="00D52672" w:rsidR="00382D7D">
        <w:rPr>
          <w:rFonts w:ascii="Arial" w:hAnsi="Arial" w:cs="Arial"/>
          <w:sz w:val="24"/>
        </w:rPr>
        <w:t>;</w:t>
      </w:r>
      <w:r w:rsidR="00A3046A">
        <w:rPr>
          <w:rFonts w:ascii="Arial" w:hAnsi="Arial" w:cs="Arial"/>
          <w:sz w:val="24"/>
        </w:rPr>
        <w:t xml:space="preserve"> </w:t>
      </w:r>
      <w:r w:rsidRPr="00A3046A" w:rsidR="00382D7D">
        <w:rPr>
          <w:rFonts w:ascii="Arial" w:hAnsi="Arial" w:cs="Arial"/>
          <w:sz w:val="24"/>
        </w:rPr>
        <w:t>83-</w:t>
      </w:r>
      <w:r w:rsidR="00A3046A">
        <w:rPr>
          <w:rFonts w:ascii="Arial" w:hAnsi="Arial" w:cs="Arial"/>
          <w:sz w:val="24"/>
        </w:rPr>
        <w:t>„</w:t>
      </w:r>
      <w:r w:rsidRPr="00A3046A" w:rsidR="00382D7D">
        <w:rPr>
          <w:rFonts w:ascii="Arial" w:hAnsi="Arial" w:cs="Arial"/>
          <w:sz w:val="24"/>
        </w:rPr>
        <w:t>…9699</w:t>
      </w:r>
      <w:r w:rsidR="00A3046A">
        <w:rPr>
          <w:rFonts w:ascii="Arial" w:hAnsi="Arial" w:cs="Arial"/>
          <w:sz w:val="24"/>
        </w:rPr>
        <w:t>”</w:t>
      </w:r>
      <w:r w:rsidRPr="00A3046A" w:rsidR="00382D7D">
        <w:rPr>
          <w:rFonts w:ascii="Arial" w:hAnsi="Arial" w:cs="Arial"/>
          <w:sz w:val="24"/>
        </w:rPr>
        <w:t>; 84-</w:t>
      </w:r>
      <w:r w:rsidR="00A3046A">
        <w:rPr>
          <w:rFonts w:ascii="Arial" w:hAnsi="Arial" w:cs="Arial"/>
          <w:sz w:val="24"/>
        </w:rPr>
        <w:t>„</w:t>
      </w:r>
      <w:r w:rsidRPr="00A3046A" w:rsidR="00382D7D">
        <w:rPr>
          <w:rFonts w:ascii="Arial" w:hAnsi="Arial" w:cs="Arial"/>
          <w:sz w:val="24"/>
        </w:rPr>
        <w:t>…3396</w:t>
      </w:r>
      <w:r w:rsidR="00A3046A">
        <w:rPr>
          <w:rFonts w:ascii="Arial" w:hAnsi="Arial" w:cs="Arial"/>
          <w:sz w:val="24"/>
        </w:rPr>
        <w:t>”</w:t>
      </w:r>
      <w:r w:rsidRPr="00A3046A" w:rsidR="00382D7D">
        <w:rPr>
          <w:rFonts w:ascii="Arial" w:hAnsi="Arial" w:cs="Arial"/>
          <w:sz w:val="24"/>
        </w:rPr>
        <w:t>; 85-</w:t>
      </w:r>
      <w:r w:rsidR="00A3046A">
        <w:rPr>
          <w:rFonts w:ascii="Arial" w:hAnsi="Arial" w:cs="Arial"/>
          <w:sz w:val="24"/>
        </w:rPr>
        <w:t>„</w:t>
      </w:r>
      <w:r w:rsidRPr="00A3046A" w:rsidR="00382D7D">
        <w:rPr>
          <w:rFonts w:ascii="Arial" w:hAnsi="Arial" w:cs="Arial"/>
          <w:sz w:val="24"/>
        </w:rPr>
        <w:t>…5735</w:t>
      </w:r>
      <w:r w:rsidR="00A3046A">
        <w:rPr>
          <w:rFonts w:ascii="Arial" w:hAnsi="Arial" w:cs="Arial"/>
          <w:sz w:val="24"/>
        </w:rPr>
        <w:t>”</w:t>
      </w:r>
      <w:r w:rsidRPr="00A3046A" w:rsidR="00382D7D">
        <w:rPr>
          <w:rFonts w:ascii="Arial" w:hAnsi="Arial" w:cs="Arial"/>
          <w:sz w:val="24"/>
        </w:rPr>
        <w:t>; 86-</w:t>
      </w:r>
      <w:r w:rsidR="00A3046A">
        <w:rPr>
          <w:rFonts w:ascii="Arial" w:hAnsi="Arial" w:cs="Arial"/>
          <w:sz w:val="24"/>
        </w:rPr>
        <w:t>„</w:t>
      </w:r>
      <w:r w:rsidRPr="00A3046A" w:rsidR="00382D7D">
        <w:rPr>
          <w:rFonts w:ascii="Arial" w:hAnsi="Arial" w:cs="Arial"/>
          <w:sz w:val="24"/>
        </w:rPr>
        <w:t>…1544</w:t>
      </w:r>
      <w:r w:rsidR="00A3046A">
        <w:rPr>
          <w:rFonts w:ascii="Arial" w:hAnsi="Arial" w:cs="Arial"/>
          <w:sz w:val="24"/>
        </w:rPr>
        <w:t>”</w:t>
      </w:r>
      <w:r w:rsidR="004B7303">
        <w:rPr>
          <w:rFonts w:ascii="Arial" w:hAnsi="Arial" w:cs="Arial"/>
          <w:sz w:val="24"/>
        </w:rPr>
        <w:t>)</w:t>
      </w:r>
      <w:r w:rsidRPr="00A3046A" w:rsidR="00382D7D">
        <w:rPr>
          <w:rFonts w:ascii="Arial" w:hAnsi="Arial" w:cs="Arial"/>
          <w:sz w:val="24"/>
        </w:rPr>
        <w:t xml:space="preserve">. </w:t>
      </w:r>
    </w:p>
    <w:p w:rsidR="003D15FE" w:rsidRPr="003D15FE" w:rsidP="00391F28">
      <w:pPr>
        <w:pStyle w:val="ListParagraph"/>
        <w:spacing w:before="120" w:after="120" w:line="360" w:lineRule="auto"/>
        <w:ind w:left="0"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Zgodnie z </w:t>
      </w:r>
      <w:r w:rsidRPr="00CD3B03">
        <w:rPr>
          <w:rFonts w:ascii="Arial" w:hAnsi="Arial" w:cs="Arial"/>
          <w:sz w:val="24"/>
        </w:rPr>
        <w:t xml:space="preserve">wyjaśnieniami </w:t>
      </w:r>
      <w:r w:rsidRPr="00CD3B03" w:rsidR="00D019E6">
        <w:rPr>
          <w:rFonts w:ascii="Arial" w:hAnsi="Arial" w:cs="Arial"/>
          <w:sz w:val="24"/>
        </w:rPr>
        <w:t>z dnia</w:t>
      </w:r>
      <w:r w:rsidR="00D019E6">
        <w:rPr>
          <w:rFonts w:ascii="Arial" w:hAnsi="Arial" w:cs="Arial"/>
          <w:sz w:val="24"/>
        </w:rPr>
        <w:t xml:space="preserve"> </w:t>
      </w:r>
      <w:r w:rsidR="00CD3B03">
        <w:rPr>
          <w:rFonts w:ascii="Arial" w:hAnsi="Arial" w:cs="Arial"/>
          <w:sz w:val="24"/>
        </w:rPr>
        <w:t>7 marca 2023 r.</w:t>
      </w:r>
      <w:r w:rsidR="00D019E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tłumacza przysięgłego</w:t>
      </w:r>
      <w:r w:rsidR="00D52672">
        <w:rPr>
          <w:rFonts w:ascii="Arial" w:hAnsi="Arial" w:cs="Arial"/>
          <w:sz w:val="24"/>
        </w:rPr>
        <w:t>, cyt.:</w:t>
      </w:r>
      <w:r w:rsidR="00CD3B0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„</w:t>
      </w:r>
      <w:r w:rsidRPr="00382D7D">
        <w:rPr>
          <w:rFonts w:ascii="Arial" w:hAnsi="Arial" w:cs="Arial"/>
          <w:sz w:val="24"/>
        </w:rPr>
        <w:t>Te cztery cyfry poprzedzone kropkami są numerem serii (podwozia) auta dla lepszej (precyzyjnej) informacji względem klienta i dokumentacji</w:t>
      </w:r>
      <w:r>
        <w:rPr>
          <w:rFonts w:ascii="Arial" w:hAnsi="Arial" w:cs="Arial"/>
          <w:sz w:val="24"/>
        </w:rPr>
        <w:t>”.</w:t>
      </w:r>
    </w:p>
    <w:p w:rsidR="00E04DD1" w:rsidRPr="008E14B7" w:rsidP="003D15FE">
      <w:pPr>
        <w:pStyle w:val="ListParagraph"/>
        <w:spacing w:before="120" w:after="120" w:line="360" w:lineRule="auto"/>
        <w:ind w:left="0" w:firstLine="426"/>
        <w:rPr>
          <w:rFonts w:ascii="Arial" w:hAnsi="Arial" w:cs="Arial"/>
          <w:color w:val="FF0000"/>
          <w:sz w:val="24"/>
        </w:rPr>
      </w:pPr>
      <w:r>
        <w:rPr>
          <w:rFonts w:ascii="Arial" w:hAnsi="Arial" w:eastAsiaTheme="minorHAnsi" w:cs="Arial"/>
          <w:sz w:val="24"/>
          <w:szCs w:val="24"/>
        </w:rPr>
        <w:t>Z</w:t>
      </w:r>
      <w:r w:rsidRPr="008E14B7" w:rsidR="003D15FE">
        <w:rPr>
          <w:rFonts w:ascii="Arial" w:hAnsi="Arial" w:eastAsiaTheme="minorHAnsi" w:cs="Arial"/>
          <w:color w:val="000000" w:themeColor="text1"/>
          <w:sz w:val="24"/>
          <w:szCs w:val="24"/>
        </w:rPr>
        <w:t xml:space="preserve">godnie z art. 17 ust. 1 ustawy o zawodzie tłumacza przysięgłego, tłumacz przysięgły prowadzi repertorium w którym odnotowuje czynności wymienione w art. 13 ww. ustawy. </w:t>
      </w:r>
      <w:r w:rsidRPr="008E14B7" w:rsidR="00E94AB1">
        <w:rPr>
          <w:rFonts w:ascii="Arial" w:hAnsi="Arial" w:eastAsiaTheme="minorHAnsi" w:cs="Arial"/>
          <w:color w:val="000000" w:themeColor="text1"/>
          <w:sz w:val="24"/>
          <w:szCs w:val="24"/>
        </w:rPr>
        <w:t>Zakres danych</w:t>
      </w:r>
      <w:r w:rsidRPr="008E14B7" w:rsidR="003D15FE">
        <w:rPr>
          <w:rFonts w:ascii="Arial" w:hAnsi="Arial" w:eastAsiaTheme="minorHAnsi" w:cs="Arial"/>
          <w:color w:val="000000" w:themeColor="text1"/>
          <w:sz w:val="24"/>
          <w:szCs w:val="24"/>
        </w:rPr>
        <w:t xml:space="preserve"> zawiera repertorium zostały wyszczególnione w art. 17 ust. 2 ww. ustawy. Numery serii (podwozia) auta nie </w:t>
      </w:r>
      <w:r w:rsidR="003D1D2D">
        <w:rPr>
          <w:rFonts w:ascii="Arial" w:hAnsi="Arial" w:eastAsiaTheme="minorHAnsi" w:cs="Arial"/>
          <w:color w:val="000000" w:themeColor="text1"/>
          <w:sz w:val="24"/>
          <w:szCs w:val="24"/>
        </w:rPr>
        <w:t>mieszczą się w ramach tych</w:t>
      </w:r>
      <w:r w:rsidRPr="008E14B7" w:rsidR="003D15FE">
        <w:rPr>
          <w:rFonts w:ascii="Arial" w:hAnsi="Arial" w:eastAsiaTheme="minorHAnsi" w:cs="Arial"/>
          <w:color w:val="000000" w:themeColor="text1"/>
          <w:sz w:val="24"/>
          <w:szCs w:val="24"/>
        </w:rPr>
        <w:t xml:space="preserve"> danych.</w:t>
      </w:r>
    </w:p>
    <w:p w:rsidR="000063E1" w:rsidP="00900B32">
      <w:pPr>
        <w:pStyle w:val="ListParagraph"/>
        <w:tabs>
          <w:tab w:val="left" w:pos="6690"/>
        </w:tabs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DC7775">
        <w:rPr>
          <w:rFonts w:ascii="Arial" w:hAnsi="Arial" w:cs="Arial"/>
          <w:sz w:val="24"/>
        </w:rPr>
        <w:t xml:space="preserve"> </w:t>
      </w:r>
      <w:r w:rsidRPr="00DC7775">
        <w:rPr>
          <w:rFonts w:ascii="Arial" w:hAnsi="Arial" w:cs="Arial"/>
          <w:sz w:val="24"/>
        </w:rPr>
        <w:t xml:space="preserve">[Dowód: akta kontroli, str. </w:t>
      </w:r>
      <w:r w:rsidRPr="00DC7775" w:rsidR="00046ADA">
        <w:rPr>
          <w:rFonts w:ascii="Arial" w:hAnsi="Arial" w:cs="Arial"/>
          <w:sz w:val="24"/>
        </w:rPr>
        <w:t>5</w:t>
      </w:r>
      <w:r w:rsidRPr="00DC7775">
        <w:rPr>
          <w:rFonts w:ascii="Arial" w:hAnsi="Arial" w:cs="Arial"/>
          <w:sz w:val="24"/>
        </w:rPr>
        <w:t>-</w:t>
      </w:r>
      <w:r w:rsidRPr="00DC7775" w:rsidR="00046ADA">
        <w:rPr>
          <w:rFonts w:ascii="Arial" w:hAnsi="Arial" w:cs="Arial"/>
          <w:sz w:val="24"/>
        </w:rPr>
        <w:t>2</w:t>
      </w:r>
      <w:r w:rsidR="003D15FE">
        <w:rPr>
          <w:rFonts w:ascii="Arial" w:hAnsi="Arial" w:cs="Arial"/>
          <w:sz w:val="24"/>
        </w:rPr>
        <w:t>7</w:t>
      </w:r>
      <w:r w:rsidRPr="00DC7775">
        <w:rPr>
          <w:rFonts w:ascii="Arial" w:hAnsi="Arial" w:cs="Arial"/>
          <w:sz w:val="24"/>
        </w:rPr>
        <w:t>]</w:t>
      </w:r>
    </w:p>
    <w:p w:rsidR="003D1D2D" w:rsidRPr="00D52672" w:rsidP="00391F28">
      <w:pPr>
        <w:spacing w:before="120" w:after="120"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Dodatkowo przy oznaczaniu</w:t>
      </w:r>
      <w:r w:rsidRPr="004B7303">
        <w:rPr>
          <w:rFonts w:ascii="Arial" w:hAnsi="Arial" w:cs="Arial"/>
          <w:sz w:val="24"/>
        </w:rPr>
        <w:t xml:space="preserve"> </w:t>
      </w:r>
      <w:bookmarkStart w:id="10" w:name="_Hlk85189018"/>
      <w:r w:rsidRPr="004B7303">
        <w:rPr>
          <w:rFonts w:ascii="Arial" w:hAnsi="Arial" w:cs="Arial"/>
          <w:sz w:val="24"/>
        </w:rPr>
        <w:t xml:space="preserve">rodzaju wykonanej czynności </w:t>
      </w:r>
      <w:bookmarkEnd w:id="10"/>
      <w:r w:rsidRPr="004B7303">
        <w:rPr>
          <w:rFonts w:ascii="Arial" w:hAnsi="Arial" w:cs="Arial"/>
          <w:sz w:val="24"/>
        </w:rPr>
        <w:t xml:space="preserve">i język tłumaczenia </w:t>
      </w:r>
      <w:r>
        <w:rPr>
          <w:rFonts w:ascii="Arial" w:hAnsi="Arial" w:cs="Arial"/>
          <w:sz w:val="24"/>
        </w:rPr>
        <w:t>z</w:t>
      </w:r>
      <w:r w:rsidRPr="00D52672">
        <w:rPr>
          <w:rFonts w:ascii="Arial" w:hAnsi="Arial" w:cs="Arial"/>
          <w:sz w:val="24"/>
        </w:rPr>
        <w:t>godnie ze stanowiskiem KOZTP „wpis do tej rubryki ma określić czynność wykonaną przez tłumacza przysięgłego, do wykonania której pozostaje uprawniony mocą art. 13 ustawy o zawodzie tłumacza przysięgłego</w:t>
      </w:r>
      <w:r w:rsidRPr="00D52672">
        <w:rPr>
          <w:rFonts w:ascii="Arial" w:hAnsi="Arial" w:eastAsiaTheme="minorHAnsi" w:cs="Arial"/>
          <w:sz w:val="24"/>
          <w:szCs w:val="24"/>
        </w:rPr>
        <w:t xml:space="preserve"> -</w:t>
      </w:r>
      <w:r w:rsidRPr="00D52672">
        <w:rPr>
          <w:rFonts w:ascii="Arial" w:hAnsi="Arial" w:cs="Arial"/>
          <w:sz w:val="24"/>
        </w:rPr>
        <w:t xml:space="preserve"> jedną z następujących czynności: tłumaczenie pisemne z języka (…) na język (…), tłumaczenie ustne (zawsze na język […] i z języka […] na język polski), poświadczenie dostarczonego tłumaczenia pisemnego z języka (…) na język, odpis dokumentu w języku (…), poświadczenie dostarczonego odpisu dokumentu w języku (…)</w:t>
      </w:r>
      <w:r>
        <w:rPr>
          <w:rFonts w:ascii="Arial" w:hAnsi="Arial" w:cs="Arial"/>
          <w:sz w:val="24"/>
        </w:rPr>
        <w:t>”</w:t>
      </w:r>
      <w:r w:rsidRPr="00D52672">
        <w:rPr>
          <w:rFonts w:ascii="Arial" w:hAnsi="Arial" w:cs="Arial"/>
          <w:sz w:val="24"/>
        </w:rPr>
        <w:t xml:space="preserve">. </w:t>
      </w:r>
    </w:p>
    <w:p w:rsidR="00203C29" w:rsidRPr="00F9166A" w:rsidP="00D61FDB">
      <w:pPr>
        <w:numPr>
          <w:ilvl w:val="0"/>
          <w:numId w:val="5"/>
        </w:numPr>
        <w:spacing w:before="240" w:after="24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F9166A">
        <w:rPr>
          <w:rFonts w:ascii="Arial" w:hAnsi="Arial" w:cs="Arial"/>
          <w:b/>
          <w:bCs/>
          <w:sz w:val="24"/>
          <w:szCs w:val="24"/>
        </w:rPr>
        <w:t>Zakres, przyczyny i skutki stwierdzonych nieprawidłowości oraz osoby odpowiedzialne za nieprawidłowości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60E5B" w:rsidP="00CF67B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wyniku kontroli ujawniono</w:t>
      </w:r>
      <w:r>
        <w:rPr>
          <w:rFonts w:ascii="Arial" w:hAnsi="Arial" w:cs="Arial"/>
          <w:sz w:val="24"/>
          <w:szCs w:val="24"/>
        </w:rPr>
        <w:t>:</w:t>
      </w:r>
    </w:p>
    <w:p w:rsidR="000042EE" w:rsidRPr="00E60E5B" w:rsidP="00E60E5B">
      <w:pPr>
        <w:pStyle w:val="ListParagraph"/>
        <w:numPr>
          <w:ilvl w:val="3"/>
          <w:numId w:val="5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3D1D2D">
        <w:rPr>
          <w:rFonts w:ascii="Arial" w:hAnsi="Arial" w:cs="Arial"/>
          <w:sz w:val="24"/>
          <w:szCs w:val="24"/>
        </w:rPr>
        <w:t>N</w:t>
      </w:r>
      <w:r w:rsidRPr="003D1D2D" w:rsidR="002249F6">
        <w:rPr>
          <w:rFonts w:ascii="Arial" w:hAnsi="Arial" w:cs="Arial"/>
          <w:sz w:val="24"/>
          <w:szCs w:val="24"/>
        </w:rPr>
        <w:t xml:space="preserve">ieprawidłowości </w:t>
      </w:r>
      <w:r w:rsidRPr="00E60E5B" w:rsidR="00D55279">
        <w:rPr>
          <w:rFonts w:ascii="Arial" w:hAnsi="Arial" w:cs="Arial"/>
          <w:sz w:val="24"/>
          <w:szCs w:val="24"/>
        </w:rPr>
        <w:t xml:space="preserve">w prowadzeniu </w:t>
      </w:r>
      <w:r w:rsidRPr="00E60E5B" w:rsidR="00D55279">
        <w:rPr>
          <w:rFonts w:ascii="Arial" w:hAnsi="Arial" w:cs="Arial"/>
          <w:sz w:val="24"/>
        </w:rPr>
        <w:t>repertorium</w:t>
      </w:r>
      <w:r w:rsidRPr="00E60E5B" w:rsidR="00D55279">
        <w:rPr>
          <w:rFonts w:ascii="Arial" w:hAnsi="Arial" w:cs="Arial"/>
          <w:sz w:val="24"/>
          <w:szCs w:val="24"/>
        </w:rPr>
        <w:t xml:space="preserve"> w zakresie stosowania </w:t>
      </w:r>
      <w:r w:rsidRPr="00E60E5B" w:rsidR="00D55279">
        <w:rPr>
          <w:rFonts w:ascii="Arial" w:hAnsi="Arial" w:cs="Arial"/>
          <w:sz w:val="24"/>
        </w:rPr>
        <w:t xml:space="preserve">art. 17 ust. </w:t>
      </w:r>
      <w:r w:rsidR="00951FCF">
        <w:rPr>
          <w:rFonts w:ascii="Arial" w:hAnsi="Arial" w:cs="Arial"/>
          <w:sz w:val="24"/>
        </w:rPr>
        <w:t xml:space="preserve">1 </w:t>
      </w:r>
      <w:r w:rsidR="003D1D2D">
        <w:rPr>
          <w:rFonts w:ascii="Arial" w:hAnsi="Arial" w:cs="Arial"/>
          <w:sz w:val="24"/>
        </w:rPr>
        <w:t>i</w:t>
      </w:r>
      <w:r w:rsidR="00951FCF">
        <w:rPr>
          <w:rFonts w:ascii="Arial" w:hAnsi="Arial" w:cs="Arial"/>
          <w:sz w:val="24"/>
        </w:rPr>
        <w:t xml:space="preserve"> </w:t>
      </w:r>
      <w:r w:rsidRPr="00E60E5B" w:rsidR="00D55279">
        <w:rPr>
          <w:rFonts w:ascii="Arial" w:hAnsi="Arial" w:cs="Arial"/>
          <w:sz w:val="24"/>
        </w:rPr>
        <w:t xml:space="preserve">2 pkt </w:t>
      </w:r>
      <w:r w:rsidRPr="00E60E5B">
        <w:rPr>
          <w:rFonts w:ascii="Arial" w:hAnsi="Arial" w:cs="Arial"/>
          <w:sz w:val="24"/>
        </w:rPr>
        <w:t>3 i 6</w:t>
      </w:r>
      <w:r w:rsidRPr="00E60E5B" w:rsidR="00D55279">
        <w:rPr>
          <w:rFonts w:ascii="Arial" w:hAnsi="Arial" w:cs="Arial"/>
          <w:sz w:val="24"/>
        </w:rPr>
        <w:t xml:space="preserve"> ustawy o zawodzie tłumacza przysięgłego</w:t>
      </w:r>
      <w:r w:rsidR="003D1D2D">
        <w:rPr>
          <w:rFonts w:ascii="Arial" w:hAnsi="Arial" w:cs="Arial"/>
          <w:sz w:val="24"/>
        </w:rPr>
        <w:t>, tj.:</w:t>
      </w:r>
      <w:r w:rsidRPr="00E60E5B" w:rsidR="00D55279">
        <w:rPr>
          <w:rFonts w:ascii="Arial" w:hAnsi="Arial" w:cs="Arial"/>
          <w:sz w:val="24"/>
        </w:rPr>
        <w:t xml:space="preserve"> </w:t>
      </w:r>
      <w:r w:rsidRPr="00E60E5B">
        <w:rPr>
          <w:rFonts w:ascii="Arial" w:hAnsi="Arial" w:cs="Arial"/>
          <w:sz w:val="24"/>
        </w:rPr>
        <w:t xml:space="preserve">brak wpisu uwag </w:t>
      </w:r>
      <w:r w:rsidR="003D1D2D">
        <w:rPr>
          <w:rFonts w:ascii="Arial" w:hAnsi="Arial" w:cs="Arial"/>
          <w:sz w:val="24"/>
        </w:rPr>
        <w:br/>
      </w:r>
      <w:r w:rsidRPr="00E60E5B">
        <w:rPr>
          <w:rFonts w:ascii="Arial" w:hAnsi="Arial" w:cs="Arial"/>
          <w:sz w:val="24"/>
        </w:rPr>
        <w:t>o rodzaju tłumaczonego dokumentu, formie i stanie oraz brak wpisu</w:t>
      </w:r>
      <w:r w:rsidRPr="00E60E5B" w:rsidR="00D55279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Pr="00E60E5B">
        <w:rPr>
          <w:rFonts w:ascii="Arial" w:hAnsi="Arial" w:eastAsiaTheme="minorHAnsi" w:cs="Arial"/>
          <w:sz w:val="24"/>
          <w:szCs w:val="24"/>
          <w:lang w:eastAsia="en-US"/>
        </w:rPr>
        <w:t xml:space="preserve">wysokości pobranego </w:t>
      </w:r>
      <w:r w:rsidRPr="00E60E5B" w:rsidR="00D55279">
        <w:rPr>
          <w:rFonts w:ascii="Arial" w:hAnsi="Arial" w:eastAsiaTheme="minorHAnsi" w:cs="Arial"/>
          <w:sz w:val="24"/>
          <w:szCs w:val="24"/>
          <w:lang w:eastAsia="en-US"/>
        </w:rPr>
        <w:t>wynagrodzenia za czynności tłumacza przysięgłego</w:t>
      </w:r>
      <w:r w:rsidRPr="00E60E5B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E60E5B" w:rsidRPr="00E60E5B" w:rsidP="00951FCF">
      <w:pPr>
        <w:pStyle w:val="ListParagraph"/>
        <w:numPr>
          <w:ilvl w:val="3"/>
          <w:numId w:val="5"/>
        </w:numPr>
        <w:spacing w:before="120" w:after="120" w:line="360" w:lineRule="auto"/>
        <w:ind w:right="-142"/>
        <w:rPr>
          <w:rFonts w:ascii="Arial" w:hAnsi="Arial" w:cs="Arial"/>
          <w:sz w:val="24"/>
          <w:szCs w:val="24"/>
        </w:rPr>
      </w:pPr>
      <w:r w:rsidRPr="003D1D2D">
        <w:rPr>
          <w:rFonts w:ascii="Arial" w:hAnsi="Arial" w:cs="Arial"/>
          <w:sz w:val="24"/>
          <w:szCs w:val="24"/>
        </w:rPr>
        <w:t>Uchybienia</w:t>
      </w:r>
      <w:r>
        <w:rPr>
          <w:rFonts w:ascii="Arial" w:hAnsi="Arial" w:cs="Arial"/>
          <w:sz w:val="24"/>
          <w:szCs w:val="24"/>
        </w:rPr>
        <w:t xml:space="preserve"> </w:t>
      </w:r>
      <w:r w:rsidRPr="00E60E5B">
        <w:rPr>
          <w:rFonts w:ascii="Arial" w:hAnsi="Arial" w:cs="Arial"/>
          <w:sz w:val="24"/>
          <w:szCs w:val="24"/>
        </w:rPr>
        <w:t xml:space="preserve">w prowadzeniu </w:t>
      </w:r>
      <w:r w:rsidRPr="00E60E5B">
        <w:rPr>
          <w:rFonts w:ascii="Arial" w:hAnsi="Arial" w:cs="Arial"/>
          <w:sz w:val="24"/>
        </w:rPr>
        <w:t>repertorium</w:t>
      </w:r>
      <w:r w:rsidRPr="00E60E5B">
        <w:rPr>
          <w:rFonts w:ascii="Arial" w:hAnsi="Arial" w:cs="Arial"/>
          <w:sz w:val="24"/>
          <w:szCs w:val="24"/>
        </w:rPr>
        <w:t xml:space="preserve"> w zakresie stosowania </w:t>
      </w:r>
      <w:r w:rsidRPr="00E60E5B">
        <w:rPr>
          <w:rFonts w:ascii="Arial" w:hAnsi="Arial" w:cs="Arial"/>
          <w:sz w:val="24"/>
        </w:rPr>
        <w:t xml:space="preserve">art. 17 ust. 2 pkt </w:t>
      </w:r>
      <w:r w:rsidR="00BB32FD">
        <w:rPr>
          <w:rFonts w:ascii="Arial" w:hAnsi="Arial" w:cs="Arial"/>
          <w:sz w:val="24"/>
        </w:rPr>
        <w:br/>
      </w:r>
      <w:r w:rsidRPr="00CD3B03" w:rsidR="00D019E6">
        <w:rPr>
          <w:rFonts w:ascii="Arial" w:hAnsi="Arial" w:cs="Arial"/>
          <w:sz w:val="24"/>
        </w:rPr>
        <w:t>1</w:t>
      </w:r>
      <w:r w:rsidR="00BB32FD">
        <w:rPr>
          <w:rFonts w:ascii="Arial" w:hAnsi="Arial" w:cs="Arial"/>
          <w:sz w:val="24"/>
        </w:rPr>
        <w:t xml:space="preserve"> </w:t>
      </w:r>
      <w:r w:rsidRPr="00CD3B03" w:rsidR="00D019E6">
        <w:rPr>
          <w:rFonts w:ascii="Arial" w:hAnsi="Arial" w:cs="Arial"/>
          <w:sz w:val="24"/>
        </w:rPr>
        <w:t>-</w:t>
      </w:r>
      <w:r w:rsidR="00BB32FD">
        <w:rPr>
          <w:rFonts w:ascii="Arial" w:hAnsi="Arial" w:cs="Arial"/>
          <w:sz w:val="24"/>
        </w:rPr>
        <w:t xml:space="preserve"> </w:t>
      </w:r>
      <w:r w:rsidRPr="00CD3B03" w:rsidR="00D019E6">
        <w:rPr>
          <w:rFonts w:ascii="Arial" w:hAnsi="Arial" w:cs="Arial"/>
          <w:sz w:val="24"/>
        </w:rPr>
        <w:t>4</w:t>
      </w:r>
      <w:r w:rsidR="00D019E6">
        <w:rPr>
          <w:rFonts w:ascii="Arial" w:hAnsi="Arial" w:cs="Arial"/>
          <w:sz w:val="24"/>
        </w:rPr>
        <w:t xml:space="preserve"> </w:t>
      </w:r>
      <w:r w:rsidRPr="00E60E5B">
        <w:rPr>
          <w:rFonts w:ascii="Arial" w:hAnsi="Arial" w:cs="Arial"/>
          <w:sz w:val="24"/>
        </w:rPr>
        <w:t>ustawy o zawodzie tłumacza przysięgłego</w:t>
      </w:r>
      <w:r w:rsidR="003D1D2D">
        <w:rPr>
          <w:rFonts w:ascii="Arial" w:hAnsi="Arial" w:cs="Arial"/>
          <w:sz w:val="24"/>
        </w:rPr>
        <w:t>, tj.:</w:t>
      </w:r>
      <w:r w:rsidRPr="00D52672" w:rsidR="00951FCF">
        <w:rPr>
          <w:rFonts w:ascii="Arial" w:hAnsi="Arial" w:cs="Arial"/>
          <w:sz w:val="24"/>
        </w:rPr>
        <w:t xml:space="preserve"> </w:t>
      </w:r>
      <w:r w:rsidRPr="00C1017D" w:rsidR="003D1D2D">
        <w:rPr>
          <w:rFonts w:ascii="Arial" w:hAnsi="Arial" w:cs="Arial"/>
          <w:sz w:val="24"/>
          <w:szCs w:val="24"/>
        </w:rPr>
        <w:t>niewłaściwe odnotowywanie</w:t>
      </w:r>
      <w:r w:rsidR="003D1D2D">
        <w:rPr>
          <w:rFonts w:ascii="Arial" w:hAnsi="Arial" w:cs="Arial"/>
          <w:sz w:val="24"/>
          <w:szCs w:val="24"/>
        </w:rPr>
        <w:t xml:space="preserve"> wymaganych danych,</w:t>
      </w:r>
      <w:r w:rsidRPr="00C1017D" w:rsidR="003D1D2D">
        <w:rPr>
          <w:rFonts w:ascii="Arial" w:hAnsi="Arial" w:cs="Arial"/>
          <w:sz w:val="24"/>
          <w:szCs w:val="24"/>
        </w:rPr>
        <w:t xml:space="preserve"> </w:t>
      </w:r>
      <w:r w:rsidRPr="002E6A2E" w:rsidR="00951FCF">
        <w:rPr>
          <w:rFonts w:ascii="Arial" w:hAnsi="Arial" w:cs="Arial"/>
          <w:sz w:val="24"/>
        </w:rPr>
        <w:t>p</w:t>
      </w:r>
      <w:r w:rsidRPr="002E6A2E" w:rsidR="00951FCF">
        <w:rPr>
          <w:rFonts w:ascii="Arial" w:hAnsi="Arial" w:cs="Arial"/>
          <w:sz w:val="24"/>
          <w:szCs w:val="24"/>
        </w:rPr>
        <w:t>osługiwanie s</w:t>
      </w:r>
      <w:r w:rsidRPr="00951FCF" w:rsidR="00951FCF">
        <w:rPr>
          <w:rFonts w:ascii="Arial" w:hAnsi="Arial" w:cs="Arial"/>
          <w:sz w:val="24"/>
          <w:szCs w:val="24"/>
        </w:rPr>
        <w:t>ię znakiem powtórzenia tekstu</w:t>
      </w:r>
      <w:r w:rsidR="00951FCF">
        <w:rPr>
          <w:rFonts w:ascii="Arial" w:hAnsi="Arial" w:cs="Arial"/>
          <w:sz w:val="24"/>
        </w:rPr>
        <w:t xml:space="preserve"> w</w:t>
      </w:r>
      <w:r w:rsidRPr="00951FCF" w:rsidR="00951FCF">
        <w:rPr>
          <w:rFonts w:ascii="Arial" w:hAnsi="Arial" w:cs="Arial"/>
          <w:b/>
          <w:sz w:val="24"/>
          <w:szCs w:val="24"/>
        </w:rPr>
        <w:t xml:space="preserve"> </w:t>
      </w:r>
      <w:r w:rsidRPr="00951FCF" w:rsidR="00951FCF">
        <w:rPr>
          <w:rFonts w:ascii="Arial" w:hAnsi="Arial" w:cs="Arial"/>
          <w:sz w:val="24"/>
          <w:szCs w:val="24"/>
        </w:rPr>
        <w:t>zapisie daty przyjęcia zlecenia i daty zwrotu dokumentu,</w:t>
      </w:r>
      <w:r w:rsidRPr="00951FCF">
        <w:rPr>
          <w:rFonts w:ascii="Arial" w:hAnsi="Arial" w:cs="Arial"/>
          <w:sz w:val="24"/>
        </w:rPr>
        <w:t xml:space="preserve"> </w:t>
      </w:r>
      <w:r w:rsidRPr="00E60E5B">
        <w:rPr>
          <w:rFonts w:ascii="Arial" w:hAnsi="Arial" w:cs="Arial"/>
          <w:sz w:val="24"/>
        </w:rPr>
        <w:t>oznaczeni</w:t>
      </w:r>
      <w:r w:rsidR="00951FCF">
        <w:rPr>
          <w:rFonts w:ascii="Arial" w:hAnsi="Arial" w:cs="Arial"/>
          <w:sz w:val="24"/>
        </w:rPr>
        <w:t>u</w:t>
      </w:r>
      <w:r w:rsidRPr="00E60E5B">
        <w:rPr>
          <w:rFonts w:ascii="Arial" w:hAnsi="Arial" w:cs="Arial"/>
          <w:sz w:val="24"/>
        </w:rPr>
        <w:t xml:space="preserve"> zleceniodawcy albo zamawiającego wykonanie oznaczonego tłumaczenia, </w:t>
      </w:r>
      <w:r w:rsidR="00951FCF">
        <w:rPr>
          <w:rFonts w:ascii="Arial" w:hAnsi="Arial" w:cs="Arial"/>
          <w:sz w:val="24"/>
        </w:rPr>
        <w:t xml:space="preserve">oznaczeniu </w:t>
      </w:r>
      <w:r w:rsidRPr="00E60E5B">
        <w:rPr>
          <w:rFonts w:ascii="Arial" w:hAnsi="Arial" w:cs="Arial"/>
          <w:sz w:val="24"/>
        </w:rPr>
        <w:t>osob</w:t>
      </w:r>
      <w:r w:rsidR="00951FCF">
        <w:rPr>
          <w:rFonts w:ascii="Arial" w:hAnsi="Arial" w:cs="Arial"/>
          <w:sz w:val="24"/>
        </w:rPr>
        <w:t>y</w:t>
      </w:r>
      <w:r w:rsidRPr="00E60E5B">
        <w:rPr>
          <w:rFonts w:ascii="Arial" w:hAnsi="Arial" w:cs="Arial"/>
          <w:sz w:val="24"/>
        </w:rPr>
        <w:t xml:space="preserve"> lub instytucj</w:t>
      </w:r>
      <w:r w:rsidR="00951FCF">
        <w:rPr>
          <w:rFonts w:ascii="Arial" w:hAnsi="Arial" w:cs="Arial"/>
          <w:sz w:val="24"/>
        </w:rPr>
        <w:t>i</w:t>
      </w:r>
      <w:r w:rsidRPr="00E60E5B">
        <w:rPr>
          <w:rFonts w:ascii="Arial" w:hAnsi="Arial" w:cs="Arial"/>
          <w:sz w:val="24"/>
        </w:rPr>
        <w:t>, która sporządziła dokument</w:t>
      </w:r>
      <w:r w:rsidR="0040268E">
        <w:rPr>
          <w:rFonts w:ascii="Arial" w:hAnsi="Arial" w:cs="Arial"/>
          <w:sz w:val="24"/>
        </w:rPr>
        <w:t>,</w:t>
      </w:r>
      <w:r w:rsidRPr="00E60E5B">
        <w:rPr>
          <w:rFonts w:ascii="Arial" w:hAnsi="Arial" w:cs="Arial"/>
          <w:sz w:val="24"/>
          <w:szCs w:val="24"/>
        </w:rPr>
        <w:t xml:space="preserve"> </w:t>
      </w:r>
      <w:r w:rsidRPr="00951FCF" w:rsidR="00951FCF">
        <w:rPr>
          <w:rFonts w:ascii="Arial" w:hAnsi="Arial" w:cs="Arial"/>
          <w:sz w:val="24"/>
        </w:rPr>
        <w:t>rodzaju</w:t>
      </w:r>
      <w:r w:rsidR="00951FCF">
        <w:rPr>
          <w:rFonts w:ascii="Arial" w:hAnsi="Arial" w:cs="Arial"/>
          <w:sz w:val="24"/>
        </w:rPr>
        <w:t xml:space="preserve"> </w:t>
      </w:r>
      <w:r w:rsidR="0040268E">
        <w:rPr>
          <w:rFonts w:ascii="Arial" w:hAnsi="Arial" w:cs="Arial"/>
          <w:sz w:val="24"/>
        </w:rPr>
        <w:t xml:space="preserve">formie i stanie </w:t>
      </w:r>
      <w:r w:rsidRPr="00D52672" w:rsidR="0040268E">
        <w:rPr>
          <w:rFonts w:ascii="Arial" w:hAnsi="Arial" w:cs="Arial"/>
          <w:sz w:val="24"/>
        </w:rPr>
        <w:t xml:space="preserve">dokumentu </w:t>
      </w:r>
      <w:r w:rsidRPr="00D52672" w:rsidR="003D15FE">
        <w:rPr>
          <w:rFonts w:ascii="Arial" w:hAnsi="Arial" w:cs="Arial"/>
          <w:sz w:val="24"/>
        </w:rPr>
        <w:t xml:space="preserve">oraz </w:t>
      </w:r>
      <w:r w:rsidRPr="00D52672" w:rsidR="00B1202C">
        <w:rPr>
          <w:rFonts w:ascii="Arial" w:hAnsi="Arial" w:cs="Arial"/>
          <w:sz w:val="24"/>
        </w:rPr>
        <w:t>stosowanie dodatkowych</w:t>
      </w:r>
      <w:r w:rsidRPr="00D52672" w:rsidR="003D15FE">
        <w:rPr>
          <w:rFonts w:ascii="Arial" w:hAnsi="Arial" w:cs="Arial"/>
          <w:sz w:val="24"/>
        </w:rPr>
        <w:t xml:space="preserve"> </w:t>
      </w:r>
      <w:r w:rsidRPr="00D52672" w:rsidR="00B1202C">
        <w:rPr>
          <w:rFonts w:ascii="Arial" w:hAnsi="Arial" w:cs="Arial"/>
          <w:sz w:val="24"/>
        </w:rPr>
        <w:t xml:space="preserve">adnotacji </w:t>
      </w:r>
      <w:r w:rsidR="006747D7">
        <w:rPr>
          <w:rFonts w:ascii="Arial" w:hAnsi="Arial" w:cs="Arial"/>
          <w:sz w:val="24"/>
          <w:szCs w:val="24"/>
        </w:rPr>
        <w:t xml:space="preserve">w prowadzonym </w:t>
      </w:r>
      <w:r w:rsidR="006747D7">
        <w:rPr>
          <w:rFonts w:ascii="Arial" w:hAnsi="Arial" w:cs="Arial"/>
          <w:sz w:val="24"/>
        </w:rPr>
        <w:t>repertorium.</w:t>
      </w:r>
    </w:p>
    <w:p w:rsidR="00951FCF" w:rsidP="007C38CC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>Za przyczynę stwierdzonych</w:t>
      </w:r>
      <w:r>
        <w:rPr>
          <w:rFonts w:ascii="Arial" w:hAnsi="Arial" w:cs="Arial"/>
          <w:sz w:val="24"/>
          <w:szCs w:val="24"/>
        </w:rPr>
        <w:t xml:space="preserve"> </w:t>
      </w:r>
      <w:r w:rsidR="0026266D">
        <w:rPr>
          <w:rFonts w:ascii="Arial" w:hAnsi="Arial" w:cs="Arial"/>
          <w:sz w:val="24"/>
          <w:szCs w:val="24"/>
        </w:rPr>
        <w:t xml:space="preserve">nieprawidłowości oraz </w:t>
      </w:r>
      <w:r w:rsidRPr="00D44855">
        <w:rPr>
          <w:rFonts w:ascii="Arial" w:hAnsi="Arial" w:cs="Arial"/>
          <w:sz w:val="24"/>
          <w:szCs w:val="24"/>
        </w:rPr>
        <w:t>uchybień</w:t>
      </w:r>
      <w:r>
        <w:rPr>
          <w:rFonts w:ascii="Arial" w:hAnsi="Arial" w:cs="Arial"/>
          <w:sz w:val="24"/>
          <w:szCs w:val="24"/>
        </w:rPr>
        <w:t xml:space="preserve"> </w:t>
      </w:r>
      <w:r w:rsidRPr="00CB4E15">
        <w:rPr>
          <w:rFonts w:ascii="Arial" w:hAnsi="Arial" w:cs="Arial"/>
          <w:sz w:val="24"/>
          <w:szCs w:val="24"/>
        </w:rPr>
        <w:t xml:space="preserve">uznano </w:t>
      </w:r>
      <w:r>
        <w:rPr>
          <w:rFonts w:ascii="Arial" w:hAnsi="Arial" w:cs="Arial"/>
          <w:sz w:val="24"/>
          <w:szCs w:val="24"/>
        </w:rPr>
        <w:t xml:space="preserve">niezachowanie należytej staranności przy odnotowywaniu wymaganych danych </w:t>
      </w:r>
      <w:r w:rsidR="0026266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prowadzonym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E662A" w:rsidRPr="00203C29" w:rsidP="0026266D">
      <w:pPr>
        <w:spacing w:before="120" w:after="120" w:line="360" w:lineRule="auto"/>
        <w:ind w:firstLine="709"/>
        <w:rPr>
          <w:rFonts w:ascii="Arial" w:hAnsi="Arial" w:cs="Arial"/>
          <w:sz w:val="24"/>
          <w:szCs w:val="24"/>
        </w:rPr>
      </w:pPr>
      <w:r w:rsidRPr="00CB4E15">
        <w:rPr>
          <w:rFonts w:ascii="Arial" w:hAnsi="Arial" w:cs="Arial"/>
          <w:sz w:val="24"/>
          <w:szCs w:val="24"/>
        </w:rPr>
        <w:t xml:space="preserve">Skutkiem </w:t>
      </w:r>
      <w:r>
        <w:rPr>
          <w:rFonts w:ascii="Arial" w:hAnsi="Arial" w:cs="Arial"/>
          <w:sz w:val="24"/>
          <w:szCs w:val="24"/>
        </w:rPr>
        <w:t>stwierdzonych</w:t>
      </w:r>
      <w:r w:rsidR="0040268E">
        <w:rPr>
          <w:rFonts w:ascii="Arial" w:hAnsi="Arial" w:cs="Arial"/>
          <w:sz w:val="24"/>
          <w:szCs w:val="24"/>
        </w:rPr>
        <w:t xml:space="preserve"> nieprawidłowości i</w:t>
      </w:r>
      <w:r>
        <w:rPr>
          <w:rFonts w:ascii="Arial" w:hAnsi="Arial" w:cs="Arial"/>
          <w:sz w:val="24"/>
          <w:szCs w:val="24"/>
        </w:rPr>
        <w:t xml:space="preserve"> uchybień jest odstępstwo od stanu pożądanego w postaci nieprawidłowego i nierzetelnego prowadzenia</w:t>
      </w:r>
      <w:r w:rsidR="00262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repertorium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55B5B" w:rsidRPr="006315FC" w:rsidP="007C38CC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>Zalecenia lub wnioski dotyczące usunięcia nieprawidłowości lub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usprawnienia funkcjonowania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podmiotu</w:t>
      </w: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kontrolowane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go.</w:t>
      </w:r>
    </w:p>
    <w:p w:rsidR="00583995" w:rsidRPr="005A682C" w:rsidP="005A682C">
      <w:p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6315FC">
        <w:rPr>
          <w:rFonts w:ascii="Arial" w:hAnsi="Arial" w:eastAsiaTheme="minorHAnsi" w:cs="Arial"/>
          <w:sz w:val="24"/>
          <w:szCs w:val="24"/>
          <w:lang w:eastAsia="en-US"/>
        </w:rPr>
        <w:t xml:space="preserve">W związku z ustaleniami kontroli </w:t>
      </w:r>
      <w:r w:rsidRPr="003D1D2D">
        <w:rPr>
          <w:rFonts w:ascii="Arial" w:hAnsi="Arial" w:eastAsiaTheme="minorHAnsi" w:cs="Arial"/>
          <w:sz w:val="24"/>
          <w:szCs w:val="24"/>
          <w:lang w:eastAsia="en-US"/>
        </w:rPr>
        <w:t>zalecam:</w:t>
      </w:r>
    </w:p>
    <w:p w:rsidR="00C55B5B" w:rsidRPr="006747D7" w:rsidP="00200991">
      <w:pPr>
        <w:pStyle w:val="ListParagraph"/>
        <w:numPr>
          <w:ilvl w:val="0"/>
          <w:numId w:val="20"/>
        </w:numPr>
        <w:spacing w:before="120" w:after="120" w:line="360" w:lineRule="auto"/>
        <w:ind w:left="567" w:hanging="283"/>
        <w:rPr>
          <w:rFonts w:ascii="Arial" w:hAnsi="Arial" w:eastAsiaTheme="minorHAnsi" w:cs="Arial"/>
          <w:sz w:val="24"/>
          <w:szCs w:val="24"/>
          <w:lang w:eastAsia="en-US"/>
        </w:rPr>
      </w:pPr>
      <w:r w:rsidRPr="006747D7">
        <w:rPr>
          <w:rFonts w:ascii="Arial" w:hAnsi="Arial" w:eastAsiaTheme="minorHAnsi" w:cs="Arial"/>
          <w:sz w:val="24"/>
          <w:szCs w:val="24"/>
          <w:lang w:eastAsia="en-US"/>
        </w:rPr>
        <w:t xml:space="preserve">Odnotowywać w </w:t>
      </w:r>
      <w:r w:rsidRPr="006747D7">
        <w:rPr>
          <w:rFonts w:ascii="Arial" w:hAnsi="Arial" w:cs="Arial"/>
          <w:sz w:val="24"/>
        </w:rPr>
        <w:t>repertorium</w:t>
      </w:r>
      <w:r w:rsidRPr="006747D7" w:rsidR="0026266D">
        <w:rPr>
          <w:rFonts w:ascii="Arial" w:hAnsi="Arial" w:cs="Arial"/>
          <w:sz w:val="24"/>
        </w:rPr>
        <w:t xml:space="preserve"> pełne</w:t>
      </w:r>
      <w:r w:rsidRPr="006747D7">
        <w:rPr>
          <w:rFonts w:ascii="Arial" w:hAnsi="Arial" w:eastAsiaTheme="minorHAnsi" w:cs="Arial"/>
          <w:sz w:val="24"/>
          <w:szCs w:val="24"/>
          <w:lang w:eastAsia="en-US"/>
        </w:rPr>
        <w:t xml:space="preserve"> informacje, o których mowa w </w:t>
      </w:r>
      <w:r w:rsidRPr="006747D7">
        <w:rPr>
          <w:rFonts w:ascii="Arial" w:hAnsi="Arial" w:cs="Arial"/>
          <w:sz w:val="24"/>
        </w:rPr>
        <w:t xml:space="preserve">art. 17 ust. </w:t>
      </w:r>
      <w:r w:rsidR="00F85A19">
        <w:rPr>
          <w:rFonts w:ascii="Arial" w:hAnsi="Arial" w:cs="Arial"/>
          <w:sz w:val="24"/>
        </w:rPr>
        <w:br/>
      </w:r>
      <w:r w:rsidRPr="006747D7" w:rsidR="0026266D">
        <w:rPr>
          <w:rFonts w:ascii="Arial" w:hAnsi="Arial" w:cs="Arial"/>
          <w:sz w:val="24"/>
        </w:rPr>
        <w:t xml:space="preserve">1 i </w:t>
      </w:r>
      <w:r w:rsidRPr="006747D7">
        <w:rPr>
          <w:rFonts w:ascii="Arial" w:hAnsi="Arial" w:cs="Arial"/>
          <w:sz w:val="24"/>
        </w:rPr>
        <w:t xml:space="preserve">2 pkt </w:t>
      </w:r>
      <w:r w:rsidRPr="00D019E6">
        <w:rPr>
          <w:rFonts w:ascii="Arial" w:hAnsi="Arial" w:cs="Arial"/>
          <w:sz w:val="24"/>
        </w:rPr>
        <w:t>1</w:t>
      </w:r>
      <w:r w:rsidRPr="00D019E6" w:rsidR="0026266D">
        <w:rPr>
          <w:rFonts w:ascii="Arial" w:hAnsi="Arial" w:cs="Arial"/>
          <w:sz w:val="24"/>
        </w:rPr>
        <w:t xml:space="preserve"> </w:t>
      </w:r>
      <w:r w:rsidRPr="00D019E6">
        <w:rPr>
          <w:rFonts w:ascii="Arial" w:hAnsi="Arial" w:cs="Arial"/>
          <w:sz w:val="24"/>
        </w:rPr>
        <w:t>–</w:t>
      </w:r>
      <w:r w:rsidRPr="00D019E6" w:rsidR="0026266D">
        <w:rPr>
          <w:rFonts w:ascii="Arial" w:hAnsi="Arial" w:cs="Arial"/>
          <w:sz w:val="24"/>
        </w:rPr>
        <w:t xml:space="preserve"> </w:t>
      </w:r>
      <w:r w:rsidRPr="00D019E6">
        <w:rPr>
          <w:rFonts w:ascii="Arial" w:hAnsi="Arial" w:cs="Arial"/>
          <w:sz w:val="24"/>
        </w:rPr>
        <w:t>4</w:t>
      </w:r>
      <w:r w:rsidRPr="00D019E6" w:rsidR="00F46E18">
        <w:rPr>
          <w:rFonts w:ascii="Arial" w:hAnsi="Arial" w:cs="Arial"/>
          <w:sz w:val="24"/>
        </w:rPr>
        <w:t xml:space="preserve"> </w:t>
      </w:r>
      <w:r w:rsidRPr="006747D7" w:rsidR="0026266D">
        <w:rPr>
          <w:rFonts w:ascii="Arial" w:hAnsi="Arial" w:cs="Arial"/>
          <w:sz w:val="24"/>
        </w:rPr>
        <w:t xml:space="preserve"> i 6 </w:t>
      </w:r>
      <w:r w:rsidRPr="006747D7">
        <w:rPr>
          <w:rFonts w:ascii="Arial" w:hAnsi="Arial" w:cs="Arial"/>
          <w:sz w:val="24"/>
        </w:rPr>
        <w:t>ustawy o zawodzie tłumacza przysięgłego</w:t>
      </w:r>
      <w:r w:rsidRPr="006747D7">
        <w:rPr>
          <w:rFonts w:ascii="Arial" w:hAnsi="Arial" w:eastAsiaTheme="minorHAnsi" w:cs="Arial"/>
          <w:sz w:val="24"/>
          <w:szCs w:val="24"/>
          <w:lang w:eastAsia="en-US"/>
        </w:rPr>
        <w:t>, tj.:</w:t>
      </w:r>
    </w:p>
    <w:p w:rsidR="007773EC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D</w:t>
      </w:r>
      <w:r w:rsidR="00D55279">
        <w:rPr>
          <w:rFonts w:ascii="Arial" w:hAnsi="Arial" w:eastAsiaTheme="minorHAnsi" w:cs="Arial"/>
          <w:sz w:val="24"/>
          <w:szCs w:val="24"/>
          <w:lang w:eastAsia="en-US"/>
        </w:rPr>
        <w:t>atę</w:t>
      </w:r>
      <w:r>
        <w:rPr>
          <w:rFonts w:ascii="Arial" w:hAnsi="Arial" w:eastAsiaTheme="minorHAnsi" w:cs="Arial"/>
          <w:color w:val="FF0000"/>
          <w:sz w:val="24"/>
          <w:szCs w:val="24"/>
          <w:lang w:eastAsia="en-US"/>
        </w:rPr>
        <w:t xml:space="preserve"> </w:t>
      </w:r>
      <w:r w:rsidRPr="00D52672">
        <w:rPr>
          <w:rFonts w:ascii="Arial" w:hAnsi="Arial" w:eastAsiaTheme="minorHAnsi" w:cs="Arial"/>
          <w:sz w:val="24"/>
          <w:szCs w:val="24"/>
          <w:lang w:eastAsia="en-US"/>
        </w:rPr>
        <w:t>przyjęcia i</w:t>
      </w:r>
      <w:r w:rsidRPr="00D52672" w:rsidR="00D55279">
        <w:rPr>
          <w:rFonts w:ascii="Arial" w:hAnsi="Arial" w:eastAsiaTheme="minorHAnsi" w:cs="Arial"/>
          <w:sz w:val="24"/>
          <w:szCs w:val="24"/>
          <w:lang w:eastAsia="en-US"/>
        </w:rPr>
        <w:t xml:space="preserve"> </w:t>
      </w:r>
      <w:r w:rsidR="00D55279">
        <w:rPr>
          <w:rFonts w:ascii="Arial" w:hAnsi="Arial" w:eastAsiaTheme="minorHAnsi" w:cs="Arial"/>
          <w:sz w:val="24"/>
          <w:szCs w:val="24"/>
          <w:lang w:eastAsia="en-US"/>
        </w:rPr>
        <w:t>zwrotu dokumentu wraz z tłumaczeniem;</w:t>
      </w:r>
    </w:p>
    <w:p w:rsidR="00F553B8" w:rsidRPr="001A7CEC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>oznaczenie zleceniodawcy lub zamawiającego;</w:t>
      </w:r>
    </w:p>
    <w:p w:rsidR="0026266D" w:rsidRPr="0026266D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 xml:space="preserve">oznaczenie </w:t>
      </w:r>
      <w:r w:rsidRPr="00E60E5B">
        <w:rPr>
          <w:rFonts w:ascii="Arial" w:hAnsi="Arial" w:cs="Arial"/>
          <w:sz w:val="24"/>
        </w:rPr>
        <w:t>osob</w:t>
      </w:r>
      <w:r>
        <w:rPr>
          <w:rFonts w:ascii="Arial" w:hAnsi="Arial" w:cs="Arial"/>
          <w:sz w:val="24"/>
        </w:rPr>
        <w:t>y</w:t>
      </w:r>
      <w:r w:rsidRPr="00E60E5B">
        <w:rPr>
          <w:rFonts w:ascii="Arial" w:hAnsi="Arial" w:cs="Arial"/>
          <w:sz w:val="24"/>
        </w:rPr>
        <w:t xml:space="preserve"> lub instytucj</w:t>
      </w:r>
      <w:r>
        <w:rPr>
          <w:rFonts w:ascii="Arial" w:hAnsi="Arial" w:cs="Arial"/>
          <w:sz w:val="24"/>
        </w:rPr>
        <w:t>i</w:t>
      </w:r>
      <w:r w:rsidRPr="00E60E5B">
        <w:rPr>
          <w:rFonts w:ascii="Arial" w:hAnsi="Arial" w:cs="Arial"/>
          <w:sz w:val="24"/>
        </w:rPr>
        <w:t>, która sporządziła dokument</w:t>
      </w:r>
      <w:r w:rsidR="0040268E">
        <w:rPr>
          <w:rFonts w:ascii="Arial" w:hAnsi="Arial" w:cs="Arial"/>
          <w:sz w:val="24"/>
        </w:rPr>
        <w:t>;</w:t>
      </w:r>
      <w:r>
        <w:rPr>
          <w:rFonts w:ascii="Arial" w:hAnsi="Arial" w:cs="Arial"/>
          <w:sz w:val="24"/>
        </w:rPr>
        <w:t xml:space="preserve"> </w:t>
      </w:r>
    </w:p>
    <w:p w:rsidR="001A7CEC" w:rsidRPr="0040268E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</w:rPr>
        <w:t xml:space="preserve">uwagi o </w:t>
      </w:r>
      <w:r w:rsidRPr="00951FCF" w:rsidR="0026266D">
        <w:rPr>
          <w:rFonts w:ascii="Arial" w:hAnsi="Arial" w:cs="Arial"/>
          <w:sz w:val="24"/>
        </w:rPr>
        <w:t>rodzaju</w:t>
      </w:r>
      <w:r w:rsidR="0026266D">
        <w:rPr>
          <w:rFonts w:ascii="Arial" w:hAnsi="Arial" w:cs="Arial"/>
          <w:sz w:val="24"/>
        </w:rPr>
        <w:t xml:space="preserve"> </w:t>
      </w:r>
      <w:r w:rsidRPr="00951FCF" w:rsidR="0026266D">
        <w:rPr>
          <w:rFonts w:ascii="Arial" w:hAnsi="Arial" w:cs="Arial"/>
          <w:sz w:val="24"/>
        </w:rPr>
        <w:t>wykonanej czynności</w:t>
      </w:r>
      <w:r>
        <w:rPr>
          <w:rFonts w:ascii="Arial" w:hAnsi="Arial" w:cs="Arial"/>
          <w:sz w:val="24"/>
          <w:szCs w:val="24"/>
        </w:rPr>
        <w:t>;</w:t>
      </w:r>
    </w:p>
    <w:p w:rsidR="0040268E" w:rsidRPr="001A7CEC" w:rsidP="00C55B5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>
        <w:rPr>
          <w:rFonts w:ascii="Arial" w:hAnsi="Arial" w:eastAsiaTheme="minorHAnsi" w:cs="Arial"/>
          <w:sz w:val="24"/>
          <w:szCs w:val="24"/>
          <w:lang w:eastAsia="en-US"/>
        </w:rPr>
        <w:t>rodzaj wykonanej czynności i język tłumaczenia.</w:t>
      </w:r>
    </w:p>
    <w:p w:rsidR="00200991" w:rsidRPr="00200991" w:rsidP="00200991">
      <w:pPr>
        <w:pStyle w:val="ListParagraph"/>
        <w:numPr>
          <w:ilvl w:val="0"/>
          <w:numId w:val="14"/>
        </w:numPr>
        <w:spacing w:before="120" w:after="120" w:line="360" w:lineRule="auto"/>
        <w:ind w:left="1134" w:hanging="283"/>
        <w:rPr>
          <w:rFonts w:ascii="Arial" w:hAnsi="Arial" w:eastAsiaTheme="minorHAnsi" w:cs="Arial"/>
          <w:sz w:val="24"/>
          <w:szCs w:val="24"/>
          <w:lang w:eastAsia="en-US"/>
        </w:rPr>
      </w:pPr>
      <w:r w:rsidRPr="00DD047A">
        <w:rPr>
          <w:rFonts w:ascii="Arial" w:hAnsi="Arial" w:cs="Arial"/>
          <w:sz w:val="24"/>
        </w:rPr>
        <w:t>oznaczeni</w:t>
      </w:r>
      <w:r>
        <w:rPr>
          <w:rFonts w:ascii="Arial" w:hAnsi="Arial" w:cs="Arial"/>
          <w:sz w:val="24"/>
        </w:rPr>
        <w:t>e</w:t>
      </w:r>
      <w:r w:rsidRPr="00DD047A">
        <w:rPr>
          <w:rFonts w:ascii="Arial" w:hAnsi="Arial" w:cs="Arial"/>
          <w:sz w:val="24"/>
        </w:rPr>
        <w:t xml:space="preserve"> </w:t>
      </w:r>
      <w:r w:rsidR="0040268E">
        <w:rPr>
          <w:rFonts w:ascii="Arial" w:hAnsi="Arial" w:cs="Arial"/>
          <w:sz w:val="24"/>
        </w:rPr>
        <w:t>wysokości pobranego wynagrodzenia.</w:t>
      </w:r>
    </w:p>
    <w:p w:rsidR="00200991" w:rsidRPr="00200991" w:rsidP="00200991">
      <w:pPr>
        <w:pStyle w:val="ListParagraph"/>
        <w:numPr>
          <w:ilvl w:val="0"/>
          <w:numId w:val="20"/>
        </w:numPr>
        <w:spacing w:before="120" w:after="120" w:line="360" w:lineRule="auto"/>
        <w:ind w:left="709" w:hanging="349"/>
        <w:rPr>
          <w:rFonts w:ascii="Arial" w:hAnsi="Arial" w:eastAsiaTheme="minorHAnsi" w:cs="Arial"/>
          <w:sz w:val="24"/>
          <w:szCs w:val="24"/>
          <w:lang w:eastAsia="en-US"/>
        </w:rPr>
      </w:pPr>
      <w:r w:rsidRPr="00200991">
        <w:rPr>
          <w:rFonts w:ascii="Arial" w:hAnsi="Arial" w:cs="Arial"/>
          <w:sz w:val="24"/>
          <w:szCs w:val="24"/>
        </w:rPr>
        <w:t>Nie stosować znaków powtórzenia</w:t>
      </w:r>
      <w:r w:rsidRPr="00200991">
        <w:rPr>
          <w:rFonts w:ascii="Arial" w:hAnsi="Arial" w:cs="Arial"/>
          <w:b/>
          <w:sz w:val="24"/>
          <w:szCs w:val="24"/>
        </w:rPr>
        <w:t xml:space="preserve"> </w:t>
      </w:r>
      <w:r w:rsidRPr="00200991">
        <w:rPr>
          <w:rFonts w:ascii="Arial" w:hAnsi="Arial" w:cs="Arial"/>
          <w:sz w:val="24"/>
          <w:szCs w:val="24"/>
        </w:rPr>
        <w:t>tekstu w kolumnach dotyczących</w:t>
      </w:r>
      <w:r w:rsidRPr="00200991">
        <w:rPr>
          <w:sz w:val="24"/>
          <w:szCs w:val="24"/>
        </w:rPr>
        <w:br/>
      </w:r>
      <w:r w:rsidRPr="00200991">
        <w:rPr>
          <w:rFonts w:ascii="Arial" w:hAnsi="Arial" w:cs="Arial"/>
          <w:sz w:val="24"/>
          <w:szCs w:val="24"/>
        </w:rPr>
        <w:t>tłumaczeń</w:t>
      </w:r>
      <w:r w:rsidRPr="00200991" w:rsidR="00DC7775">
        <w:rPr>
          <w:rFonts w:ascii="Arial" w:hAnsi="Arial" w:cs="Arial"/>
          <w:sz w:val="24"/>
          <w:szCs w:val="24"/>
        </w:rPr>
        <w:t xml:space="preserve"> w prowadzonym repertorium.</w:t>
      </w:r>
    </w:p>
    <w:p w:rsidR="00A3046A" w:rsidRPr="0034094E" w:rsidP="0034094E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Arial" w:hAnsi="Arial" w:eastAsiaTheme="minorHAnsi" w:cs="Arial"/>
          <w:sz w:val="24"/>
          <w:szCs w:val="24"/>
          <w:lang w:eastAsia="en-US"/>
        </w:rPr>
      </w:pPr>
      <w:r w:rsidRPr="00200991">
        <w:rPr>
          <w:rFonts w:ascii="Arial" w:hAnsi="Arial" w:eastAsiaTheme="minorHAnsi" w:cs="Arial"/>
          <w:sz w:val="24"/>
          <w:szCs w:val="24"/>
          <w:lang w:eastAsia="en-US"/>
        </w:rPr>
        <w:t xml:space="preserve">Nie stosować dodatkowych i niezgodnych z art. 17 ust.1 i 2 </w:t>
      </w:r>
      <w:r w:rsidRPr="00200991">
        <w:rPr>
          <w:rFonts w:ascii="Arial" w:hAnsi="Arial" w:cs="Arial"/>
          <w:sz w:val="24"/>
        </w:rPr>
        <w:t>ustawy o zawodzie tłumacza przysięgłego</w:t>
      </w:r>
      <w:r w:rsidRPr="00200991">
        <w:rPr>
          <w:rFonts w:ascii="Arial" w:hAnsi="Arial" w:eastAsiaTheme="minorHAnsi" w:cs="Arial"/>
          <w:sz w:val="24"/>
          <w:szCs w:val="24"/>
          <w:lang w:eastAsia="en-US"/>
        </w:rPr>
        <w:t xml:space="preserve"> zapisów w repertorium.</w:t>
      </w:r>
    </w:p>
    <w:p w:rsidR="00C55B5B" w:rsidRPr="000014DB" w:rsidP="0034094E">
      <w:pPr>
        <w:pStyle w:val="ListParagraph"/>
        <w:numPr>
          <w:ilvl w:val="0"/>
          <w:numId w:val="12"/>
        </w:numPr>
        <w:tabs>
          <w:tab w:val="left" w:pos="1418"/>
        </w:tabs>
        <w:spacing w:before="120" w:after="120" w:line="360" w:lineRule="auto"/>
        <w:ind w:left="0" w:firstLine="0"/>
        <w:rPr>
          <w:rFonts w:ascii="Arial" w:hAnsi="Arial" w:eastAsiaTheme="minorHAnsi" w:cs="Arial"/>
          <w:b/>
          <w:sz w:val="24"/>
          <w:szCs w:val="24"/>
          <w:lang w:eastAsia="en-US"/>
        </w:rPr>
      </w:pP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Na podstawie art. 49 oraz art.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>52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ust.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1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ustawy 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 dnia 15 lipca 2011 r.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o kontroli</w:t>
      </w:r>
      <w:r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 administracji rządowej (tj. Dz.U. z 2020 r., poz. 224)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proszę o przekazanie pisemnej informacji o sposobie wykonania zaleceń,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wykorzystaniu wniosków lub przyczynach ich niewykorzystania, o podjętych działaniach lub</w:t>
      </w:r>
      <w:r w:rsidR="006747D7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 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przyczynach ich niepodjęcia, albo o innym sposobie usunięcia stwierdzonych nieprawidłowości (uchybień), </w:t>
      </w:r>
      <w:r w:rsidRPr="000014DB">
        <w:rPr>
          <w:rFonts w:ascii="Arial" w:hAnsi="Arial" w:eastAsiaTheme="minorHAnsi" w:cs="Arial"/>
          <w:b/>
          <w:sz w:val="24"/>
          <w:szCs w:val="24"/>
          <w:u w:val="single"/>
          <w:lang w:eastAsia="en-US"/>
        </w:rPr>
        <w:t>w terminie 14 dni od dnia otrzymania niniejszego dokumentu</w:t>
      </w:r>
      <w:r w:rsidRPr="000014DB">
        <w:rPr>
          <w:rFonts w:ascii="Arial" w:hAnsi="Arial" w:eastAsiaTheme="minorHAnsi" w:cs="Arial"/>
          <w:b/>
          <w:sz w:val="24"/>
          <w:szCs w:val="24"/>
          <w:lang w:eastAsia="en-US"/>
        </w:rPr>
        <w:t>.</w:t>
      </w:r>
    </w:p>
    <w:p w:rsidR="006747D7" w:rsidRPr="0034094E" w:rsidP="006747D7">
      <w:pPr>
        <w:numPr>
          <w:ilvl w:val="0"/>
          <w:numId w:val="12"/>
        </w:numPr>
        <w:spacing w:before="120" w:after="120" w:line="360" w:lineRule="auto"/>
        <w:ind w:left="0" w:firstLine="0"/>
        <w:rPr>
          <w:rFonts w:ascii="Arial" w:hAnsi="Arial" w:cs="Arial"/>
          <w:b/>
          <w:color w:val="FF0000"/>
          <w:sz w:val="20"/>
          <w:szCs w:val="20"/>
        </w:rPr>
      </w:pPr>
      <w:r w:rsidRPr="006315FC">
        <w:rPr>
          <w:rFonts w:ascii="Arial" w:hAnsi="Arial" w:eastAsiaTheme="minorHAnsi" w:cs="Arial"/>
          <w:b/>
          <w:sz w:val="24"/>
          <w:szCs w:val="24"/>
          <w:lang w:eastAsia="en-US"/>
        </w:rPr>
        <w:t xml:space="preserve">Zgodnie z </w:t>
      </w:r>
      <w:r w:rsidRPr="006315FC">
        <w:rPr>
          <w:rFonts w:ascii="Arial" w:hAnsi="Arial" w:eastAsiaTheme="minorHAnsi" w:cs="Arial"/>
          <w:b/>
          <w:bCs/>
          <w:sz w:val="24"/>
          <w:szCs w:val="24"/>
          <w:lang w:eastAsia="en-US"/>
        </w:rPr>
        <w:t xml:space="preserve">art. </w:t>
      </w:r>
      <w:r w:rsidRPr="000014DB">
        <w:rPr>
          <w:rFonts w:ascii="Arial" w:hAnsi="Arial" w:cs="Arial"/>
          <w:b/>
          <w:bCs/>
          <w:color w:val="000000"/>
          <w:spacing w:val="-2"/>
          <w:sz w:val="24"/>
        </w:rPr>
        <w:t xml:space="preserve">52 ust. 5 </w:t>
      </w:r>
      <w:r w:rsidRPr="000014DB">
        <w:rPr>
          <w:rFonts w:ascii="Arial" w:hAnsi="Arial" w:cs="Arial"/>
          <w:b/>
          <w:iCs/>
          <w:color w:val="000000"/>
          <w:spacing w:val="-2"/>
          <w:sz w:val="24"/>
        </w:rPr>
        <w:t xml:space="preserve">ustawy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o kontroli w administracji rządowej,</w:t>
      </w:r>
      <w:r w:rsidRPr="000014DB">
        <w:rPr>
          <w:rFonts w:ascii="Arial" w:hAnsi="Arial" w:cs="Arial"/>
        </w:rPr>
        <w:t xml:space="preserve"> </w:t>
      </w:r>
      <w:r w:rsidRPr="000014DB">
        <w:rPr>
          <w:rFonts w:ascii="Arial" w:hAnsi="Arial" w:cs="Arial"/>
          <w:b/>
          <w:color w:val="000000"/>
          <w:spacing w:val="-2"/>
          <w:sz w:val="24"/>
        </w:rPr>
        <w:t>kierownik jednostki kontrolowanej w terminie 3 dni roboczych od dnia otrzymania sprawozdania ma prawo przedstawić do niego stanowisko. Przedstawienie stanowiska nie wstrzymuje realizacji ustaleń kontroli.</w:t>
      </w:r>
    </w:p>
    <w:p w:rsidR="00C55B5B" w:rsidRPr="00147B84" w:rsidP="003B6AEF">
      <w:pPr>
        <w:keepNext/>
        <w:keepLines/>
        <w:spacing w:after="120" w:line="360" w:lineRule="auto"/>
        <w:ind w:left="5670"/>
        <w:jc w:val="center"/>
        <w:rPr>
          <w:rFonts w:ascii="Arial" w:eastAsia="Times New Roman" w:hAnsi="Arial" w:cs="Arial"/>
          <w:b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b/>
          <w:color w:val="FF0000"/>
          <w:sz w:val="24"/>
          <w:szCs w:val="20"/>
        </w:rPr>
        <w:t>Z up. Wojewody Opolskiego</w:t>
      </w:r>
    </w:p>
    <w:p w:rsidR="00C55B5B" w:rsidRPr="00147B84" w:rsidP="003B6AEF">
      <w:pPr>
        <w:keepNext/>
        <w:keepLines/>
        <w:tabs>
          <w:tab w:val="left" w:pos="-7513"/>
        </w:tabs>
        <w:spacing w:before="360"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r w:rsidRPr="00147B84">
        <w:rPr>
          <w:rFonts w:ascii="Arial" w:eastAsia="Times New Roman" w:hAnsi="Arial" w:cs="Arial"/>
          <w:color w:val="FF0000"/>
          <w:sz w:val="24"/>
          <w:szCs w:val="20"/>
        </w:rPr>
        <w:t>Ewelina Kurzydło</w:t>
      </w:r>
    </w:p>
    <w:p w:rsidR="00C96B5C" w:rsidRPr="00147B84" w:rsidP="00364655">
      <w:pPr>
        <w:spacing w:after="0" w:line="240" w:lineRule="auto"/>
        <w:ind w:left="5670"/>
        <w:jc w:val="center"/>
        <w:rPr>
          <w:rFonts w:ascii="Arial" w:eastAsia="Times New Roman" w:hAnsi="Arial" w:cs="Arial"/>
          <w:color w:val="FF0000"/>
          <w:sz w:val="24"/>
          <w:szCs w:val="20"/>
        </w:rPr>
      </w:pPr>
      <w:bookmarkStart w:id="11" w:name="_GoBack"/>
      <w:bookmarkEnd w:id="11"/>
      <w:r w:rsidRPr="00147B84">
        <w:rPr>
          <w:rFonts w:ascii="Arial" w:eastAsia="Times New Roman" w:hAnsi="Arial" w:cs="Arial"/>
          <w:color w:val="FF0000"/>
          <w:sz w:val="24"/>
          <w:szCs w:val="20"/>
        </w:rPr>
        <w:t xml:space="preserve">Dyrektor Wydziału </w:t>
      </w:r>
      <w:r w:rsidRPr="00147B84">
        <w:rPr>
          <w:rFonts w:ascii="Arial" w:eastAsia="Times New Roman" w:hAnsi="Arial" w:cs="Arial"/>
          <w:color w:val="FF0000"/>
          <w:sz w:val="24"/>
          <w:szCs w:val="20"/>
        </w:rPr>
        <w:br/>
        <w:t>Prawnego i Nadzoru</w:t>
      </w:r>
    </w:p>
    <w:sectPr w:rsidSect="003B6AEF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2926115"/>
      <w:docPartObj>
        <w:docPartGallery w:val="Page Numbers (Bottom of Page)"/>
        <w:docPartUnique/>
      </w:docPartObj>
    </w:sdtPr>
    <w:sdtContent>
      <w:p w:rsidR="00F45644" w:rsidP="004057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2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01BC6" w:rsidP="005E4DEB">
      <w:pPr>
        <w:spacing w:after="0" w:line="240" w:lineRule="auto"/>
      </w:pPr>
      <w:r>
        <w:separator/>
      </w:r>
    </w:p>
  </w:footnote>
  <w:footnote w:type="continuationSeparator" w:id="1">
    <w:p w:rsidR="00001BC6" w:rsidP="005E4DEB">
      <w:pPr>
        <w:spacing w:after="0" w:line="240" w:lineRule="auto"/>
      </w:pPr>
      <w:r>
        <w:continuationSeparator/>
      </w:r>
    </w:p>
  </w:footnote>
  <w:footnote w:id="2">
    <w:p w:rsidR="005E4DEB" w:rsidRPr="00C61DFB" w:rsidP="005E4DEB">
      <w:pPr>
        <w:pStyle w:val="FootnoteText"/>
        <w:rPr>
          <w:rFonts w:ascii="Arial" w:hAnsi="Arial" w:cs="Arial"/>
        </w:rPr>
      </w:pPr>
      <w:r w:rsidRPr="00C61DFB">
        <w:rPr>
          <w:rStyle w:val="FootnoteReference"/>
          <w:rFonts w:ascii="Arial" w:hAnsi="Arial" w:cs="Arial"/>
        </w:rPr>
        <w:footnoteRef/>
      </w:r>
      <w:r w:rsidRPr="00C61DFB">
        <w:rPr>
          <w:rFonts w:ascii="Arial" w:hAnsi="Arial" w:cs="Arial"/>
        </w:rPr>
        <w:t xml:space="preserve"> Dalej: </w:t>
      </w:r>
      <w:r>
        <w:rPr>
          <w:rFonts w:ascii="Arial" w:hAnsi="Arial" w:cs="Arial"/>
        </w:rPr>
        <w:t>ustawa o zawodzie tłumacza przysięgłego</w:t>
      </w:r>
    </w:p>
  </w:footnote>
  <w:footnote w:id="3">
    <w:p w:rsidR="00F57989" w:rsidRPr="00D15423" w:rsidP="00F57989">
      <w:pPr>
        <w:pStyle w:val="FootnoteText"/>
        <w:rPr>
          <w:rFonts w:ascii="Arial" w:hAnsi="Arial" w:cs="Arial"/>
        </w:rPr>
      </w:pPr>
      <w:r w:rsidRPr="00D15423">
        <w:rPr>
          <w:rStyle w:val="FootnoteReference"/>
          <w:rFonts w:ascii="Arial" w:hAnsi="Arial" w:cs="Arial"/>
        </w:rPr>
        <w:footnoteRef/>
      </w:r>
      <w:r w:rsidRPr="00D15423">
        <w:rPr>
          <w:rFonts w:ascii="Arial" w:hAnsi="Arial" w:cs="Arial"/>
        </w:rPr>
        <w:t xml:space="preserve"> Zgodnie z informacją podan</w:t>
      </w:r>
      <w:r>
        <w:rPr>
          <w:rFonts w:ascii="Arial" w:hAnsi="Arial" w:cs="Arial"/>
        </w:rPr>
        <w:t>ą</w:t>
      </w:r>
      <w:r w:rsidRPr="00D15423">
        <w:rPr>
          <w:rFonts w:ascii="Arial" w:hAnsi="Arial" w:cs="Arial"/>
        </w:rPr>
        <w:t xml:space="preserve"> na stronie </w:t>
      </w:r>
      <w:r>
        <w:fldChar w:fldCharType="begin"/>
      </w:r>
      <w:r>
        <w:instrText xml:space="preserve"> HYPERLINK "https://www.gov.pl/web/sprawiedliwosc/tlumacze-przysiegli" </w:instrText>
      </w:r>
      <w:r>
        <w:fldChar w:fldCharType="separate"/>
      </w:r>
      <w:r w:rsidRPr="005E1D6E">
        <w:rPr>
          <w:rStyle w:val="Hyperlink"/>
          <w:rFonts w:ascii="Arial" w:hAnsi="Arial" w:cs="Arial"/>
          <w:color w:val="auto"/>
          <w:u w:val="none"/>
        </w:rPr>
        <w:t>https://www.gov.pl/web/sprawiedliwosc/tlumacze-przysiegli</w:t>
      </w:r>
      <w:r>
        <w:fldChar w:fldCharType="end"/>
      </w:r>
      <w:r w:rsidRPr="005E1D6E">
        <w:rPr>
          <w:rFonts w:ascii="Arial" w:hAnsi="Arial" w:cs="Arial"/>
        </w:rPr>
        <w:t xml:space="preserve"> </w:t>
      </w:r>
      <w:r w:rsidRPr="00D15423">
        <w:rPr>
          <w:rFonts w:ascii="Arial" w:hAnsi="Arial" w:cs="Arial"/>
        </w:rPr>
        <w:t>w zakładce Znajdź tłumacza przysięgłego.</w:t>
      </w:r>
    </w:p>
  </w:footnote>
  <w:footnote w:id="4">
    <w:p w:rsidR="00936B9D" w:rsidRPr="00544F0D" w:rsidP="00936B9D">
      <w:pPr>
        <w:pStyle w:val="FootnoteText"/>
        <w:rPr>
          <w:rFonts w:ascii="Arial" w:hAnsi="Arial" w:cs="Arial"/>
          <w:sz w:val="18"/>
          <w:szCs w:val="18"/>
        </w:rPr>
      </w:pPr>
      <w:r w:rsidRPr="00DF489A">
        <w:rPr>
          <w:rStyle w:val="FootnoteReference"/>
          <w:rFonts w:ascii="Arial" w:hAnsi="Arial" w:cs="Arial"/>
        </w:rPr>
        <w:footnoteRef/>
      </w:r>
      <w:r w:rsidRPr="00DF489A">
        <w:rPr>
          <w:rFonts w:ascii="Arial" w:hAnsi="Arial" w:cs="Arial"/>
        </w:rPr>
        <w:t xml:space="preserve"> Udostępnionym na stronie internetowej </w:t>
      </w:r>
      <w:r>
        <w:fldChar w:fldCharType="begin"/>
      </w:r>
      <w:r>
        <w:instrText xml:space="preserve"> HYPERLINK "http://www.gov.pl/web/sprawiedliwosc" </w:instrText>
      </w:r>
      <w:r>
        <w:fldChar w:fldCharType="separate"/>
      </w:r>
      <w:r w:rsidRPr="00DF489A">
        <w:rPr>
          <w:rStyle w:val="Hyperlink"/>
          <w:rFonts w:ascii="Arial" w:hAnsi="Arial" w:cs="Arial"/>
          <w:color w:val="auto"/>
          <w:u w:val="none"/>
        </w:rPr>
        <w:t>www.gov.pl/web/sprawiedliwosc</w:t>
      </w:r>
      <w:r>
        <w:fldChar w:fldCharType="end"/>
      </w:r>
      <w:r w:rsidRPr="00DF489A">
        <w:rPr>
          <w:rFonts w:ascii="Arial" w:hAnsi="Arial" w:cs="Arial"/>
        </w:rPr>
        <w:t>, w zakładce – Co robimy, pod zakładce Dla obywateli » Tłumacze przysięgli » Komisja Odpowiedzialności Zawodowej Tłumaczy Przysięgłych</w:t>
      </w:r>
      <w:r>
        <w:rPr>
          <w:rFonts w:ascii="Arial" w:hAnsi="Arial" w:cs="Arial"/>
        </w:rPr>
        <w:t>. Dalej: KOZTP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99D"/>
    <w:multiLevelType w:val="multilevel"/>
    <w:tmpl w:val="4816D080"/>
    <w:lvl w:ilvl="0">
      <w:start w:val="2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">
    <w:nsid w:val="06D30146"/>
    <w:multiLevelType w:val="hybridMultilevel"/>
    <w:tmpl w:val="E6F6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603"/>
    <w:multiLevelType w:val="hybridMultilevel"/>
    <w:tmpl w:val="86B8C3E0"/>
    <w:lvl w:ilvl="0">
      <w:start w:val="4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olor w:val="auto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67F2"/>
    <w:multiLevelType w:val="hybridMultilevel"/>
    <w:tmpl w:val="E7322A4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37BC9"/>
    <w:multiLevelType w:val="hybridMultilevel"/>
    <w:tmpl w:val="043EFF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704D"/>
    <w:multiLevelType w:val="multilevel"/>
    <w:tmpl w:val="82C8C50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ascii="Arial" w:hAnsi="Arial" w:cs="Arial"/>
        <w:b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C173DB"/>
    <w:multiLevelType w:val="hybridMultilevel"/>
    <w:tmpl w:val="F3EA0D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46B1"/>
    <w:multiLevelType w:val="hybridMultilevel"/>
    <w:tmpl w:val="5DDE818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75158C"/>
    <w:multiLevelType w:val="hybridMultilevel"/>
    <w:tmpl w:val="F0B01952"/>
    <w:lvl w:ilvl="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057D0E"/>
    <w:multiLevelType w:val="hybridMultilevel"/>
    <w:tmpl w:val="67D4CE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95040"/>
    <w:multiLevelType w:val="hybridMultilevel"/>
    <w:tmpl w:val="159A27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86F83"/>
    <w:multiLevelType w:val="hybridMultilevel"/>
    <w:tmpl w:val="ADFE80D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B2E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10C77"/>
    <w:multiLevelType w:val="multilevel"/>
    <w:tmpl w:val="152207FA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Arial" w:hAnsi="Arial" w:eastAsiaTheme="minorEastAsia" w:cs="Arial"/>
        <w:b/>
        <w:i w:val="0"/>
        <w:color w:val="auto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4C1C1E87"/>
    <w:multiLevelType w:val="hybridMultilevel"/>
    <w:tmpl w:val="B7389316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594EA4"/>
    <w:multiLevelType w:val="hybridMultilevel"/>
    <w:tmpl w:val="C61A5C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02D26"/>
    <w:multiLevelType w:val="multilevel"/>
    <w:tmpl w:val="185E3A96"/>
    <w:lvl w:ilvl="0">
      <w:start w:val="1"/>
      <w:numFmt w:val="lowerLetter"/>
      <w:lvlText w:val="%1)"/>
      <w:lvlJc w:val="left"/>
      <w:pPr>
        <w:ind w:left="833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65FD5A50"/>
    <w:multiLevelType w:val="hybridMultilevel"/>
    <w:tmpl w:val="CB88A68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246CA"/>
    <w:multiLevelType w:val="hybridMultilevel"/>
    <w:tmpl w:val="D37A6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24A7E"/>
    <w:multiLevelType w:val="multilevel"/>
    <w:tmpl w:val="06F2D336"/>
    <w:lvl w:ilvl="0">
      <w:start w:val="8"/>
      <w:numFmt w:val="decimal"/>
      <w:suff w:val="space"/>
      <w:lvlText w:val="%1)"/>
      <w:lvlJc w:val="left"/>
      <w:pPr>
        <w:ind w:left="113" w:hanging="113"/>
      </w:pPr>
      <w:rPr>
        <w:rFonts w:ascii="Arial" w:hAnsi="Arial" w:hint="default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0">
    <w:nsid w:val="73C11040"/>
    <w:multiLevelType w:val="multilevel"/>
    <w:tmpl w:val="FDDA2FFE"/>
    <w:lvl w:ilvl="0">
      <w:start w:val="2"/>
      <w:numFmt w:val="upperRoman"/>
      <w:suff w:val="space"/>
      <w:lvlText w:val="%1."/>
      <w:lvlJc w:val="right"/>
      <w:pPr>
        <w:ind w:left="360" w:hanging="360"/>
      </w:pPr>
      <w:rPr>
        <w:rFonts w:ascii="Arial" w:hAnsi="Arial"/>
        <w:b/>
        <w:i w:val="0"/>
        <w:color w:val="auto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6F21"/>
    <w:multiLevelType w:val="hybridMultilevel"/>
    <w:tmpl w:val="3BD0E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725F2"/>
    <w:multiLevelType w:val="hybridMultilevel"/>
    <w:tmpl w:val="023AB634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D02271"/>
    <w:multiLevelType w:val="hybridMultilevel"/>
    <w:tmpl w:val="16C6F8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6"/>
  </w:num>
  <w:num w:numId="5">
    <w:abstractNumId w:val="20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10"/>
  </w:num>
  <w:num w:numId="11">
    <w:abstractNumId w:val="18"/>
  </w:num>
  <w:num w:numId="12">
    <w:abstractNumId w:val="2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7"/>
  </w:num>
  <w:num w:numId="19">
    <w:abstractNumId w:val="21"/>
  </w:num>
  <w:num w:numId="20">
    <w:abstractNumId w:val="1"/>
  </w:num>
  <w:num w:numId="21">
    <w:abstractNumId w:val="23"/>
  </w:num>
  <w:num w:numId="22">
    <w:abstractNumId w:val="6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DEB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FootnoteText"/>
    <w:qFormat/>
    <w:rsid w:val="005E4DEB"/>
    <w:rPr>
      <w:sz w:val="20"/>
      <w:szCs w:val="20"/>
    </w:rPr>
  </w:style>
  <w:style w:type="character" w:customStyle="1" w:styleId="ListLabel10">
    <w:name w:val="ListLabel 10"/>
    <w:qFormat/>
    <w:rsid w:val="005E4DEB"/>
    <w:rPr>
      <w:b/>
    </w:rPr>
  </w:style>
  <w:style w:type="paragraph" w:styleId="ListParagraph">
    <w:name w:val="List Paragraph"/>
    <w:basedOn w:val="Normal"/>
    <w:uiPriority w:val="34"/>
    <w:qFormat/>
    <w:rsid w:val="005E4DEB"/>
    <w:pPr>
      <w:ind w:left="720"/>
      <w:contextualSpacing/>
    </w:pPr>
  </w:style>
  <w:style w:type="paragraph" w:styleId="FootnoteText">
    <w:name w:val="footnote text"/>
    <w:basedOn w:val="Normal"/>
    <w:link w:val="TekstprzypisudolnegoZnak"/>
    <w:unhideWhenUsed/>
    <w:rsid w:val="005E4DE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1">
    <w:name w:val="Tekst przypisu dolnego Znak1"/>
    <w:basedOn w:val="DefaultParagraphFont"/>
    <w:uiPriority w:val="99"/>
    <w:semiHidden/>
    <w:rsid w:val="005E4DEB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5E4DEB"/>
    <w:rPr>
      <w:vertAlign w:val="superscript"/>
    </w:rPr>
  </w:style>
  <w:style w:type="paragraph" w:customStyle="1" w:styleId="Zawartoramki">
    <w:name w:val="Zawartość ramki"/>
    <w:basedOn w:val="Normal"/>
    <w:qFormat/>
    <w:rsid w:val="005E4DEB"/>
  </w:style>
  <w:style w:type="character" w:styleId="Hyperlink">
    <w:name w:val="Hyperlink"/>
    <w:basedOn w:val="DefaultParagraphFont"/>
    <w:uiPriority w:val="99"/>
    <w:unhideWhenUsed/>
    <w:rsid w:val="0070293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07089F"/>
    <w:rPr>
      <w:color w:val="605E5C"/>
      <w:shd w:val="clear" w:color="auto" w:fill="E1DFDD"/>
    </w:rPr>
  </w:style>
  <w:style w:type="paragraph" w:styleId="Header">
    <w:name w:val="header"/>
    <w:basedOn w:val="Normal"/>
    <w:link w:val="Nagwek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F45644"/>
    <w:rPr>
      <w:rFonts w:eastAsiaTheme="minorEastAsia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45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45644"/>
    <w:rPr>
      <w:rFonts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D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595D00"/>
    <w:rPr>
      <w:rFonts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595D00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7C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7C25D7"/>
    <w:rPr>
      <w:rFonts w:ascii="Segoe UI" w:hAnsi="Segoe UI" w:eastAsiaTheme="minorEastAsia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rsid w:val="005E1D6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65DF"/>
    <w:rPr>
      <w:b/>
      <w:bCs/>
    </w:rPr>
  </w:style>
  <w:style w:type="paragraph" w:styleId="PlainText">
    <w:name w:val="Plain Text"/>
    <w:basedOn w:val="Normal"/>
    <w:link w:val="ZwykytekstZnak"/>
    <w:uiPriority w:val="99"/>
    <w:semiHidden/>
    <w:unhideWhenUsed/>
    <w:rsid w:val="00507399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customStyle="1" w:styleId="ZwykytekstZnak">
    <w:name w:val="Zwykły tekst Znak"/>
    <w:basedOn w:val="DefaultParagraphFont"/>
    <w:link w:val="PlainText"/>
    <w:uiPriority w:val="99"/>
    <w:semiHidden/>
    <w:rsid w:val="00507399"/>
    <w:rPr>
      <w:rFonts w:ascii="Calibri" w:hAnsi="Calibri"/>
      <w:szCs w:val="21"/>
    </w:rPr>
  </w:style>
  <w:style w:type="paragraph" w:customStyle="1" w:styleId="Datapisma">
    <w:name w:val="Data pisma"/>
    <w:basedOn w:val="Normal"/>
    <w:link w:val="DatapismaZnak"/>
    <w:qFormat/>
    <w:rsid w:val="005C2EF6"/>
    <w:pPr>
      <w:tabs>
        <w:tab w:val="left" w:pos="5103"/>
      </w:tabs>
      <w:spacing w:after="0" w:line="360" w:lineRule="auto"/>
    </w:pPr>
    <w:rPr>
      <w:rFonts w:ascii="Arial" w:hAnsi="Arial" w:eastAsiaTheme="minorHAnsi" w:cs="Arial"/>
      <w:bCs/>
      <w:lang w:eastAsia="en-US"/>
    </w:rPr>
  </w:style>
  <w:style w:type="character" w:customStyle="1" w:styleId="DatapismaZnak">
    <w:name w:val="Data pisma Znak"/>
    <w:basedOn w:val="DefaultParagraphFont"/>
    <w:link w:val="Datapisma"/>
    <w:rsid w:val="005C2EF6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wmf" /><Relationship Id="rId7" Type="http://schemas.openxmlformats.org/officeDocument/2006/relationships/oleObject" Target="embeddings/oleObject1.bin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C4D1-0DB2-4FE7-874E-A3B21815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kontroli</vt:lpstr>
    </vt:vector>
  </TitlesOfParts>
  <Company>OUW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kontroli</dc:title>
  <dc:creator>Estera Kołodziej</dc:creator>
  <cp:lastModifiedBy>Katarzyna Piasecka</cp:lastModifiedBy>
  <cp:revision>21</cp:revision>
  <cp:lastPrinted>2023-03-10T06:40:00Z</cp:lastPrinted>
  <dcterms:created xsi:type="dcterms:W3CDTF">2023-03-03T10:53:00Z</dcterms:created>
  <dcterms:modified xsi:type="dcterms:W3CDTF">2023-03-10T11:19:00Z</dcterms:modified>
</cp:coreProperties>
</file>