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E27B3" w14:textId="7EDC6F6D" w:rsidR="00EE58A6" w:rsidRPr="000719B1" w:rsidRDefault="00EE58A6" w:rsidP="003616DA">
      <w:pPr>
        <w:autoSpaceDE w:val="0"/>
        <w:autoSpaceDN w:val="0"/>
        <w:adjustRightInd w:val="0"/>
        <w:spacing w:before="60" w:after="60" w:line="259" w:lineRule="auto"/>
        <w:jc w:val="center"/>
        <w:rPr>
          <w:rFonts w:eastAsia="Arial Unicode MS" w:cstheme="minorHAnsi"/>
          <w:sz w:val="28"/>
          <w:szCs w:val="28"/>
          <w:lang w:eastAsia="pl-PL"/>
        </w:rPr>
      </w:pPr>
      <w:r w:rsidRPr="000719B1">
        <w:rPr>
          <w:rFonts w:eastAsia="Arial Unicode MS" w:cstheme="minorHAnsi"/>
          <w:sz w:val="28"/>
          <w:szCs w:val="28"/>
          <w:lang w:eastAsia="pl-PL"/>
        </w:rPr>
        <w:t>TOM II</w:t>
      </w:r>
    </w:p>
    <w:p w14:paraId="2A327CD5" w14:textId="4F7338D4" w:rsidR="003B5CBF" w:rsidRPr="000719B1" w:rsidRDefault="003B5CBF" w:rsidP="003616DA">
      <w:pPr>
        <w:autoSpaceDE w:val="0"/>
        <w:autoSpaceDN w:val="0"/>
        <w:adjustRightInd w:val="0"/>
        <w:spacing w:before="60" w:after="60" w:line="259" w:lineRule="auto"/>
        <w:jc w:val="center"/>
        <w:rPr>
          <w:rFonts w:eastAsia="Arial Unicode MS" w:cstheme="minorHAnsi"/>
          <w:sz w:val="28"/>
          <w:szCs w:val="28"/>
          <w:lang w:eastAsia="pl-PL"/>
        </w:rPr>
      </w:pPr>
      <w:bookmarkStart w:id="0" w:name="_Hlk160645799"/>
      <w:r w:rsidRPr="000719B1">
        <w:rPr>
          <w:rFonts w:eastAsia="Arial Unicode MS" w:cstheme="minorHAnsi"/>
          <w:sz w:val="28"/>
          <w:szCs w:val="28"/>
          <w:lang w:eastAsia="pl-PL"/>
        </w:rPr>
        <w:t xml:space="preserve">Umowa nr </w:t>
      </w:r>
      <w:r w:rsidRPr="000719B1">
        <w:rPr>
          <w:rFonts w:eastAsia="Arial Unicode MS" w:cstheme="minorHAnsi" w:hint="eastAsia"/>
          <w:sz w:val="28"/>
          <w:szCs w:val="28"/>
          <w:lang w:eastAsia="pl-PL"/>
        </w:rPr>
        <w:t>[</w:t>
      </w:r>
      <w:r w:rsidRPr="000719B1">
        <w:rPr>
          <w:rFonts w:eastAsia="Arial Unicode MS" w:cstheme="minorHAnsi"/>
          <w:sz w:val="28"/>
          <w:szCs w:val="28"/>
          <w:lang w:eastAsia="pl-PL"/>
        </w:rPr>
        <w:t>●]</w:t>
      </w:r>
      <w:r w:rsidRPr="000719B1">
        <w:rPr>
          <w:rFonts w:eastAsia="Arial Unicode MS" w:cstheme="minorHAnsi" w:hint="eastAsia"/>
          <w:sz w:val="28"/>
          <w:szCs w:val="28"/>
          <w:lang w:eastAsia="pl-PL"/>
        </w:rPr>
        <w:t>/[</w:t>
      </w:r>
      <w:r w:rsidR="000719B1" w:rsidRPr="000719B1">
        <w:rPr>
          <w:rFonts w:eastAsia="Arial Unicode MS" w:cstheme="minorHAnsi"/>
          <w:sz w:val="28"/>
          <w:szCs w:val="28"/>
          <w:lang w:eastAsia="pl-PL"/>
        </w:rPr>
        <w:t>●</w:t>
      </w:r>
      <w:r w:rsidRPr="000719B1">
        <w:rPr>
          <w:rFonts w:eastAsia="Arial Unicode MS" w:cstheme="minorHAnsi" w:hint="eastAsia"/>
          <w:sz w:val="28"/>
          <w:szCs w:val="28"/>
          <w:lang w:eastAsia="pl-PL"/>
        </w:rPr>
        <w:t>]</w:t>
      </w:r>
      <w:bookmarkEnd w:id="0"/>
    </w:p>
    <w:p w14:paraId="72E5D080" w14:textId="500874B9" w:rsidR="00B95AA7" w:rsidRPr="003616DA" w:rsidRDefault="00B95AA7" w:rsidP="003616DA">
      <w:pPr>
        <w:autoSpaceDE w:val="0"/>
        <w:autoSpaceDN w:val="0"/>
        <w:adjustRightInd w:val="0"/>
        <w:spacing w:before="60" w:after="60" w:line="259" w:lineRule="auto"/>
        <w:jc w:val="both"/>
        <w:rPr>
          <w:rFonts w:eastAsia="Arial Unicode MS" w:cstheme="minorHAnsi"/>
          <w:lang w:eastAsia="pl-PL"/>
        </w:rPr>
      </w:pPr>
      <w:r w:rsidRPr="003616DA">
        <w:rPr>
          <w:rFonts w:eastAsia="Arial Unicode MS" w:cstheme="minorHAnsi"/>
          <w:lang w:eastAsia="pl-PL"/>
        </w:rPr>
        <w:t xml:space="preserve">zawarta </w:t>
      </w:r>
      <w:r w:rsidR="00EE19AE" w:rsidRPr="003616DA">
        <w:rPr>
          <w:rFonts w:eastAsia="Arial Unicode MS" w:cstheme="minorHAnsi"/>
          <w:lang w:eastAsia="pl-PL"/>
        </w:rPr>
        <w:t>w [●] w dniu [●]</w:t>
      </w:r>
      <w:r w:rsidR="00151156" w:rsidRPr="003616DA">
        <w:rPr>
          <w:rFonts w:eastAsia="Arial Unicode MS" w:cstheme="minorHAnsi"/>
          <w:lang w:eastAsia="pl-PL"/>
        </w:rPr>
        <w:t>*</w:t>
      </w:r>
      <w:r w:rsidR="0052796C" w:rsidRPr="003616DA">
        <w:rPr>
          <w:rFonts w:eastAsia="Arial Unicode MS" w:cstheme="minorHAnsi"/>
          <w:lang w:eastAsia="pl-PL"/>
        </w:rPr>
        <w:t xml:space="preserve"> / w formie elektronicznej**</w:t>
      </w:r>
      <w:r w:rsidR="00EE19AE" w:rsidRPr="003616DA">
        <w:rPr>
          <w:rFonts w:eastAsia="Arial Unicode MS" w:cstheme="minorHAnsi"/>
          <w:lang w:eastAsia="pl-PL"/>
        </w:rPr>
        <w:t xml:space="preserve">, </w:t>
      </w:r>
      <w:r w:rsidRPr="003616DA">
        <w:rPr>
          <w:rFonts w:eastAsia="Arial Unicode MS" w:cstheme="minorHAnsi"/>
          <w:lang w:eastAsia="pl-PL"/>
        </w:rPr>
        <w:t>pomiędzy:</w:t>
      </w:r>
    </w:p>
    <w:p w14:paraId="757CAEE4" w14:textId="77777777" w:rsidR="00B95AA7" w:rsidRPr="003616DA" w:rsidRDefault="00B95AA7" w:rsidP="003616DA">
      <w:pPr>
        <w:autoSpaceDE w:val="0"/>
        <w:autoSpaceDN w:val="0"/>
        <w:adjustRightInd w:val="0"/>
        <w:spacing w:before="60" w:after="60" w:line="259" w:lineRule="auto"/>
        <w:jc w:val="both"/>
        <w:rPr>
          <w:rFonts w:eastAsia="Arial Unicode MS" w:cstheme="minorHAnsi"/>
          <w:lang w:eastAsia="pl-PL"/>
        </w:rPr>
      </w:pPr>
    </w:p>
    <w:p w14:paraId="4B4E4C5A" w14:textId="5A9E2DBB" w:rsidR="00B95AA7" w:rsidRPr="003616DA" w:rsidRDefault="00B95AA7" w:rsidP="003616DA">
      <w:pPr>
        <w:autoSpaceDE w:val="0"/>
        <w:autoSpaceDN w:val="0"/>
        <w:adjustRightInd w:val="0"/>
        <w:spacing w:before="60" w:after="60" w:line="259" w:lineRule="auto"/>
        <w:jc w:val="both"/>
        <w:rPr>
          <w:rFonts w:eastAsia="Arial Unicode MS" w:cstheme="minorHAnsi"/>
          <w:lang w:eastAsia="pl-PL"/>
        </w:rPr>
      </w:pPr>
      <w:r w:rsidRPr="003616DA">
        <w:rPr>
          <w:rFonts w:eastAsia="Arial Unicode MS" w:cstheme="minorHAnsi"/>
          <w:b/>
          <w:bCs/>
          <w:lang w:eastAsia="pl-PL"/>
        </w:rPr>
        <w:t>Skarbem Państwa - Ministrem Sprawiedliwości</w:t>
      </w:r>
      <w:r w:rsidRPr="003616DA">
        <w:rPr>
          <w:rFonts w:eastAsia="Arial Unicode MS" w:cstheme="minorHAnsi"/>
          <w:lang w:eastAsia="pl-PL"/>
        </w:rPr>
        <w:t>, adres do doręczeń: Aleje Ujazdowskie 11, 00-567 Warszawa, zwan</w:t>
      </w:r>
      <w:r w:rsidR="00F47042" w:rsidRPr="003616DA">
        <w:rPr>
          <w:rFonts w:eastAsia="Arial Unicode MS" w:cstheme="minorHAnsi"/>
          <w:lang w:eastAsia="pl-PL"/>
        </w:rPr>
        <w:t>ym</w:t>
      </w:r>
      <w:r w:rsidRPr="003616DA">
        <w:rPr>
          <w:rFonts w:eastAsia="Arial Unicode MS" w:cstheme="minorHAnsi"/>
          <w:lang w:eastAsia="pl-PL"/>
        </w:rPr>
        <w:t xml:space="preserve"> dalej „</w:t>
      </w:r>
      <w:r w:rsidR="00E82E6A" w:rsidRPr="003616DA">
        <w:rPr>
          <w:rFonts w:eastAsia="Arial Unicode MS" w:cstheme="minorHAnsi"/>
          <w:b/>
          <w:bCs/>
          <w:lang w:eastAsia="pl-PL"/>
        </w:rPr>
        <w:t>Zamawiającym</w:t>
      </w:r>
      <w:r w:rsidRPr="003616DA">
        <w:rPr>
          <w:rFonts w:eastAsia="Arial Unicode MS" w:cstheme="minorHAnsi"/>
          <w:lang w:eastAsia="pl-PL"/>
        </w:rPr>
        <w:t>” – w imieniu którego działa:</w:t>
      </w:r>
    </w:p>
    <w:p w14:paraId="15D3E55A" w14:textId="77777777" w:rsidR="00B95AA7" w:rsidRPr="003616DA" w:rsidRDefault="00E82E6A" w:rsidP="003616DA">
      <w:pPr>
        <w:autoSpaceDE w:val="0"/>
        <w:autoSpaceDN w:val="0"/>
        <w:adjustRightInd w:val="0"/>
        <w:spacing w:before="60" w:after="60" w:line="259" w:lineRule="auto"/>
        <w:jc w:val="both"/>
        <w:rPr>
          <w:rFonts w:eastAsia="Arial Unicode MS" w:cstheme="minorHAnsi"/>
          <w:lang w:eastAsia="pl-PL"/>
        </w:rPr>
      </w:pPr>
      <w:r w:rsidRPr="003616DA">
        <w:rPr>
          <w:rFonts w:cstheme="minorHAnsi"/>
        </w:rPr>
        <w:t>[●]</w:t>
      </w:r>
      <w:r w:rsidR="00B95AA7" w:rsidRPr="003616DA">
        <w:rPr>
          <w:rFonts w:eastAsia="Arial Unicode MS" w:cstheme="minorHAnsi"/>
          <w:lang w:eastAsia="pl-PL"/>
        </w:rPr>
        <w:t xml:space="preserve"> – </w:t>
      </w:r>
      <w:r w:rsidRPr="003616DA">
        <w:rPr>
          <w:rFonts w:cstheme="minorHAnsi"/>
        </w:rPr>
        <w:t>[●]</w:t>
      </w:r>
      <w:r w:rsidR="00B95AA7" w:rsidRPr="003616DA">
        <w:rPr>
          <w:rFonts w:eastAsia="Arial Unicode MS" w:cstheme="minorHAnsi"/>
          <w:lang w:eastAsia="pl-PL"/>
        </w:rPr>
        <w:t xml:space="preserve">, na podstawie </w:t>
      </w:r>
      <w:r w:rsidRPr="003616DA">
        <w:rPr>
          <w:rFonts w:cstheme="minorHAnsi"/>
        </w:rPr>
        <w:t>[●]</w:t>
      </w:r>
      <w:r w:rsidR="00B95AA7" w:rsidRPr="003616DA">
        <w:rPr>
          <w:rFonts w:eastAsia="Arial Unicode MS" w:cstheme="minorHAnsi"/>
          <w:lang w:eastAsia="pl-PL"/>
        </w:rPr>
        <w:t>,</w:t>
      </w:r>
    </w:p>
    <w:p w14:paraId="7D125A33" w14:textId="77777777" w:rsidR="00B95AA7" w:rsidRPr="003616DA" w:rsidRDefault="00B95AA7" w:rsidP="003616DA">
      <w:pPr>
        <w:autoSpaceDE w:val="0"/>
        <w:autoSpaceDN w:val="0"/>
        <w:adjustRightInd w:val="0"/>
        <w:spacing w:before="60" w:after="60" w:line="259" w:lineRule="auto"/>
        <w:jc w:val="both"/>
        <w:rPr>
          <w:rFonts w:eastAsia="Arial Unicode MS" w:cstheme="minorHAnsi"/>
          <w:lang w:eastAsia="pl-PL"/>
        </w:rPr>
      </w:pPr>
    </w:p>
    <w:p w14:paraId="441B52AF" w14:textId="77777777" w:rsidR="00B95AA7" w:rsidRPr="003616DA" w:rsidRDefault="00B95AA7" w:rsidP="003616DA">
      <w:pPr>
        <w:autoSpaceDE w:val="0"/>
        <w:autoSpaceDN w:val="0"/>
        <w:adjustRightInd w:val="0"/>
        <w:spacing w:before="60" w:after="60" w:line="259" w:lineRule="auto"/>
        <w:jc w:val="both"/>
        <w:rPr>
          <w:rFonts w:eastAsia="Arial Unicode MS" w:cstheme="minorHAnsi"/>
          <w:lang w:eastAsia="pl-PL"/>
        </w:rPr>
      </w:pPr>
      <w:r w:rsidRPr="003616DA">
        <w:rPr>
          <w:rFonts w:eastAsia="Arial Unicode MS" w:cstheme="minorHAnsi"/>
          <w:lang w:eastAsia="pl-PL"/>
        </w:rPr>
        <w:t>a</w:t>
      </w:r>
    </w:p>
    <w:p w14:paraId="673FDCA9" w14:textId="77777777" w:rsidR="00B95AA7" w:rsidRPr="003616DA" w:rsidRDefault="00B95AA7" w:rsidP="003616DA">
      <w:pPr>
        <w:autoSpaceDE w:val="0"/>
        <w:autoSpaceDN w:val="0"/>
        <w:adjustRightInd w:val="0"/>
        <w:spacing w:before="60" w:after="60" w:line="259" w:lineRule="auto"/>
        <w:jc w:val="both"/>
        <w:rPr>
          <w:rFonts w:eastAsia="Arial Unicode MS" w:cstheme="minorHAnsi"/>
          <w:lang w:eastAsia="pl-PL"/>
        </w:rPr>
      </w:pPr>
    </w:p>
    <w:p w14:paraId="18013E7A" w14:textId="29768D20" w:rsidR="00B95AA7" w:rsidRPr="003616DA" w:rsidRDefault="00E82E6A" w:rsidP="003616DA">
      <w:pPr>
        <w:autoSpaceDE w:val="0"/>
        <w:autoSpaceDN w:val="0"/>
        <w:adjustRightInd w:val="0"/>
        <w:spacing w:before="60" w:after="60" w:line="259" w:lineRule="auto"/>
        <w:jc w:val="both"/>
        <w:rPr>
          <w:rFonts w:eastAsia="Arial Unicode MS" w:cstheme="minorHAnsi"/>
          <w:lang w:eastAsia="pl-PL"/>
        </w:rPr>
      </w:pPr>
      <w:r w:rsidRPr="003616DA">
        <w:rPr>
          <w:rFonts w:cstheme="minorHAnsi"/>
        </w:rPr>
        <w:t>[●]</w:t>
      </w:r>
      <w:r w:rsidR="00B95AA7" w:rsidRPr="003616DA">
        <w:rPr>
          <w:rFonts w:eastAsia="Arial Unicode MS" w:cstheme="minorHAnsi"/>
          <w:lang w:eastAsia="pl-PL"/>
        </w:rPr>
        <w:t>,</w:t>
      </w:r>
      <w:r w:rsidRPr="003616DA">
        <w:rPr>
          <w:rFonts w:eastAsia="Arial Unicode MS" w:cstheme="minorHAnsi"/>
          <w:lang w:eastAsia="pl-PL"/>
        </w:rPr>
        <w:t xml:space="preserve"> </w:t>
      </w:r>
      <w:r w:rsidR="00B95AA7" w:rsidRPr="003616DA">
        <w:rPr>
          <w:rFonts w:eastAsia="Arial Unicode MS" w:cstheme="minorHAnsi"/>
          <w:lang w:eastAsia="pl-PL"/>
        </w:rPr>
        <w:t>zwan</w:t>
      </w:r>
      <w:r w:rsidR="00F47042" w:rsidRPr="003616DA">
        <w:rPr>
          <w:rFonts w:eastAsia="Arial Unicode MS" w:cstheme="minorHAnsi"/>
          <w:lang w:eastAsia="pl-PL"/>
        </w:rPr>
        <w:t>ą</w:t>
      </w:r>
      <w:r w:rsidR="00B95AA7" w:rsidRPr="003616DA">
        <w:rPr>
          <w:rFonts w:eastAsia="Arial Unicode MS" w:cstheme="minorHAnsi"/>
          <w:lang w:eastAsia="pl-PL"/>
        </w:rPr>
        <w:t xml:space="preserve"> dalej „</w:t>
      </w:r>
      <w:r w:rsidRPr="003616DA">
        <w:rPr>
          <w:rFonts w:eastAsia="Arial Unicode MS" w:cstheme="minorHAnsi"/>
          <w:b/>
          <w:bCs/>
          <w:lang w:eastAsia="pl-PL"/>
        </w:rPr>
        <w:t>Wykonawcą</w:t>
      </w:r>
      <w:r w:rsidR="00B95AA7" w:rsidRPr="003616DA">
        <w:rPr>
          <w:rFonts w:eastAsia="Arial Unicode MS" w:cstheme="minorHAnsi"/>
          <w:lang w:eastAsia="pl-PL"/>
        </w:rPr>
        <w:t>”.</w:t>
      </w:r>
    </w:p>
    <w:p w14:paraId="02C68433" w14:textId="77777777" w:rsidR="00B95AA7" w:rsidRPr="003616DA" w:rsidRDefault="00B95AA7" w:rsidP="003616DA">
      <w:pPr>
        <w:autoSpaceDE w:val="0"/>
        <w:autoSpaceDN w:val="0"/>
        <w:adjustRightInd w:val="0"/>
        <w:spacing w:before="60" w:after="60" w:line="259" w:lineRule="auto"/>
        <w:jc w:val="both"/>
        <w:rPr>
          <w:rFonts w:eastAsia="Arial Unicode MS" w:cstheme="minorHAnsi"/>
          <w:lang w:eastAsia="pl-PL"/>
        </w:rPr>
      </w:pPr>
    </w:p>
    <w:p w14:paraId="7442E9A3" w14:textId="59C9E86E" w:rsidR="00425D68" w:rsidRPr="003616DA" w:rsidRDefault="00E82E6A" w:rsidP="003616DA">
      <w:pPr>
        <w:autoSpaceDE w:val="0"/>
        <w:autoSpaceDN w:val="0"/>
        <w:adjustRightInd w:val="0"/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r w:rsidRPr="003616DA">
        <w:rPr>
          <w:rFonts w:eastAsia="Arial Unicode MS" w:cstheme="minorHAnsi"/>
          <w:lang w:eastAsia="pl-PL"/>
        </w:rPr>
        <w:t xml:space="preserve">Zamawiający </w:t>
      </w:r>
      <w:r w:rsidR="00B95AA7" w:rsidRPr="003616DA">
        <w:rPr>
          <w:rFonts w:eastAsia="Arial Unicode MS" w:cstheme="minorHAnsi"/>
          <w:lang w:eastAsia="pl-PL"/>
        </w:rPr>
        <w:t xml:space="preserve">i </w:t>
      </w:r>
      <w:r w:rsidRPr="003616DA">
        <w:rPr>
          <w:rFonts w:eastAsia="Arial Unicode MS" w:cstheme="minorHAnsi"/>
          <w:lang w:eastAsia="pl-PL"/>
        </w:rPr>
        <w:t xml:space="preserve">Wykonawca </w:t>
      </w:r>
      <w:r w:rsidR="00B95AA7" w:rsidRPr="003616DA">
        <w:rPr>
          <w:rFonts w:eastAsia="Arial Unicode MS" w:cstheme="minorHAnsi"/>
          <w:lang w:eastAsia="pl-PL"/>
        </w:rPr>
        <w:t>mogą być też zwani każdy z osobna „Stroną” lub łącznie „Stronami”.</w:t>
      </w:r>
    </w:p>
    <w:p w14:paraId="2D854E8D" w14:textId="6A5BBD1B" w:rsidR="00FD0D68" w:rsidRPr="003616DA" w:rsidRDefault="00FD0D68" w:rsidP="003616DA">
      <w:pPr>
        <w:autoSpaceDE w:val="0"/>
        <w:autoSpaceDN w:val="0"/>
        <w:adjustRightInd w:val="0"/>
        <w:spacing w:before="60" w:after="60" w:line="259" w:lineRule="auto"/>
        <w:jc w:val="both"/>
        <w:rPr>
          <w:rFonts w:eastAsia="Arial Unicode MS" w:cstheme="minorHAnsi"/>
          <w:b/>
          <w:bCs/>
          <w:lang w:eastAsia="pl-PL"/>
        </w:rPr>
      </w:pPr>
    </w:p>
    <w:p w14:paraId="621FB4E3" w14:textId="77777777" w:rsidR="00896B78" w:rsidRPr="003616DA" w:rsidRDefault="00896B78" w:rsidP="003616DA">
      <w:pPr>
        <w:spacing w:before="60" w:after="60" w:line="259" w:lineRule="auto"/>
        <w:jc w:val="center"/>
        <w:rPr>
          <w:rFonts w:cstheme="minorHAnsi"/>
          <w:b/>
        </w:rPr>
      </w:pPr>
      <w:r w:rsidRPr="003616DA">
        <w:rPr>
          <w:rFonts w:cstheme="minorHAnsi"/>
          <w:b/>
        </w:rPr>
        <w:t>Preambuła</w:t>
      </w:r>
    </w:p>
    <w:p w14:paraId="6E234213" w14:textId="6FB48BE7" w:rsidR="005F00A3" w:rsidRPr="003616DA" w:rsidRDefault="000164FB" w:rsidP="003616DA">
      <w:pPr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r w:rsidRPr="003616DA">
        <w:rPr>
          <w:rFonts w:eastAsia="Times New Roman" w:cstheme="minorHAnsi"/>
          <w:lang w:eastAsia="pl-PL"/>
        </w:rPr>
        <w:t>W wyniku rozstrzygniętego postępowania o udzielenie zamówienia pr</w:t>
      </w:r>
      <w:r w:rsidR="00CB0A6C" w:rsidRPr="003616DA">
        <w:rPr>
          <w:rFonts w:eastAsia="Times New Roman" w:cstheme="minorHAnsi"/>
          <w:lang w:eastAsia="pl-PL"/>
        </w:rPr>
        <w:t>zepro</w:t>
      </w:r>
      <w:r w:rsidRPr="003616DA">
        <w:rPr>
          <w:rFonts w:eastAsia="Times New Roman" w:cstheme="minorHAnsi"/>
          <w:lang w:eastAsia="pl-PL"/>
        </w:rPr>
        <w:t xml:space="preserve">wadzonego w trybie </w:t>
      </w:r>
      <w:r w:rsidR="0095476A" w:rsidRPr="003616DA">
        <w:rPr>
          <w:rFonts w:eastAsia="Times New Roman" w:cstheme="minorHAnsi"/>
          <w:lang w:eastAsia="pl-PL"/>
        </w:rPr>
        <w:t xml:space="preserve">podstawowym / </w:t>
      </w:r>
      <w:r w:rsidRPr="003616DA">
        <w:rPr>
          <w:rFonts w:eastAsia="Times New Roman" w:cstheme="minorHAnsi"/>
          <w:lang w:eastAsia="pl-PL"/>
        </w:rPr>
        <w:t>przetargu nieograniczonego</w:t>
      </w:r>
      <w:r w:rsidR="008518DB" w:rsidRPr="003616DA">
        <w:rPr>
          <w:rFonts w:eastAsia="Times New Roman" w:cstheme="minorHAnsi"/>
          <w:lang w:eastAsia="pl-PL"/>
        </w:rPr>
        <w:t xml:space="preserve"> na </w:t>
      </w:r>
      <w:r w:rsidR="0059406A" w:rsidRPr="003616DA">
        <w:rPr>
          <w:rFonts w:cstheme="minorHAnsi"/>
        </w:rPr>
        <w:t xml:space="preserve">[●] </w:t>
      </w:r>
      <w:r w:rsidR="00CB0A6C" w:rsidRPr="003616DA">
        <w:rPr>
          <w:rFonts w:eastAsia="Times New Roman" w:cstheme="minorHAnsi"/>
          <w:lang w:eastAsia="pl-PL"/>
        </w:rPr>
        <w:t xml:space="preserve">nr </w:t>
      </w:r>
      <w:r w:rsidR="0059406A" w:rsidRPr="003616DA">
        <w:rPr>
          <w:rFonts w:cstheme="minorHAnsi"/>
        </w:rPr>
        <w:t xml:space="preserve">[●], </w:t>
      </w:r>
      <w:r w:rsidRPr="003616DA">
        <w:rPr>
          <w:rFonts w:eastAsia="Times New Roman" w:cstheme="minorHAnsi"/>
          <w:lang w:eastAsia="pl-PL"/>
        </w:rPr>
        <w:t>zgodnie z</w:t>
      </w:r>
      <w:r w:rsidR="00F47042" w:rsidRPr="003616DA">
        <w:rPr>
          <w:rFonts w:eastAsia="Times New Roman" w:cstheme="minorHAnsi"/>
          <w:lang w:eastAsia="pl-PL"/>
        </w:rPr>
        <w:t xml:space="preserve"> </w:t>
      </w:r>
      <w:r w:rsidRPr="003616DA">
        <w:rPr>
          <w:rFonts w:eastAsia="Times New Roman" w:cstheme="minorHAnsi"/>
          <w:lang w:eastAsia="pl-PL"/>
        </w:rPr>
        <w:t>U</w:t>
      </w:r>
      <w:r w:rsidR="001657E6" w:rsidRPr="003616DA">
        <w:rPr>
          <w:rFonts w:eastAsia="Times New Roman" w:cstheme="minorHAnsi"/>
          <w:lang w:eastAsia="pl-PL"/>
        </w:rPr>
        <w:t>staw</w:t>
      </w:r>
      <w:r w:rsidR="00C94B1A" w:rsidRPr="003616DA">
        <w:rPr>
          <w:rFonts w:eastAsia="Times New Roman" w:cstheme="minorHAnsi"/>
          <w:lang w:eastAsia="pl-PL"/>
        </w:rPr>
        <w:t>ą</w:t>
      </w:r>
      <w:r w:rsidR="001657E6" w:rsidRPr="003616DA">
        <w:rPr>
          <w:rFonts w:eastAsia="Times New Roman" w:cstheme="minorHAnsi"/>
          <w:lang w:eastAsia="pl-PL"/>
        </w:rPr>
        <w:t xml:space="preserve"> z dnia 11 września 2019</w:t>
      </w:r>
      <w:r w:rsidR="0059406A" w:rsidRPr="003616DA">
        <w:rPr>
          <w:rFonts w:eastAsia="Times New Roman" w:cstheme="minorHAnsi"/>
          <w:lang w:eastAsia="pl-PL"/>
        </w:rPr>
        <w:t> </w:t>
      </w:r>
      <w:r w:rsidR="001657E6" w:rsidRPr="003616DA">
        <w:rPr>
          <w:rFonts w:eastAsia="Times New Roman" w:cstheme="minorHAnsi"/>
          <w:lang w:eastAsia="pl-PL"/>
        </w:rPr>
        <w:t>r.</w:t>
      </w:r>
      <w:r w:rsidR="0059406A" w:rsidRPr="003616DA">
        <w:rPr>
          <w:rFonts w:eastAsia="Times New Roman" w:cstheme="minorHAnsi"/>
          <w:lang w:eastAsia="pl-PL"/>
        </w:rPr>
        <w:t xml:space="preserve"> </w:t>
      </w:r>
      <w:r w:rsidR="005C7E41" w:rsidRPr="003616DA">
        <w:rPr>
          <w:rFonts w:eastAsia="Times New Roman" w:cstheme="minorHAnsi"/>
          <w:lang w:eastAsia="pl-PL"/>
        </w:rPr>
        <w:t xml:space="preserve">- </w:t>
      </w:r>
      <w:r w:rsidR="001657E6" w:rsidRPr="003616DA">
        <w:rPr>
          <w:rFonts w:eastAsia="Times New Roman" w:cstheme="minorHAnsi"/>
          <w:lang w:eastAsia="pl-PL"/>
        </w:rPr>
        <w:t>Prawo zamówień publicznych (</w:t>
      </w:r>
      <w:r w:rsidR="002446CE" w:rsidRPr="003616DA">
        <w:rPr>
          <w:rFonts w:eastAsia="Times New Roman" w:cstheme="minorHAnsi"/>
          <w:lang w:eastAsia="pl-PL"/>
        </w:rPr>
        <w:t>Dz.U. z 202</w:t>
      </w:r>
      <w:r w:rsidR="0026005E" w:rsidRPr="003616DA">
        <w:rPr>
          <w:rFonts w:eastAsia="Times New Roman" w:cstheme="minorHAnsi"/>
          <w:lang w:eastAsia="pl-PL"/>
        </w:rPr>
        <w:t>3</w:t>
      </w:r>
      <w:r w:rsidR="002446CE" w:rsidRPr="003616DA">
        <w:rPr>
          <w:rFonts w:eastAsia="Times New Roman" w:cstheme="minorHAnsi"/>
          <w:lang w:eastAsia="pl-PL"/>
        </w:rPr>
        <w:t xml:space="preserve"> r. poz. </w:t>
      </w:r>
      <w:r w:rsidR="0099693D" w:rsidRPr="003616DA">
        <w:rPr>
          <w:rFonts w:eastAsia="Times New Roman" w:cstheme="minorHAnsi"/>
          <w:lang w:eastAsia="pl-PL"/>
        </w:rPr>
        <w:t>1</w:t>
      </w:r>
      <w:r w:rsidR="0026005E" w:rsidRPr="003616DA">
        <w:rPr>
          <w:rFonts w:eastAsia="Times New Roman" w:cstheme="minorHAnsi"/>
          <w:lang w:eastAsia="pl-PL"/>
        </w:rPr>
        <w:t>605</w:t>
      </w:r>
      <w:r w:rsidR="004A3C13" w:rsidRPr="003616DA">
        <w:rPr>
          <w:rFonts w:eastAsia="Times New Roman" w:cstheme="minorHAnsi"/>
          <w:lang w:eastAsia="pl-PL"/>
        </w:rPr>
        <w:t xml:space="preserve"> z </w:t>
      </w:r>
      <w:proofErr w:type="spellStart"/>
      <w:r w:rsidR="004A3C13" w:rsidRPr="003616DA">
        <w:rPr>
          <w:rFonts w:eastAsia="Times New Roman" w:cstheme="minorHAnsi"/>
          <w:lang w:eastAsia="pl-PL"/>
        </w:rPr>
        <w:t>późn</w:t>
      </w:r>
      <w:proofErr w:type="spellEnd"/>
      <w:r w:rsidR="004A3C13" w:rsidRPr="003616DA">
        <w:rPr>
          <w:rFonts w:eastAsia="Times New Roman" w:cstheme="minorHAnsi"/>
          <w:lang w:eastAsia="pl-PL"/>
        </w:rPr>
        <w:t>. zm.</w:t>
      </w:r>
      <w:r w:rsidR="001657E6" w:rsidRPr="003616DA">
        <w:rPr>
          <w:rFonts w:eastAsia="Times New Roman" w:cstheme="minorHAnsi"/>
          <w:lang w:eastAsia="pl-PL"/>
        </w:rPr>
        <w:t>)</w:t>
      </w:r>
      <w:r w:rsidR="002446CE" w:rsidRPr="003616DA">
        <w:rPr>
          <w:rFonts w:eastAsia="Times New Roman" w:cstheme="minorHAnsi"/>
          <w:lang w:eastAsia="pl-PL"/>
        </w:rPr>
        <w:t>,</w:t>
      </w:r>
      <w:r w:rsidR="00644E32" w:rsidRPr="003616DA">
        <w:rPr>
          <w:rFonts w:eastAsia="Times New Roman" w:cstheme="minorHAnsi"/>
          <w:lang w:eastAsia="pl-PL"/>
        </w:rPr>
        <w:t xml:space="preserve"> dalej zwanej „ustawą PZP”,</w:t>
      </w:r>
      <w:r w:rsidR="001657E6" w:rsidRPr="003616DA">
        <w:rPr>
          <w:rFonts w:eastAsia="Times New Roman" w:cstheme="minorHAnsi"/>
          <w:lang w:eastAsia="pl-PL"/>
        </w:rPr>
        <w:t xml:space="preserve"> Strony zawierają </w:t>
      </w:r>
      <w:r w:rsidR="002446CE" w:rsidRPr="003616DA">
        <w:rPr>
          <w:rFonts w:eastAsia="Times New Roman" w:cstheme="minorHAnsi"/>
          <w:lang w:eastAsia="pl-PL"/>
        </w:rPr>
        <w:t>U</w:t>
      </w:r>
      <w:r w:rsidR="001657E6" w:rsidRPr="003616DA">
        <w:rPr>
          <w:rFonts w:eastAsia="Times New Roman" w:cstheme="minorHAnsi"/>
          <w:lang w:eastAsia="pl-PL"/>
        </w:rPr>
        <w:t>mowę o następującej treści:</w:t>
      </w:r>
    </w:p>
    <w:p w14:paraId="3EDC66D8" w14:textId="77777777" w:rsidR="00C118CC" w:rsidRDefault="00C118CC" w:rsidP="003616DA">
      <w:pPr>
        <w:spacing w:before="60" w:after="60" w:line="259" w:lineRule="auto"/>
        <w:jc w:val="center"/>
        <w:rPr>
          <w:rFonts w:eastAsia="Times New Roman" w:cstheme="minorHAnsi"/>
          <w:b/>
          <w:lang w:eastAsia="pl-PL"/>
        </w:rPr>
      </w:pPr>
    </w:p>
    <w:p w14:paraId="38545BDA" w14:textId="77777777" w:rsidR="00FE2692" w:rsidRPr="00FE2692" w:rsidRDefault="00FE2692" w:rsidP="00FE2692">
      <w:pPr>
        <w:spacing w:before="60" w:after="60" w:line="259" w:lineRule="auto"/>
        <w:jc w:val="center"/>
        <w:rPr>
          <w:rFonts w:cstheme="minorHAnsi"/>
          <w:b/>
        </w:rPr>
      </w:pPr>
      <w:r w:rsidRPr="00FE2692">
        <w:rPr>
          <w:rFonts w:cstheme="minorHAnsi"/>
          <w:b/>
        </w:rPr>
        <w:t>Definicje</w:t>
      </w:r>
    </w:p>
    <w:p w14:paraId="175499F5" w14:textId="00AC6B7E" w:rsidR="00FE2692" w:rsidRPr="00FE2692" w:rsidRDefault="00FE2692" w:rsidP="00FE2692">
      <w:pPr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r w:rsidRPr="00FE2692">
        <w:rPr>
          <w:rFonts w:eastAsia="Times New Roman" w:cstheme="minorHAnsi"/>
          <w:lang w:eastAsia="pl-PL"/>
        </w:rPr>
        <w:t>Ilekroć w niniejszej Umowie mowa jest o:</w:t>
      </w:r>
    </w:p>
    <w:p w14:paraId="2C8927F2" w14:textId="34C72567" w:rsidR="004D597A" w:rsidRDefault="004D597A" w:rsidP="0051779A">
      <w:pPr>
        <w:pStyle w:val="Default"/>
        <w:numPr>
          <w:ilvl w:val="0"/>
          <w:numId w:val="28"/>
        </w:numPr>
        <w:spacing w:before="60" w:after="60" w:line="259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4D597A">
        <w:rPr>
          <w:rFonts w:asciiTheme="minorHAnsi" w:hAnsiTheme="minorHAnsi" w:cstheme="minorHAnsi"/>
          <w:sz w:val="22"/>
          <w:szCs w:val="22"/>
        </w:rPr>
        <w:t xml:space="preserve">API (od ang. Application Programming Interface, pol. interfejs programowania aplikacji) </w:t>
      </w:r>
      <w:r w:rsidR="00A61A5D" w:rsidRPr="00FE2692">
        <w:rPr>
          <w:rFonts w:asciiTheme="minorHAnsi" w:hAnsiTheme="minorHAnsi" w:cstheme="minorHAnsi"/>
          <w:sz w:val="22"/>
          <w:szCs w:val="22"/>
        </w:rPr>
        <w:t xml:space="preserve">– rozumie się przez to </w:t>
      </w:r>
      <w:r w:rsidRPr="004D597A">
        <w:rPr>
          <w:rFonts w:asciiTheme="minorHAnsi" w:hAnsiTheme="minorHAnsi" w:cstheme="minorHAnsi"/>
          <w:sz w:val="22"/>
          <w:szCs w:val="22"/>
        </w:rPr>
        <w:t>rozwiązania informatyczne (procedury, protokoły i narzędzia), umożliwiające integrowanie procesów, aplikacji lub systemów teleinformatycznych w celu wykonywania zaprojektowanej funkcji, która zwykle jest zbudowana wokół udostępniania danych i wykonywania predefiniowanych procesów; od strony technicznej API to kod, który kontroluje wszystkie punkty dostępowe aplikacji lub serwera</w:t>
      </w:r>
      <w:r>
        <w:rPr>
          <w:rFonts w:asciiTheme="minorHAnsi" w:hAnsiTheme="minorHAnsi" w:cstheme="minorHAnsi"/>
          <w:sz w:val="22"/>
          <w:szCs w:val="22"/>
        </w:rPr>
        <w:t>;</w:t>
      </w:r>
    </w:p>
    <w:p w14:paraId="35AF18C9" w14:textId="0082C7A3" w:rsidR="00A61A5D" w:rsidRDefault="00A61A5D" w:rsidP="00A61A5D">
      <w:pPr>
        <w:pStyle w:val="Default"/>
        <w:numPr>
          <w:ilvl w:val="0"/>
          <w:numId w:val="28"/>
        </w:numPr>
        <w:spacing w:before="60" w:after="60" w:line="259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Aplikacj</w:t>
      </w:r>
      <w:r w:rsidR="007B0C5E">
        <w:rPr>
          <w:rFonts w:asciiTheme="minorHAnsi" w:hAnsiTheme="minorHAnsi" w:cstheme="minorHAnsi"/>
          <w:sz w:val="22"/>
          <w:szCs w:val="22"/>
        </w:rPr>
        <w:t>i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734DBE">
        <w:rPr>
          <w:rFonts w:asciiTheme="minorHAnsi" w:hAnsiTheme="minorHAnsi" w:cstheme="minorHAnsi"/>
          <w:sz w:val="22"/>
          <w:szCs w:val="22"/>
        </w:rPr>
        <w:t>–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FE2692">
        <w:rPr>
          <w:rFonts w:asciiTheme="minorHAnsi" w:hAnsiTheme="minorHAnsi" w:cstheme="minorHAnsi"/>
          <w:sz w:val="22"/>
          <w:szCs w:val="22"/>
        </w:rPr>
        <w:t>rozumie się przez to</w:t>
      </w:r>
      <w:r>
        <w:rPr>
          <w:rFonts w:asciiTheme="minorHAnsi" w:hAnsiTheme="minorHAnsi" w:cstheme="minorHAnsi"/>
          <w:sz w:val="22"/>
          <w:szCs w:val="22"/>
        </w:rPr>
        <w:t xml:space="preserve"> oprogramowanie, o którym mowa w § 1 ust. 7 Umowy;</w:t>
      </w:r>
    </w:p>
    <w:p w14:paraId="6CEC6386" w14:textId="63D57B50" w:rsidR="00A61A5D" w:rsidRPr="00A61A5D" w:rsidRDefault="00A61A5D" w:rsidP="00A61A5D">
      <w:pPr>
        <w:pStyle w:val="Default"/>
        <w:numPr>
          <w:ilvl w:val="0"/>
          <w:numId w:val="28"/>
        </w:numPr>
        <w:spacing w:before="60" w:after="60" w:line="259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A61A5D">
        <w:rPr>
          <w:rFonts w:asciiTheme="minorHAnsi" w:hAnsiTheme="minorHAnsi" w:cstheme="minorHAnsi"/>
          <w:sz w:val="22"/>
          <w:szCs w:val="22"/>
        </w:rPr>
        <w:t>Awari</w:t>
      </w:r>
      <w:r w:rsidR="007B0C5E">
        <w:rPr>
          <w:rFonts w:asciiTheme="minorHAnsi" w:hAnsiTheme="minorHAnsi" w:cstheme="minorHAnsi"/>
          <w:sz w:val="22"/>
          <w:szCs w:val="22"/>
        </w:rPr>
        <w:t>i</w:t>
      </w:r>
      <w:r w:rsidRPr="00A61A5D">
        <w:rPr>
          <w:rFonts w:asciiTheme="minorHAnsi" w:hAnsiTheme="minorHAnsi" w:cstheme="minorHAnsi"/>
          <w:sz w:val="22"/>
          <w:szCs w:val="22"/>
        </w:rPr>
        <w:t xml:space="preserve"> API </w:t>
      </w:r>
      <w:r w:rsidRPr="00FE2692">
        <w:rPr>
          <w:rFonts w:asciiTheme="minorHAnsi" w:hAnsiTheme="minorHAnsi" w:cstheme="minorHAnsi"/>
          <w:sz w:val="22"/>
          <w:szCs w:val="22"/>
        </w:rPr>
        <w:t xml:space="preserve">– rozumie się przez to </w:t>
      </w:r>
      <w:r w:rsidRPr="00A61A5D">
        <w:rPr>
          <w:rFonts w:asciiTheme="minorHAnsi" w:hAnsiTheme="minorHAnsi" w:cstheme="minorHAnsi"/>
          <w:sz w:val="22"/>
          <w:szCs w:val="22"/>
        </w:rPr>
        <w:t>awari</w:t>
      </w:r>
      <w:r w:rsidR="00734DBE">
        <w:rPr>
          <w:rFonts w:asciiTheme="minorHAnsi" w:hAnsiTheme="minorHAnsi" w:cstheme="minorHAnsi"/>
          <w:sz w:val="22"/>
          <w:szCs w:val="22"/>
        </w:rPr>
        <w:t>ę</w:t>
      </w:r>
      <w:r w:rsidRPr="00A61A5D">
        <w:rPr>
          <w:rFonts w:asciiTheme="minorHAnsi" w:hAnsiTheme="minorHAnsi" w:cstheme="minorHAnsi"/>
          <w:sz w:val="22"/>
          <w:szCs w:val="22"/>
        </w:rPr>
        <w:t xml:space="preserve"> polegająca na niedostępności API lub przejawiająca się niemożliwością tworzenia nowych zasobów (</w:t>
      </w:r>
      <w:r>
        <w:rPr>
          <w:rFonts w:asciiTheme="minorHAnsi" w:hAnsiTheme="minorHAnsi" w:cstheme="minorHAnsi"/>
          <w:sz w:val="22"/>
          <w:szCs w:val="22"/>
        </w:rPr>
        <w:t>pieczętowania lub opatrywania znacznikiem czasu</w:t>
      </w:r>
      <w:r w:rsidRPr="00A61A5D">
        <w:rPr>
          <w:rFonts w:asciiTheme="minorHAnsi" w:hAnsiTheme="minorHAnsi" w:cstheme="minorHAnsi"/>
          <w:sz w:val="22"/>
          <w:szCs w:val="22"/>
        </w:rPr>
        <w:t>)</w:t>
      </w:r>
      <w:r w:rsidR="00734DBE">
        <w:rPr>
          <w:rFonts w:asciiTheme="minorHAnsi" w:hAnsiTheme="minorHAnsi" w:cstheme="minorHAnsi"/>
          <w:sz w:val="22"/>
          <w:szCs w:val="22"/>
        </w:rPr>
        <w:t>;</w:t>
      </w:r>
    </w:p>
    <w:p w14:paraId="43B2F494" w14:textId="691ED130" w:rsidR="00A61A5D" w:rsidRPr="00A61A5D" w:rsidRDefault="00A61A5D" w:rsidP="00A61A5D">
      <w:pPr>
        <w:pStyle w:val="Default"/>
        <w:numPr>
          <w:ilvl w:val="0"/>
          <w:numId w:val="28"/>
        </w:numPr>
        <w:spacing w:before="60" w:after="60" w:line="259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A61A5D">
        <w:rPr>
          <w:rFonts w:asciiTheme="minorHAnsi" w:hAnsiTheme="minorHAnsi" w:cstheme="minorHAnsi"/>
          <w:sz w:val="22"/>
          <w:szCs w:val="22"/>
        </w:rPr>
        <w:t>Awari</w:t>
      </w:r>
      <w:r w:rsidR="007B0C5E">
        <w:rPr>
          <w:rFonts w:asciiTheme="minorHAnsi" w:hAnsiTheme="minorHAnsi" w:cstheme="minorHAnsi"/>
          <w:sz w:val="22"/>
          <w:szCs w:val="22"/>
        </w:rPr>
        <w:t>i</w:t>
      </w:r>
      <w:r w:rsidRPr="00A61A5D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Aplikacji </w:t>
      </w:r>
      <w:r w:rsidR="00734DBE" w:rsidRPr="00FE2692">
        <w:rPr>
          <w:rFonts w:asciiTheme="minorHAnsi" w:hAnsiTheme="minorHAnsi" w:cstheme="minorHAnsi"/>
          <w:sz w:val="22"/>
          <w:szCs w:val="22"/>
        </w:rPr>
        <w:t xml:space="preserve">rozumie się przez to </w:t>
      </w:r>
      <w:r w:rsidR="00734DBE">
        <w:rPr>
          <w:rFonts w:asciiTheme="minorHAnsi" w:hAnsiTheme="minorHAnsi" w:cstheme="minorHAnsi"/>
          <w:sz w:val="22"/>
          <w:szCs w:val="22"/>
        </w:rPr>
        <w:t xml:space="preserve">awarię </w:t>
      </w:r>
      <w:r w:rsidRPr="00A61A5D">
        <w:rPr>
          <w:rFonts w:asciiTheme="minorHAnsi" w:hAnsiTheme="minorHAnsi" w:cstheme="minorHAnsi"/>
          <w:sz w:val="22"/>
          <w:szCs w:val="22"/>
        </w:rPr>
        <w:t>polegająca na braku możliwości zalogowania się do Aplikacji</w:t>
      </w:r>
      <w:r w:rsidR="00734DBE">
        <w:rPr>
          <w:rFonts w:asciiTheme="minorHAnsi" w:hAnsiTheme="minorHAnsi" w:cstheme="minorHAnsi"/>
          <w:sz w:val="22"/>
          <w:szCs w:val="22"/>
        </w:rPr>
        <w:t>;</w:t>
      </w:r>
    </w:p>
    <w:p w14:paraId="435DB6FE" w14:textId="4ADC9CEE" w:rsidR="00A61A5D" w:rsidRPr="00A61A5D" w:rsidRDefault="00A61A5D" w:rsidP="00A61A5D">
      <w:pPr>
        <w:pStyle w:val="Default"/>
        <w:numPr>
          <w:ilvl w:val="0"/>
          <w:numId w:val="28"/>
        </w:numPr>
        <w:spacing w:before="60" w:after="60" w:line="259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A61A5D">
        <w:rPr>
          <w:rFonts w:asciiTheme="minorHAnsi" w:hAnsiTheme="minorHAnsi" w:cstheme="minorHAnsi"/>
          <w:sz w:val="22"/>
          <w:szCs w:val="22"/>
        </w:rPr>
        <w:t>Bł</w:t>
      </w:r>
      <w:r w:rsidR="007B0C5E">
        <w:rPr>
          <w:rFonts w:asciiTheme="minorHAnsi" w:hAnsiTheme="minorHAnsi" w:cstheme="minorHAnsi"/>
          <w:sz w:val="22"/>
          <w:szCs w:val="22"/>
        </w:rPr>
        <w:t>ędzie</w:t>
      </w:r>
      <w:r w:rsidRPr="00A61A5D">
        <w:rPr>
          <w:rFonts w:asciiTheme="minorHAnsi" w:hAnsiTheme="minorHAnsi" w:cstheme="minorHAnsi"/>
          <w:sz w:val="22"/>
          <w:szCs w:val="22"/>
        </w:rPr>
        <w:t xml:space="preserve"> krytyczny</w:t>
      </w:r>
      <w:r w:rsidR="007B0C5E">
        <w:rPr>
          <w:rFonts w:asciiTheme="minorHAnsi" w:hAnsiTheme="minorHAnsi" w:cstheme="minorHAnsi"/>
          <w:sz w:val="22"/>
          <w:szCs w:val="22"/>
        </w:rPr>
        <w:t>m</w:t>
      </w:r>
      <w:r w:rsidRPr="00A61A5D">
        <w:rPr>
          <w:rFonts w:asciiTheme="minorHAnsi" w:hAnsiTheme="minorHAnsi" w:cstheme="minorHAnsi"/>
          <w:sz w:val="22"/>
          <w:szCs w:val="22"/>
        </w:rPr>
        <w:t xml:space="preserve"> API </w:t>
      </w:r>
      <w:r w:rsidR="00734DBE">
        <w:rPr>
          <w:rFonts w:asciiTheme="minorHAnsi" w:hAnsiTheme="minorHAnsi" w:cstheme="minorHAnsi"/>
          <w:sz w:val="22"/>
          <w:szCs w:val="22"/>
        </w:rPr>
        <w:t xml:space="preserve">– </w:t>
      </w:r>
      <w:r w:rsidR="00734DBE" w:rsidRPr="00FE2692">
        <w:rPr>
          <w:rFonts w:asciiTheme="minorHAnsi" w:hAnsiTheme="minorHAnsi" w:cstheme="minorHAnsi"/>
          <w:sz w:val="22"/>
          <w:szCs w:val="22"/>
        </w:rPr>
        <w:t>rozumie się przez to</w:t>
      </w:r>
      <w:r w:rsidRPr="00A61A5D">
        <w:rPr>
          <w:rFonts w:asciiTheme="minorHAnsi" w:hAnsiTheme="minorHAnsi" w:cstheme="minorHAnsi"/>
          <w:sz w:val="22"/>
          <w:szCs w:val="22"/>
        </w:rPr>
        <w:t xml:space="preserve"> nieprawidłowe działanie przejawiające się w utracie transakcji lub związane z czasem dostępu</w:t>
      </w:r>
      <w:r w:rsidR="00734DBE">
        <w:rPr>
          <w:rFonts w:asciiTheme="minorHAnsi" w:hAnsiTheme="minorHAnsi" w:cstheme="minorHAnsi"/>
          <w:sz w:val="22"/>
          <w:szCs w:val="22"/>
        </w:rPr>
        <w:t>;</w:t>
      </w:r>
    </w:p>
    <w:p w14:paraId="7D421752" w14:textId="65FDBDAD" w:rsidR="00A61A5D" w:rsidRPr="00A61A5D" w:rsidRDefault="007B0C5E" w:rsidP="00A61A5D">
      <w:pPr>
        <w:pStyle w:val="Default"/>
        <w:numPr>
          <w:ilvl w:val="0"/>
          <w:numId w:val="28"/>
        </w:numPr>
        <w:spacing w:before="60" w:after="60" w:line="259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A61A5D">
        <w:rPr>
          <w:rFonts w:asciiTheme="minorHAnsi" w:hAnsiTheme="minorHAnsi" w:cstheme="minorHAnsi"/>
          <w:sz w:val="22"/>
          <w:szCs w:val="22"/>
        </w:rPr>
        <w:t>Bł</w:t>
      </w:r>
      <w:r>
        <w:rPr>
          <w:rFonts w:asciiTheme="minorHAnsi" w:hAnsiTheme="minorHAnsi" w:cstheme="minorHAnsi"/>
          <w:sz w:val="22"/>
          <w:szCs w:val="22"/>
        </w:rPr>
        <w:t>ędzie</w:t>
      </w:r>
      <w:r w:rsidRPr="00A61A5D">
        <w:rPr>
          <w:rFonts w:asciiTheme="minorHAnsi" w:hAnsiTheme="minorHAnsi" w:cstheme="minorHAnsi"/>
          <w:sz w:val="22"/>
          <w:szCs w:val="22"/>
        </w:rPr>
        <w:t xml:space="preserve"> krytyczny</w:t>
      </w:r>
      <w:r>
        <w:rPr>
          <w:rFonts w:asciiTheme="minorHAnsi" w:hAnsiTheme="minorHAnsi" w:cstheme="minorHAnsi"/>
          <w:sz w:val="22"/>
          <w:szCs w:val="22"/>
        </w:rPr>
        <w:t>m</w:t>
      </w:r>
      <w:r w:rsidRPr="00A61A5D">
        <w:rPr>
          <w:rFonts w:asciiTheme="minorHAnsi" w:hAnsiTheme="minorHAnsi" w:cstheme="minorHAnsi"/>
          <w:sz w:val="22"/>
          <w:szCs w:val="22"/>
        </w:rPr>
        <w:t xml:space="preserve"> </w:t>
      </w:r>
      <w:r w:rsidR="00A61A5D" w:rsidRPr="00A61A5D">
        <w:rPr>
          <w:rFonts w:asciiTheme="minorHAnsi" w:hAnsiTheme="minorHAnsi" w:cstheme="minorHAnsi"/>
          <w:sz w:val="22"/>
          <w:szCs w:val="22"/>
        </w:rPr>
        <w:t xml:space="preserve">Aplikacji </w:t>
      </w:r>
      <w:r w:rsidR="00734DBE">
        <w:rPr>
          <w:rFonts w:asciiTheme="minorHAnsi" w:hAnsiTheme="minorHAnsi" w:cstheme="minorHAnsi"/>
          <w:sz w:val="22"/>
          <w:szCs w:val="22"/>
        </w:rPr>
        <w:t xml:space="preserve">– </w:t>
      </w:r>
      <w:r w:rsidR="00734DBE" w:rsidRPr="00FE2692">
        <w:rPr>
          <w:rFonts w:asciiTheme="minorHAnsi" w:hAnsiTheme="minorHAnsi" w:cstheme="minorHAnsi"/>
          <w:sz w:val="22"/>
          <w:szCs w:val="22"/>
        </w:rPr>
        <w:t xml:space="preserve">rozumie się przez to </w:t>
      </w:r>
      <w:r w:rsidR="00A61A5D" w:rsidRPr="00A61A5D">
        <w:rPr>
          <w:rFonts w:asciiTheme="minorHAnsi" w:hAnsiTheme="minorHAnsi" w:cstheme="minorHAnsi"/>
          <w:sz w:val="22"/>
          <w:szCs w:val="22"/>
        </w:rPr>
        <w:t>nieprawidłowe działanie, które powoduje albo całkowity brak możliwości korzystania z Aplikacji albo takie ograniczenie możliwości korzystania z Aplikacji, że przestaje ona spełniać swoje podstawowe funkcje</w:t>
      </w:r>
      <w:r w:rsidR="00734DBE">
        <w:rPr>
          <w:rFonts w:asciiTheme="minorHAnsi" w:hAnsiTheme="minorHAnsi" w:cstheme="minorHAnsi"/>
          <w:sz w:val="22"/>
          <w:szCs w:val="22"/>
        </w:rPr>
        <w:t>;</w:t>
      </w:r>
    </w:p>
    <w:p w14:paraId="6B8597F4" w14:textId="148A8E72" w:rsidR="00A61A5D" w:rsidRPr="00A61A5D" w:rsidRDefault="007B0C5E" w:rsidP="00A61A5D">
      <w:pPr>
        <w:pStyle w:val="Default"/>
        <w:numPr>
          <w:ilvl w:val="0"/>
          <w:numId w:val="28"/>
        </w:numPr>
        <w:spacing w:before="60" w:after="60" w:line="259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A61A5D">
        <w:rPr>
          <w:rFonts w:asciiTheme="minorHAnsi" w:hAnsiTheme="minorHAnsi" w:cstheme="minorHAnsi"/>
          <w:sz w:val="22"/>
          <w:szCs w:val="22"/>
        </w:rPr>
        <w:t>Bł</w:t>
      </w:r>
      <w:r>
        <w:rPr>
          <w:rFonts w:asciiTheme="minorHAnsi" w:hAnsiTheme="minorHAnsi" w:cstheme="minorHAnsi"/>
          <w:sz w:val="22"/>
          <w:szCs w:val="22"/>
        </w:rPr>
        <w:t>ędzie</w:t>
      </w:r>
      <w:r w:rsidRPr="00A61A5D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nie</w:t>
      </w:r>
      <w:r w:rsidRPr="00A61A5D">
        <w:rPr>
          <w:rFonts w:asciiTheme="minorHAnsi" w:hAnsiTheme="minorHAnsi" w:cstheme="minorHAnsi"/>
          <w:sz w:val="22"/>
          <w:szCs w:val="22"/>
        </w:rPr>
        <w:t>krytyczny</w:t>
      </w:r>
      <w:r>
        <w:rPr>
          <w:rFonts w:asciiTheme="minorHAnsi" w:hAnsiTheme="minorHAnsi" w:cstheme="minorHAnsi"/>
          <w:sz w:val="22"/>
          <w:szCs w:val="22"/>
        </w:rPr>
        <w:t>m</w:t>
      </w:r>
      <w:r w:rsidRPr="00A61A5D">
        <w:rPr>
          <w:rFonts w:asciiTheme="minorHAnsi" w:hAnsiTheme="minorHAnsi" w:cstheme="minorHAnsi"/>
          <w:sz w:val="22"/>
          <w:szCs w:val="22"/>
        </w:rPr>
        <w:t xml:space="preserve"> </w:t>
      </w:r>
      <w:r w:rsidR="00A61A5D" w:rsidRPr="00A61A5D">
        <w:rPr>
          <w:rFonts w:asciiTheme="minorHAnsi" w:hAnsiTheme="minorHAnsi" w:cstheme="minorHAnsi"/>
          <w:sz w:val="22"/>
          <w:szCs w:val="22"/>
        </w:rPr>
        <w:t xml:space="preserve">API </w:t>
      </w:r>
      <w:r w:rsidR="00734DBE">
        <w:rPr>
          <w:rFonts w:asciiTheme="minorHAnsi" w:hAnsiTheme="minorHAnsi" w:cstheme="minorHAnsi"/>
          <w:sz w:val="22"/>
          <w:szCs w:val="22"/>
        </w:rPr>
        <w:t xml:space="preserve">– </w:t>
      </w:r>
      <w:r w:rsidR="00734DBE" w:rsidRPr="00FE2692">
        <w:rPr>
          <w:rFonts w:asciiTheme="minorHAnsi" w:hAnsiTheme="minorHAnsi" w:cstheme="minorHAnsi"/>
          <w:sz w:val="22"/>
          <w:szCs w:val="22"/>
        </w:rPr>
        <w:t xml:space="preserve">rozumie się przez to </w:t>
      </w:r>
      <w:r w:rsidR="00A61A5D" w:rsidRPr="00A61A5D">
        <w:rPr>
          <w:rFonts w:asciiTheme="minorHAnsi" w:hAnsiTheme="minorHAnsi" w:cstheme="minorHAnsi"/>
          <w:sz w:val="22"/>
          <w:szCs w:val="22"/>
        </w:rPr>
        <w:t>spadek wydajności poniżej zadeklarowanej</w:t>
      </w:r>
      <w:r w:rsidR="00734DBE">
        <w:rPr>
          <w:rFonts w:asciiTheme="minorHAnsi" w:hAnsiTheme="minorHAnsi" w:cstheme="minorHAnsi"/>
          <w:sz w:val="22"/>
          <w:szCs w:val="22"/>
        </w:rPr>
        <w:t>;</w:t>
      </w:r>
    </w:p>
    <w:p w14:paraId="7F234C85" w14:textId="66BBFD2A" w:rsidR="00A61A5D" w:rsidRPr="00A61A5D" w:rsidRDefault="007B0C5E" w:rsidP="00A61A5D">
      <w:pPr>
        <w:pStyle w:val="Default"/>
        <w:numPr>
          <w:ilvl w:val="0"/>
          <w:numId w:val="28"/>
        </w:numPr>
        <w:spacing w:before="60" w:after="60" w:line="259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A61A5D">
        <w:rPr>
          <w:rFonts w:asciiTheme="minorHAnsi" w:hAnsiTheme="minorHAnsi" w:cstheme="minorHAnsi"/>
          <w:sz w:val="22"/>
          <w:szCs w:val="22"/>
        </w:rPr>
        <w:t>Bł</w:t>
      </w:r>
      <w:r>
        <w:rPr>
          <w:rFonts w:asciiTheme="minorHAnsi" w:hAnsiTheme="minorHAnsi" w:cstheme="minorHAnsi"/>
          <w:sz w:val="22"/>
          <w:szCs w:val="22"/>
        </w:rPr>
        <w:t>ędzie</w:t>
      </w:r>
      <w:r w:rsidRPr="00A61A5D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nie</w:t>
      </w:r>
      <w:r w:rsidRPr="00A61A5D">
        <w:rPr>
          <w:rFonts w:asciiTheme="minorHAnsi" w:hAnsiTheme="minorHAnsi" w:cstheme="minorHAnsi"/>
          <w:sz w:val="22"/>
          <w:szCs w:val="22"/>
        </w:rPr>
        <w:t>krytyczny</w:t>
      </w:r>
      <w:r>
        <w:rPr>
          <w:rFonts w:asciiTheme="minorHAnsi" w:hAnsiTheme="minorHAnsi" w:cstheme="minorHAnsi"/>
          <w:sz w:val="22"/>
          <w:szCs w:val="22"/>
        </w:rPr>
        <w:t>m</w:t>
      </w:r>
      <w:r w:rsidRPr="00A61A5D">
        <w:rPr>
          <w:rFonts w:asciiTheme="minorHAnsi" w:hAnsiTheme="minorHAnsi" w:cstheme="minorHAnsi"/>
          <w:sz w:val="22"/>
          <w:szCs w:val="22"/>
        </w:rPr>
        <w:t xml:space="preserve"> </w:t>
      </w:r>
      <w:r w:rsidR="00A61A5D" w:rsidRPr="00A61A5D">
        <w:rPr>
          <w:rFonts w:asciiTheme="minorHAnsi" w:hAnsiTheme="minorHAnsi" w:cstheme="minorHAnsi"/>
          <w:sz w:val="22"/>
          <w:szCs w:val="22"/>
        </w:rPr>
        <w:t xml:space="preserve">Aplikacji </w:t>
      </w:r>
      <w:r w:rsidR="00734DBE">
        <w:rPr>
          <w:rFonts w:asciiTheme="minorHAnsi" w:hAnsiTheme="minorHAnsi" w:cstheme="minorHAnsi"/>
          <w:sz w:val="22"/>
          <w:szCs w:val="22"/>
        </w:rPr>
        <w:t xml:space="preserve">– </w:t>
      </w:r>
      <w:r w:rsidR="00734DBE" w:rsidRPr="00FE2692">
        <w:rPr>
          <w:rFonts w:asciiTheme="minorHAnsi" w:hAnsiTheme="minorHAnsi" w:cstheme="minorHAnsi"/>
          <w:sz w:val="22"/>
          <w:szCs w:val="22"/>
        </w:rPr>
        <w:t xml:space="preserve">rozumie się przez to </w:t>
      </w:r>
      <w:r w:rsidR="00A61A5D" w:rsidRPr="00A61A5D">
        <w:rPr>
          <w:rFonts w:asciiTheme="minorHAnsi" w:hAnsiTheme="minorHAnsi" w:cstheme="minorHAnsi"/>
          <w:sz w:val="22"/>
          <w:szCs w:val="22"/>
        </w:rPr>
        <w:t>nieprawidłowe działanie, które powoduje ograniczenie w korzystaniu z danej funkcjonalności przy zachowaniu przez Aplikację jej podstawowych funkcji.</w:t>
      </w:r>
    </w:p>
    <w:p w14:paraId="3FF91A4E" w14:textId="257234E2" w:rsidR="00FE2692" w:rsidRPr="00FE2692" w:rsidRDefault="00FE2692" w:rsidP="0051779A">
      <w:pPr>
        <w:pStyle w:val="Default"/>
        <w:numPr>
          <w:ilvl w:val="0"/>
          <w:numId w:val="28"/>
        </w:numPr>
        <w:spacing w:before="60" w:after="60" w:line="259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FE2692">
        <w:rPr>
          <w:rFonts w:asciiTheme="minorHAnsi" w:hAnsiTheme="minorHAnsi" w:cstheme="minorHAnsi"/>
          <w:sz w:val="22"/>
          <w:szCs w:val="22"/>
        </w:rPr>
        <w:lastRenderedPageBreak/>
        <w:t>dniu roboczym – rozumie się przez to dzień niebędący dniem wolnym od pracy ani sobotą;</w:t>
      </w:r>
    </w:p>
    <w:p w14:paraId="1B64475C" w14:textId="60984B85" w:rsidR="00CB6A8F" w:rsidRDefault="00CB6A8F" w:rsidP="0051779A">
      <w:pPr>
        <w:pStyle w:val="Default"/>
        <w:numPr>
          <w:ilvl w:val="0"/>
          <w:numId w:val="28"/>
        </w:numPr>
        <w:spacing w:before="60" w:after="60" w:line="259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DIRS – </w:t>
      </w:r>
      <w:r w:rsidRPr="00FE2692">
        <w:rPr>
          <w:rFonts w:asciiTheme="minorHAnsi" w:hAnsiTheme="minorHAnsi" w:cstheme="minorHAnsi"/>
          <w:sz w:val="22"/>
          <w:szCs w:val="22"/>
        </w:rPr>
        <w:t>rozumie się przez to</w:t>
      </w:r>
      <w:r>
        <w:rPr>
          <w:rFonts w:asciiTheme="minorHAnsi" w:hAnsiTheme="minorHAnsi" w:cstheme="minorHAnsi"/>
          <w:sz w:val="22"/>
          <w:szCs w:val="22"/>
        </w:rPr>
        <w:t xml:space="preserve"> Departament Informatyzacji i Rejestrów Sądowych Ministerstwa Sprawiedliwości;</w:t>
      </w:r>
    </w:p>
    <w:p w14:paraId="02805D3F" w14:textId="68CE7558" w:rsidR="007B0C5E" w:rsidRDefault="007B0C5E" w:rsidP="0051779A">
      <w:pPr>
        <w:pStyle w:val="Default"/>
        <w:numPr>
          <w:ilvl w:val="0"/>
          <w:numId w:val="28"/>
        </w:numPr>
        <w:spacing w:before="60" w:after="60" w:line="259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Ekspercie – </w:t>
      </w:r>
      <w:r w:rsidRPr="00FE2692">
        <w:rPr>
          <w:rFonts w:asciiTheme="minorHAnsi" w:hAnsiTheme="minorHAnsi" w:cstheme="minorHAnsi"/>
          <w:sz w:val="22"/>
          <w:szCs w:val="22"/>
        </w:rPr>
        <w:t>rozumie się przez to</w:t>
      </w:r>
      <w:r w:rsidRPr="007B0C5E">
        <w:t xml:space="preserve"> </w:t>
      </w:r>
      <w:r w:rsidRPr="007B0C5E">
        <w:rPr>
          <w:rFonts w:asciiTheme="minorHAnsi" w:hAnsiTheme="minorHAnsi" w:cstheme="minorHAnsi"/>
          <w:sz w:val="22"/>
          <w:szCs w:val="22"/>
        </w:rPr>
        <w:t>podmiot lub jednostk</w:t>
      </w:r>
      <w:r>
        <w:rPr>
          <w:rFonts w:asciiTheme="minorHAnsi" w:hAnsiTheme="minorHAnsi" w:cstheme="minorHAnsi"/>
          <w:sz w:val="22"/>
          <w:szCs w:val="22"/>
        </w:rPr>
        <w:t>ę</w:t>
      </w:r>
      <w:r w:rsidRPr="007B0C5E">
        <w:rPr>
          <w:rFonts w:asciiTheme="minorHAnsi" w:hAnsiTheme="minorHAnsi" w:cstheme="minorHAnsi"/>
          <w:sz w:val="22"/>
          <w:szCs w:val="22"/>
        </w:rPr>
        <w:t xml:space="preserve"> organizacyjn</w:t>
      </w:r>
      <w:r>
        <w:rPr>
          <w:rFonts w:asciiTheme="minorHAnsi" w:hAnsiTheme="minorHAnsi" w:cstheme="minorHAnsi"/>
          <w:sz w:val="22"/>
          <w:szCs w:val="22"/>
        </w:rPr>
        <w:t xml:space="preserve">ą </w:t>
      </w:r>
      <w:r w:rsidRPr="007B0C5E">
        <w:rPr>
          <w:rFonts w:asciiTheme="minorHAnsi" w:hAnsiTheme="minorHAnsi" w:cstheme="minorHAnsi"/>
          <w:sz w:val="22"/>
          <w:szCs w:val="22"/>
        </w:rPr>
        <w:t>biegł</w:t>
      </w:r>
      <w:r>
        <w:rPr>
          <w:rFonts w:asciiTheme="minorHAnsi" w:hAnsiTheme="minorHAnsi" w:cstheme="minorHAnsi"/>
          <w:sz w:val="22"/>
          <w:szCs w:val="22"/>
        </w:rPr>
        <w:t>e</w:t>
      </w:r>
      <w:r w:rsidRPr="007B0C5E">
        <w:rPr>
          <w:rFonts w:asciiTheme="minorHAnsi" w:hAnsiTheme="minorHAnsi" w:cstheme="minorHAnsi"/>
          <w:sz w:val="22"/>
          <w:szCs w:val="22"/>
        </w:rPr>
        <w:t xml:space="preserve"> odpowiednio w usługach IT lub usługach </w:t>
      </w:r>
      <w:r>
        <w:rPr>
          <w:rFonts w:asciiTheme="minorHAnsi" w:hAnsiTheme="minorHAnsi" w:cstheme="minorHAnsi"/>
          <w:sz w:val="22"/>
          <w:szCs w:val="22"/>
        </w:rPr>
        <w:t>zaufania</w:t>
      </w:r>
      <w:r w:rsidRPr="007B0C5E">
        <w:rPr>
          <w:rFonts w:asciiTheme="minorHAnsi" w:hAnsiTheme="minorHAnsi" w:cstheme="minorHAnsi"/>
          <w:sz w:val="22"/>
          <w:szCs w:val="22"/>
        </w:rPr>
        <w:t>, niezależn</w:t>
      </w:r>
      <w:r>
        <w:rPr>
          <w:rFonts w:asciiTheme="minorHAnsi" w:hAnsiTheme="minorHAnsi" w:cstheme="minorHAnsi"/>
          <w:sz w:val="22"/>
          <w:szCs w:val="22"/>
        </w:rPr>
        <w:t xml:space="preserve">e </w:t>
      </w:r>
      <w:r w:rsidRPr="007B0C5E">
        <w:rPr>
          <w:rFonts w:asciiTheme="minorHAnsi" w:hAnsiTheme="minorHAnsi" w:cstheme="minorHAnsi"/>
          <w:sz w:val="22"/>
          <w:szCs w:val="22"/>
        </w:rPr>
        <w:t>od dostawców takich usług</w:t>
      </w:r>
      <w:r>
        <w:rPr>
          <w:rFonts w:asciiTheme="minorHAnsi" w:hAnsiTheme="minorHAnsi" w:cstheme="minorHAnsi"/>
          <w:sz w:val="22"/>
          <w:szCs w:val="22"/>
        </w:rPr>
        <w:t>;</w:t>
      </w:r>
    </w:p>
    <w:p w14:paraId="5272E7CB" w14:textId="54EC2626" w:rsidR="00FE2692" w:rsidRDefault="00FE2692" w:rsidP="0051779A">
      <w:pPr>
        <w:pStyle w:val="Default"/>
        <w:numPr>
          <w:ilvl w:val="0"/>
          <w:numId w:val="28"/>
        </w:numPr>
        <w:spacing w:before="60" w:after="60" w:line="259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FE2692">
        <w:rPr>
          <w:rFonts w:asciiTheme="minorHAnsi" w:hAnsiTheme="minorHAnsi" w:cstheme="minorHAnsi"/>
          <w:sz w:val="22"/>
          <w:szCs w:val="22"/>
        </w:rPr>
        <w:t>Kwalifikowanej Pieczęci Elektronicznej – rozumie się przez to kwalifikowaną pieczęć elektroniczną</w:t>
      </w:r>
      <w:r w:rsidR="00EA3748">
        <w:rPr>
          <w:rFonts w:asciiTheme="minorHAnsi" w:hAnsiTheme="minorHAnsi" w:cstheme="minorHAnsi"/>
          <w:sz w:val="22"/>
          <w:szCs w:val="22"/>
        </w:rPr>
        <w:t>, o której mowa w</w:t>
      </w:r>
      <w:r w:rsidR="00677486">
        <w:rPr>
          <w:rFonts w:asciiTheme="minorHAnsi" w:hAnsiTheme="minorHAnsi" w:cstheme="minorHAnsi"/>
          <w:sz w:val="22"/>
          <w:szCs w:val="22"/>
        </w:rPr>
        <w:t xml:space="preserve"> art. 3</w:t>
      </w:r>
      <w:r w:rsidR="00EA3748">
        <w:rPr>
          <w:rFonts w:asciiTheme="minorHAnsi" w:hAnsiTheme="minorHAnsi" w:cstheme="minorHAnsi"/>
          <w:sz w:val="22"/>
          <w:szCs w:val="22"/>
        </w:rPr>
        <w:t xml:space="preserve"> </w:t>
      </w:r>
      <w:r w:rsidR="00677486">
        <w:rPr>
          <w:rFonts w:asciiTheme="minorHAnsi" w:hAnsiTheme="minorHAnsi" w:cstheme="minorHAnsi"/>
          <w:sz w:val="22"/>
          <w:szCs w:val="22"/>
        </w:rPr>
        <w:t xml:space="preserve">pkt 27 </w:t>
      </w:r>
      <w:r w:rsidR="00EA3748" w:rsidRPr="00FE2692">
        <w:rPr>
          <w:rFonts w:asciiTheme="minorHAnsi" w:hAnsiTheme="minorHAnsi" w:cstheme="minorHAnsi"/>
          <w:sz w:val="22"/>
          <w:szCs w:val="22"/>
        </w:rPr>
        <w:t>Rozporządzeni</w:t>
      </w:r>
      <w:r w:rsidR="00EA3748">
        <w:rPr>
          <w:rFonts w:asciiTheme="minorHAnsi" w:hAnsiTheme="minorHAnsi" w:cstheme="minorHAnsi"/>
          <w:sz w:val="22"/>
          <w:szCs w:val="22"/>
        </w:rPr>
        <w:t xml:space="preserve">u </w:t>
      </w:r>
      <w:proofErr w:type="spellStart"/>
      <w:r w:rsidR="00EA3748" w:rsidRPr="00FE2692">
        <w:rPr>
          <w:rFonts w:asciiTheme="minorHAnsi" w:hAnsiTheme="minorHAnsi" w:cstheme="minorHAnsi"/>
          <w:sz w:val="22"/>
          <w:szCs w:val="22"/>
        </w:rPr>
        <w:t>eIDAS</w:t>
      </w:r>
      <w:proofErr w:type="spellEnd"/>
      <w:r w:rsidR="00EA3748">
        <w:rPr>
          <w:rFonts w:asciiTheme="minorHAnsi" w:hAnsiTheme="minorHAnsi" w:cstheme="minorHAnsi"/>
          <w:sz w:val="22"/>
          <w:szCs w:val="22"/>
        </w:rPr>
        <w:t>;</w:t>
      </w:r>
    </w:p>
    <w:p w14:paraId="1059C1E2" w14:textId="77D8B514" w:rsidR="00FE2692" w:rsidRDefault="00FE2692" w:rsidP="0051779A">
      <w:pPr>
        <w:pStyle w:val="Default"/>
        <w:numPr>
          <w:ilvl w:val="0"/>
          <w:numId w:val="28"/>
        </w:numPr>
        <w:spacing w:before="60" w:after="60" w:line="259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FE2692">
        <w:rPr>
          <w:rFonts w:asciiTheme="minorHAnsi" w:hAnsiTheme="minorHAnsi" w:cstheme="minorHAnsi"/>
          <w:sz w:val="22"/>
          <w:szCs w:val="22"/>
        </w:rPr>
        <w:t>Kwalifikowany</w:t>
      </w:r>
      <w:r>
        <w:rPr>
          <w:rFonts w:asciiTheme="minorHAnsi" w:hAnsiTheme="minorHAnsi" w:cstheme="minorHAnsi"/>
          <w:sz w:val="22"/>
          <w:szCs w:val="22"/>
        </w:rPr>
        <w:t>m</w:t>
      </w:r>
      <w:r w:rsidRPr="00FE2692">
        <w:rPr>
          <w:rFonts w:asciiTheme="minorHAnsi" w:hAnsiTheme="minorHAnsi" w:cstheme="minorHAnsi"/>
          <w:sz w:val="22"/>
          <w:szCs w:val="22"/>
        </w:rPr>
        <w:t xml:space="preserve"> Znacznik</w:t>
      </w:r>
      <w:r>
        <w:rPr>
          <w:rFonts w:asciiTheme="minorHAnsi" w:hAnsiTheme="minorHAnsi" w:cstheme="minorHAnsi"/>
          <w:sz w:val="22"/>
          <w:szCs w:val="22"/>
        </w:rPr>
        <w:t xml:space="preserve">u </w:t>
      </w:r>
      <w:r w:rsidRPr="00FE2692">
        <w:rPr>
          <w:rFonts w:asciiTheme="minorHAnsi" w:hAnsiTheme="minorHAnsi" w:cstheme="minorHAnsi"/>
          <w:sz w:val="22"/>
          <w:szCs w:val="22"/>
        </w:rPr>
        <w:t>Czasu</w:t>
      </w:r>
      <w:r>
        <w:rPr>
          <w:rFonts w:asciiTheme="minorHAnsi" w:hAnsiTheme="minorHAnsi" w:cstheme="minorHAnsi"/>
          <w:sz w:val="22"/>
          <w:szCs w:val="22"/>
        </w:rPr>
        <w:t xml:space="preserve"> –</w:t>
      </w:r>
      <w:r w:rsidR="00EA3748">
        <w:rPr>
          <w:rFonts w:asciiTheme="minorHAnsi" w:hAnsiTheme="minorHAnsi" w:cstheme="minorHAnsi"/>
          <w:sz w:val="22"/>
          <w:szCs w:val="22"/>
        </w:rPr>
        <w:t xml:space="preserve"> rozumie się przez to </w:t>
      </w:r>
      <w:r w:rsidR="00EA3748" w:rsidRPr="00EA3748">
        <w:rPr>
          <w:rFonts w:asciiTheme="minorHAnsi" w:hAnsiTheme="minorHAnsi" w:cstheme="minorHAnsi"/>
          <w:sz w:val="22"/>
          <w:szCs w:val="22"/>
        </w:rPr>
        <w:t>kwalifikowany elektroniczny znacznik czasu</w:t>
      </w:r>
      <w:r w:rsidR="00EA3748">
        <w:rPr>
          <w:rFonts w:asciiTheme="minorHAnsi" w:hAnsiTheme="minorHAnsi" w:cstheme="minorHAnsi"/>
          <w:sz w:val="22"/>
          <w:szCs w:val="22"/>
        </w:rPr>
        <w:t xml:space="preserve">, o którym mowa w </w:t>
      </w:r>
      <w:r w:rsidR="00677486">
        <w:rPr>
          <w:rFonts w:asciiTheme="minorHAnsi" w:hAnsiTheme="minorHAnsi" w:cstheme="minorHAnsi"/>
          <w:sz w:val="22"/>
          <w:szCs w:val="22"/>
        </w:rPr>
        <w:t xml:space="preserve">art. 3 pkt 34 </w:t>
      </w:r>
      <w:r w:rsidR="00EA3748" w:rsidRPr="00FE2692">
        <w:rPr>
          <w:rFonts w:asciiTheme="minorHAnsi" w:hAnsiTheme="minorHAnsi" w:cstheme="minorHAnsi"/>
          <w:sz w:val="22"/>
          <w:szCs w:val="22"/>
        </w:rPr>
        <w:t>Rozporządzeni</w:t>
      </w:r>
      <w:r w:rsidR="00677486">
        <w:rPr>
          <w:rFonts w:asciiTheme="minorHAnsi" w:hAnsiTheme="minorHAnsi" w:cstheme="minorHAnsi"/>
          <w:sz w:val="22"/>
          <w:szCs w:val="22"/>
        </w:rPr>
        <w:t>a</w:t>
      </w:r>
      <w:r w:rsidR="00EA374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A3748" w:rsidRPr="00FE2692">
        <w:rPr>
          <w:rFonts w:asciiTheme="minorHAnsi" w:hAnsiTheme="minorHAnsi" w:cstheme="minorHAnsi"/>
          <w:sz w:val="22"/>
          <w:szCs w:val="22"/>
        </w:rPr>
        <w:t>eIDAS</w:t>
      </w:r>
      <w:proofErr w:type="spellEnd"/>
      <w:r w:rsidR="00EA3748">
        <w:rPr>
          <w:rFonts w:asciiTheme="minorHAnsi" w:hAnsiTheme="minorHAnsi" w:cstheme="minorHAnsi"/>
          <w:sz w:val="22"/>
          <w:szCs w:val="22"/>
        </w:rPr>
        <w:t>;</w:t>
      </w:r>
    </w:p>
    <w:p w14:paraId="224AA643" w14:textId="7F545C98" w:rsidR="00CB5412" w:rsidRDefault="00CB5412" w:rsidP="0051779A">
      <w:pPr>
        <w:pStyle w:val="Default"/>
        <w:numPr>
          <w:ilvl w:val="0"/>
          <w:numId w:val="28"/>
        </w:numPr>
        <w:spacing w:before="60" w:after="60" w:line="259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CB5412">
        <w:rPr>
          <w:rFonts w:asciiTheme="minorHAnsi" w:hAnsiTheme="minorHAnsi" w:cstheme="minorHAnsi"/>
          <w:sz w:val="22"/>
          <w:szCs w:val="22"/>
        </w:rPr>
        <w:t>Operacj</w:t>
      </w:r>
      <w:r>
        <w:rPr>
          <w:rFonts w:asciiTheme="minorHAnsi" w:hAnsiTheme="minorHAnsi" w:cstheme="minorHAnsi"/>
          <w:sz w:val="22"/>
          <w:szCs w:val="22"/>
        </w:rPr>
        <w:t>i</w:t>
      </w:r>
      <w:r w:rsidRPr="00CB5412">
        <w:rPr>
          <w:rFonts w:asciiTheme="minorHAnsi" w:hAnsiTheme="minorHAnsi" w:cstheme="minorHAnsi"/>
          <w:sz w:val="22"/>
          <w:szCs w:val="22"/>
        </w:rPr>
        <w:t xml:space="preserve"> użycia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35120E">
        <w:rPr>
          <w:rFonts w:asciiTheme="minorHAnsi" w:hAnsiTheme="minorHAnsi" w:cstheme="minorHAnsi"/>
          <w:sz w:val="22"/>
          <w:szCs w:val="22"/>
        </w:rPr>
        <w:t xml:space="preserve">pieczęci </w:t>
      </w:r>
      <w:r>
        <w:rPr>
          <w:rFonts w:asciiTheme="minorHAnsi" w:hAnsiTheme="minorHAnsi" w:cstheme="minorHAnsi"/>
          <w:sz w:val="22"/>
          <w:szCs w:val="22"/>
        </w:rPr>
        <w:t>–</w:t>
      </w:r>
      <w:r w:rsidRPr="00CB541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rozumie się przez to p</w:t>
      </w:r>
      <w:r w:rsidRPr="00CB5412">
        <w:rPr>
          <w:rFonts w:asciiTheme="minorHAnsi" w:hAnsiTheme="minorHAnsi" w:cstheme="minorHAnsi"/>
          <w:sz w:val="22"/>
          <w:szCs w:val="22"/>
        </w:rPr>
        <w:t xml:space="preserve">roces, w trakcie którego </w:t>
      </w:r>
      <w:r w:rsidR="004A4810">
        <w:rPr>
          <w:rFonts w:asciiTheme="minorHAnsi" w:hAnsiTheme="minorHAnsi" w:cstheme="minorHAnsi"/>
          <w:sz w:val="22"/>
          <w:szCs w:val="22"/>
        </w:rPr>
        <w:t xml:space="preserve">na </w:t>
      </w:r>
      <w:r w:rsidRPr="00CB5412">
        <w:rPr>
          <w:rFonts w:asciiTheme="minorHAnsi" w:hAnsiTheme="minorHAnsi" w:cstheme="minorHAnsi"/>
          <w:sz w:val="22"/>
          <w:szCs w:val="22"/>
        </w:rPr>
        <w:t>dokumen</w:t>
      </w:r>
      <w:r w:rsidR="004A4810">
        <w:rPr>
          <w:rFonts w:asciiTheme="minorHAnsi" w:hAnsiTheme="minorHAnsi" w:cstheme="minorHAnsi"/>
          <w:sz w:val="22"/>
          <w:szCs w:val="22"/>
        </w:rPr>
        <w:t xml:space="preserve">cie </w:t>
      </w:r>
      <w:r w:rsidR="003528FA">
        <w:rPr>
          <w:rFonts w:asciiTheme="minorHAnsi" w:hAnsiTheme="minorHAnsi" w:cstheme="minorHAnsi"/>
          <w:sz w:val="22"/>
          <w:szCs w:val="22"/>
        </w:rPr>
        <w:t>/ plik</w:t>
      </w:r>
      <w:r w:rsidR="004A4810">
        <w:rPr>
          <w:rFonts w:asciiTheme="minorHAnsi" w:hAnsiTheme="minorHAnsi" w:cstheme="minorHAnsi"/>
          <w:sz w:val="22"/>
          <w:szCs w:val="22"/>
        </w:rPr>
        <w:t>u</w:t>
      </w:r>
      <w:r w:rsidR="003528FA">
        <w:rPr>
          <w:rFonts w:asciiTheme="minorHAnsi" w:hAnsiTheme="minorHAnsi" w:cstheme="minorHAnsi"/>
          <w:sz w:val="22"/>
          <w:szCs w:val="22"/>
        </w:rPr>
        <w:t xml:space="preserve"> </w:t>
      </w:r>
      <w:r w:rsidRPr="00CB5412">
        <w:rPr>
          <w:rFonts w:asciiTheme="minorHAnsi" w:hAnsiTheme="minorHAnsi" w:cstheme="minorHAnsi"/>
          <w:sz w:val="22"/>
          <w:szCs w:val="22"/>
        </w:rPr>
        <w:t xml:space="preserve">jest </w:t>
      </w:r>
      <w:r w:rsidR="004A4810">
        <w:rPr>
          <w:rFonts w:asciiTheme="minorHAnsi" w:hAnsiTheme="minorHAnsi" w:cstheme="minorHAnsi"/>
          <w:sz w:val="22"/>
          <w:szCs w:val="22"/>
        </w:rPr>
        <w:t xml:space="preserve">składana </w:t>
      </w:r>
      <w:r w:rsidR="00E41108" w:rsidRPr="00E41108">
        <w:rPr>
          <w:rFonts w:asciiTheme="minorHAnsi" w:hAnsiTheme="minorHAnsi" w:cstheme="minorHAnsi"/>
          <w:sz w:val="22"/>
          <w:szCs w:val="22"/>
        </w:rPr>
        <w:t>Kwalifikowan</w:t>
      </w:r>
      <w:r w:rsidR="004A4810">
        <w:rPr>
          <w:rFonts w:asciiTheme="minorHAnsi" w:hAnsiTheme="minorHAnsi" w:cstheme="minorHAnsi"/>
          <w:sz w:val="22"/>
          <w:szCs w:val="22"/>
        </w:rPr>
        <w:t>a</w:t>
      </w:r>
      <w:r w:rsidR="00E41108">
        <w:rPr>
          <w:rFonts w:asciiTheme="minorHAnsi" w:hAnsiTheme="minorHAnsi" w:cstheme="minorHAnsi"/>
          <w:sz w:val="22"/>
          <w:szCs w:val="22"/>
        </w:rPr>
        <w:t xml:space="preserve"> </w:t>
      </w:r>
      <w:r w:rsidR="00E41108" w:rsidRPr="00E41108">
        <w:rPr>
          <w:rFonts w:asciiTheme="minorHAnsi" w:hAnsiTheme="minorHAnsi" w:cstheme="minorHAnsi"/>
          <w:sz w:val="22"/>
          <w:szCs w:val="22"/>
        </w:rPr>
        <w:t>Pieczę</w:t>
      </w:r>
      <w:r w:rsidR="004A4810">
        <w:rPr>
          <w:rFonts w:asciiTheme="minorHAnsi" w:hAnsiTheme="minorHAnsi" w:cstheme="minorHAnsi"/>
          <w:sz w:val="22"/>
          <w:szCs w:val="22"/>
        </w:rPr>
        <w:t>ć</w:t>
      </w:r>
      <w:r w:rsidR="00E41108" w:rsidRPr="00E41108">
        <w:rPr>
          <w:rFonts w:asciiTheme="minorHAnsi" w:hAnsiTheme="minorHAnsi" w:cstheme="minorHAnsi"/>
          <w:sz w:val="22"/>
          <w:szCs w:val="22"/>
        </w:rPr>
        <w:t xml:space="preserve"> Elektroniczn</w:t>
      </w:r>
      <w:r w:rsidR="004A4810">
        <w:rPr>
          <w:rFonts w:asciiTheme="minorHAnsi" w:hAnsiTheme="minorHAnsi" w:cstheme="minorHAnsi"/>
          <w:sz w:val="22"/>
          <w:szCs w:val="22"/>
        </w:rPr>
        <w:t xml:space="preserve">a </w:t>
      </w:r>
      <w:r w:rsidR="00E41108">
        <w:rPr>
          <w:rFonts w:asciiTheme="minorHAnsi" w:hAnsiTheme="minorHAnsi" w:cstheme="minorHAnsi"/>
          <w:sz w:val="22"/>
          <w:szCs w:val="22"/>
        </w:rPr>
        <w:t xml:space="preserve">i </w:t>
      </w:r>
      <w:r w:rsidR="004A4810">
        <w:rPr>
          <w:rFonts w:asciiTheme="minorHAnsi" w:hAnsiTheme="minorHAnsi" w:cstheme="minorHAnsi"/>
          <w:sz w:val="22"/>
          <w:szCs w:val="22"/>
        </w:rPr>
        <w:t xml:space="preserve">dokument / plik ten </w:t>
      </w:r>
      <w:r w:rsidRPr="00CB5412">
        <w:rPr>
          <w:rFonts w:asciiTheme="minorHAnsi" w:hAnsiTheme="minorHAnsi" w:cstheme="minorHAnsi"/>
          <w:sz w:val="22"/>
          <w:szCs w:val="22"/>
        </w:rPr>
        <w:t xml:space="preserve">opatrywany </w:t>
      </w:r>
      <w:r w:rsidR="004A4810">
        <w:rPr>
          <w:rFonts w:asciiTheme="minorHAnsi" w:hAnsiTheme="minorHAnsi" w:cstheme="minorHAnsi"/>
          <w:sz w:val="22"/>
          <w:szCs w:val="22"/>
        </w:rPr>
        <w:t>jest Kwalifikowanym Z</w:t>
      </w:r>
      <w:r w:rsidRPr="00CB5412">
        <w:rPr>
          <w:rFonts w:asciiTheme="minorHAnsi" w:hAnsiTheme="minorHAnsi" w:cstheme="minorHAnsi"/>
          <w:sz w:val="22"/>
          <w:szCs w:val="22"/>
        </w:rPr>
        <w:t xml:space="preserve">nacznikiem </w:t>
      </w:r>
      <w:r w:rsidR="004A4810">
        <w:rPr>
          <w:rFonts w:asciiTheme="minorHAnsi" w:hAnsiTheme="minorHAnsi" w:cstheme="minorHAnsi"/>
          <w:sz w:val="22"/>
          <w:szCs w:val="22"/>
        </w:rPr>
        <w:t>C</w:t>
      </w:r>
      <w:r w:rsidRPr="00CB5412">
        <w:rPr>
          <w:rFonts w:asciiTheme="minorHAnsi" w:hAnsiTheme="minorHAnsi" w:cstheme="minorHAnsi"/>
          <w:sz w:val="22"/>
          <w:szCs w:val="22"/>
        </w:rPr>
        <w:t>zasu</w:t>
      </w:r>
      <w:r>
        <w:rPr>
          <w:rFonts w:asciiTheme="minorHAnsi" w:hAnsiTheme="minorHAnsi" w:cstheme="minorHAnsi"/>
          <w:sz w:val="22"/>
          <w:szCs w:val="22"/>
        </w:rPr>
        <w:t>;</w:t>
      </w:r>
    </w:p>
    <w:p w14:paraId="211D2C11" w14:textId="4D9B5744" w:rsidR="004A4810" w:rsidRDefault="0035120E" w:rsidP="0051779A">
      <w:pPr>
        <w:pStyle w:val="Default"/>
        <w:numPr>
          <w:ilvl w:val="0"/>
          <w:numId w:val="28"/>
        </w:numPr>
        <w:spacing w:before="60" w:after="60" w:line="259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CB5412">
        <w:rPr>
          <w:rFonts w:asciiTheme="minorHAnsi" w:hAnsiTheme="minorHAnsi" w:cstheme="minorHAnsi"/>
          <w:sz w:val="22"/>
          <w:szCs w:val="22"/>
        </w:rPr>
        <w:t>Operacj</w:t>
      </w:r>
      <w:r>
        <w:rPr>
          <w:rFonts w:asciiTheme="minorHAnsi" w:hAnsiTheme="minorHAnsi" w:cstheme="minorHAnsi"/>
          <w:sz w:val="22"/>
          <w:szCs w:val="22"/>
        </w:rPr>
        <w:t>i</w:t>
      </w:r>
      <w:r w:rsidRPr="00CB541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znakowania czasem –</w:t>
      </w:r>
      <w:r w:rsidRPr="00CB541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rozumie się przez to </w:t>
      </w:r>
      <w:r w:rsidR="004A4810">
        <w:rPr>
          <w:rFonts w:asciiTheme="minorHAnsi" w:hAnsiTheme="minorHAnsi" w:cstheme="minorHAnsi"/>
          <w:sz w:val="22"/>
          <w:szCs w:val="22"/>
        </w:rPr>
        <w:t>p</w:t>
      </w:r>
      <w:r w:rsidR="004A4810" w:rsidRPr="00CB5412">
        <w:rPr>
          <w:rFonts w:asciiTheme="minorHAnsi" w:hAnsiTheme="minorHAnsi" w:cstheme="minorHAnsi"/>
          <w:sz w:val="22"/>
          <w:szCs w:val="22"/>
        </w:rPr>
        <w:t xml:space="preserve">roces, w trakcie którego </w:t>
      </w:r>
      <w:r w:rsidR="004A4810">
        <w:rPr>
          <w:rFonts w:asciiTheme="minorHAnsi" w:hAnsiTheme="minorHAnsi" w:cstheme="minorHAnsi"/>
          <w:sz w:val="22"/>
          <w:szCs w:val="22"/>
        </w:rPr>
        <w:t xml:space="preserve">dokument / plik </w:t>
      </w:r>
      <w:r w:rsidR="004A4810" w:rsidRPr="00CB5412">
        <w:rPr>
          <w:rFonts w:asciiTheme="minorHAnsi" w:hAnsiTheme="minorHAnsi" w:cstheme="minorHAnsi"/>
          <w:sz w:val="22"/>
          <w:szCs w:val="22"/>
        </w:rPr>
        <w:t xml:space="preserve">opatrywany </w:t>
      </w:r>
      <w:r w:rsidR="004A4810">
        <w:rPr>
          <w:rFonts w:asciiTheme="minorHAnsi" w:hAnsiTheme="minorHAnsi" w:cstheme="minorHAnsi"/>
          <w:sz w:val="22"/>
          <w:szCs w:val="22"/>
        </w:rPr>
        <w:t>jest wyłącznie Kwalifikowanym Z</w:t>
      </w:r>
      <w:r w:rsidR="004A4810" w:rsidRPr="00CB5412">
        <w:rPr>
          <w:rFonts w:asciiTheme="minorHAnsi" w:hAnsiTheme="minorHAnsi" w:cstheme="minorHAnsi"/>
          <w:sz w:val="22"/>
          <w:szCs w:val="22"/>
        </w:rPr>
        <w:t xml:space="preserve">nacznikiem </w:t>
      </w:r>
      <w:r w:rsidR="004A4810">
        <w:rPr>
          <w:rFonts w:asciiTheme="minorHAnsi" w:hAnsiTheme="minorHAnsi" w:cstheme="minorHAnsi"/>
          <w:sz w:val="22"/>
          <w:szCs w:val="22"/>
        </w:rPr>
        <w:t>C</w:t>
      </w:r>
      <w:r w:rsidR="004A4810" w:rsidRPr="00CB5412">
        <w:rPr>
          <w:rFonts w:asciiTheme="minorHAnsi" w:hAnsiTheme="minorHAnsi" w:cstheme="minorHAnsi"/>
          <w:sz w:val="22"/>
          <w:szCs w:val="22"/>
        </w:rPr>
        <w:t>zasu</w:t>
      </w:r>
      <w:r w:rsidR="004A4810">
        <w:rPr>
          <w:rFonts w:asciiTheme="minorHAnsi" w:hAnsiTheme="minorHAnsi" w:cstheme="minorHAnsi"/>
          <w:sz w:val="22"/>
          <w:szCs w:val="22"/>
        </w:rPr>
        <w:t>;</w:t>
      </w:r>
    </w:p>
    <w:p w14:paraId="4BBE4880" w14:textId="0FE92746" w:rsidR="00640651" w:rsidRPr="004A4810" w:rsidRDefault="00EA3748" w:rsidP="0051779A">
      <w:pPr>
        <w:pStyle w:val="Default"/>
        <w:numPr>
          <w:ilvl w:val="0"/>
          <w:numId w:val="28"/>
        </w:numPr>
        <w:spacing w:before="60" w:after="60" w:line="259" w:lineRule="auto"/>
        <w:ind w:left="357" w:hanging="357"/>
        <w:jc w:val="both"/>
        <w:rPr>
          <w:rFonts w:eastAsia="Times New Roman" w:cstheme="minorHAnsi"/>
          <w:lang w:eastAsia="pl-PL"/>
        </w:rPr>
      </w:pPr>
      <w:r w:rsidRPr="004A4810">
        <w:rPr>
          <w:rFonts w:asciiTheme="minorHAnsi" w:hAnsiTheme="minorHAnsi" w:cstheme="minorHAnsi"/>
          <w:sz w:val="22"/>
          <w:szCs w:val="22"/>
        </w:rPr>
        <w:t xml:space="preserve">Polityce świadczenia kwalifikowanych usług zaufania – rozumie się przez to </w:t>
      </w:r>
      <w:r w:rsidR="00A77BEF" w:rsidRPr="004A4810">
        <w:rPr>
          <w:rFonts w:asciiTheme="minorHAnsi" w:hAnsiTheme="minorHAnsi" w:cstheme="minorHAnsi"/>
          <w:sz w:val="22"/>
          <w:szCs w:val="22"/>
        </w:rPr>
        <w:t>opracowany przez kwalifikowanego dostawcę usług zaufania</w:t>
      </w:r>
      <w:r w:rsidR="00A77BEF" w:rsidRPr="00A77BEF">
        <w:rPr>
          <w:rFonts w:asciiTheme="minorHAnsi" w:hAnsiTheme="minorHAnsi" w:cstheme="minorHAnsi"/>
          <w:sz w:val="22"/>
          <w:szCs w:val="22"/>
        </w:rPr>
        <w:t xml:space="preserve"> </w:t>
      </w:r>
      <w:r w:rsidR="00A77BEF" w:rsidRPr="004A4810">
        <w:rPr>
          <w:rFonts w:asciiTheme="minorHAnsi" w:hAnsiTheme="minorHAnsi" w:cstheme="minorHAnsi"/>
          <w:sz w:val="22"/>
          <w:szCs w:val="22"/>
        </w:rPr>
        <w:t>dokument</w:t>
      </w:r>
      <w:r w:rsidR="00A77BEF">
        <w:rPr>
          <w:rFonts w:asciiTheme="minorHAnsi" w:hAnsiTheme="minorHAnsi" w:cstheme="minorHAnsi"/>
          <w:sz w:val="22"/>
          <w:szCs w:val="22"/>
        </w:rPr>
        <w:t xml:space="preserve">, o którym mowa w art. 19 </w:t>
      </w:r>
      <w:r w:rsidR="00A77BEF" w:rsidRPr="00A77BEF">
        <w:rPr>
          <w:rFonts w:asciiTheme="minorHAnsi" w:hAnsiTheme="minorHAnsi" w:cstheme="minorHAnsi"/>
          <w:sz w:val="22"/>
          <w:szCs w:val="22"/>
        </w:rPr>
        <w:t>Ustawy z dnia 5 września 2016 r. o usługach zaufania oraz identyfikacji elektronicznej (Dz.U. 2024 r. poz. 422</w:t>
      </w:r>
      <w:r w:rsidR="00A77BEF">
        <w:rPr>
          <w:rFonts w:asciiTheme="minorHAnsi" w:hAnsiTheme="minorHAnsi" w:cstheme="minorHAnsi"/>
          <w:sz w:val="22"/>
          <w:szCs w:val="22"/>
        </w:rPr>
        <w:t>)</w:t>
      </w:r>
      <w:r w:rsidR="00CB5412" w:rsidRPr="004A4810">
        <w:rPr>
          <w:rFonts w:asciiTheme="minorHAnsi" w:hAnsiTheme="minorHAnsi" w:cstheme="minorHAnsi"/>
          <w:sz w:val="22"/>
          <w:szCs w:val="22"/>
        </w:rPr>
        <w:t>; d</w:t>
      </w:r>
      <w:r w:rsidRPr="004A4810">
        <w:rPr>
          <w:rFonts w:asciiTheme="minorHAnsi" w:hAnsiTheme="minorHAnsi" w:cstheme="minorHAnsi"/>
          <w:sz w:val="22"/>
          <w:szCs w:val="22"/>
        </w:rPr>
        <w:t xml:space="preserve">okument </w:t>
      </w:r>
      <w:r w:rsidR="00CB5412" w:rsidRPr="004A4810">
        <w:rPr>
          <w:rFonts w:asciiTheme="minorHAnsi" w:hAnsiTheme="minorHAnsi" w:cstheme="minorHAnsi"/>
          <w:sz w:val="22"/>
          <w:szCs w:val="22"/>
        </w:rPr>
        <w:t>dostępny jest na stronie internetowej pod adresem [●];</w:t>
      </w:r>
    </w:p>
    <w:p w14:paraId="2F1F2F48" w14:textId="5BF4F78A" w:rsidR="00FE2692" w:rsidRDefault="00EA3748" w:rsidP="0051779A">
      <w:pPr>
        <w:pStyle w:val="Default"/>
        <w:numPr>
          <w:ilvl w:val="0"/>
          <w:numId w:val="28"/>
        </w:numPr>
        <w:spacing w:before="60" w:after="60" w:line="259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FE2692">
        <w:rPr>
          <w:rFonts w:asciiTheme="minorHAnsi" w:hAnsiTheme="minorHAnsi" w:cstheme="minorHAnsi"/>
          <w:sz w:val="22"/>
          <w:szCs w:val="22"/>
        </w:rPr>
        <w:t>Rozporządzeni</w:t>
      </w:r>
      <w:r>
        <w:rPr>
          <w:rFonts w:asciiTheme="minorHAnsi" w:hAnsiTheme="minorHAnsi" w:cstheme="minorHAnsi"/>
          <w:sz w:val="22"/>
          <w:szCs w:val="22"/>
        </w:rPr>
        <w:t>u</w:t>
      </w:r>
      <w:r w:rsidRPr="00FE269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E2692">
        <w:rPr>
          <w:rFonts w:asciiTheme="minorHAnsi" w:hAnsiTheme="minorHAnsi" w:cstheme="minorHAnsi"/>
          <w:sz w:val="22"/>
          <w:szCs w:val="22"/>
        </w:rPr>
        <w:t>eIDAS</w:t>
      </w:r>
      <w:proofErr w:type="spellEnd"/>
      <w:r w:rsidRPr="00FE269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– rozumie się przez to </w:t>
      </w:r>
      <w:r w:rsidRPr="00FE2692">
        <w:rPr>
          <w:rFonts w:asciiTheme="minorHAnsi" w:hAnsiTheme="minorHAnsi" w:cstheme="minorHAnsi"/>
          <w:sz w:val="22"/>
          <w:szCs w:val="22"/>
        </w:rPr>
        <w:t>Rozporządzeni</w:t>
      </w:r>
      <w:r>
        <w:rPr>
          <w:rFonts w:asciiTheme="minorHAnsi" w:hAnsiTheme="minorHAnsi" w:cstheme="minorHAnsi"/>
          <w:sz w:val="22"/>
          <w:szCs w:val="22"/>
        </w:rPr>
        <w:t>e</w:t>
      </w:r>
      <w:r w:rsidRPr="00FE2692">
        <w:rPr>
          <w:rFonts w:asciiTheme="minorHAnsi" w:hAnsiTheme="minorHAnsi" w:cstheme="minorHAnsi"/>
          <w:sz w:val="22"/>
          <w:szCs w:val="22"/>
        </w:rPr>
        <w:t xml:space="preserve"> Parlamentu Europejskiego i Rady (UE) nr 910/2014 z dnia 23 lipca 2014 r.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FE2692">
        <w:rPr>
          <w:rFonts w:asciiTheme="minorHAnsi" w:hAnsiTheme="minorHAnsi" w:cstheme="minorHAnsi"/>
          <w:sz w:val="22"/>
          <w:szCs w:val="22"/>
        </w:rPr>
        <w:t>w sprawie identyfikacji elektronicznej i usług zaufania w odniesieniu do transakcji elektronicznych na rynku wewnętrznym oraz uchylające dyrektywę 1999/93/WE</w:t>
      </w:r>
      <w:r>
        <w:rPr>
          <w:rFonts w:asciiTheme="minorHAnsi" w:hAnsiTheme="minorHAnsi" w:cstheme="minorHAnsi"/>
          <w:sz w:val="22"/>
          <w:szCs w:val="22"/>
        </w:rPr>
        <w:t>;</w:t>
      </w:r>
    </w:p>
    <w:p w14:paraId="0272617E" w14:textId="06DAEE89" w:rsidR="005A6547" w:rsidRDefault="00C77169" w:rsidP="0051779A">
      <w:pPr>
        <w:pStyle w:val="Default"/>
        <w:numPr>
          <w:ilvl w:val="0"/>
          <w:numId w:val="28"/>
        </w:numPr>
        <w:spacing w:before="60" w:after="60" w:line="259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Walidacji</w:t>
      </w:r>
      <w:r w:rsidR="00677486">
        <w:rPr>
          <w:rFonts w:asciiTheme="minorHAnsi" w:hAnsiTheme="minorHAnsi" w:cstheme="minorHAnsi"/>
          <w:sz w:val="22"/>
          <w:szCs w:val="22"/>
        </w:rPr>
        <w:t xml:space="preserve"> </w:t>
      </w:r>
      <w:r w:rsidR="005A6547">
        <w:rPr>
          <w:rFonts w:asciiTheme="minorHAnsi" w:hAnsiTheme="minorHAnsi" w:cstheme="minorHAnsi"/>
          <w:sz w:val="22"/>
          <w:szCs w:val="22"/>
        </w:rPr>
        <w:t xml:space="preserve">– rozumie się </w:t>
      </w:r>
      <w:r w:rsidR="004313CE">
        <w:rPr>
          <w:rFonts w:asciiTheme="minorHAnsi" w:hAnsiTheme="minorHAnsi" w:cstheme="minorHAnsi"/>
          <w:sz w:val="22"/>
          <w:szCs w:val="22"/>
        </w:rPr>
        <w:t xml:space="preserve">przez to </w:t>
      </w:r>
      <w:r w:rsidR="00677486">
        <w:rPr>
          <w:rFonts w:asciiTheme="minorHAnsi" w:hAnsiTheme="minorHAnsi" w:cstheme="minorHAnsi"/>
          <w:sz w:val="22"/>
          <w:szCs w:val="22"/>
        </w:rPr>
        <w:t xml:space="preserve">walidację, </w:t>
      </w:r>
      <w:r w:rsidR="00677486" w:rsidRPr="00677486">
        <w:rPr>
          <w:rFonts w:asciiTheme="minorHAnsi" w:hAnsiTheme="minorHAnsi" w:cstheme="minorHAnsi"/>
          <w:sz w:val="22"/>
          <w:szCs w:val="22"/>
        </w:rPr>
        <w:t>o której mowa</w:t>
      </w:r>
      <w:r w:rsidR="00677486">
        <w:rPr>
          <w:rFonts w:asciiTheme="minorHAnsi" w:hAnsiTheme="minorHAnsi" w:cstheme="minorHAnsi"/>
          <w:sz w:val="22"/>
          <w:szCs w:val="22"/>
        </w:rPr>
        <w:t xml:space="preserve"> w</w:t>
      </w:r>
      <w:r w:rsidR="00677486" w:rsidRPr="00677486">
        <w:rPr>
          <w:rFonts w:asciiTheme="minorHAnsi" w:hAnsiTheme="minorHAnsi" w:cstheme="minorHAnsi"/>
          <w:sz w:val="22"/>
          <w:szCs w:val="22"/>
        </w:rPr>
        <w:t xml:space="preserve"> </w:t>
      </w:r>
      <w:r w:rsidR="00677486">
        <w:rPr>
          <w:rFonts w:asciiTheme="minorHAnsi" w:hAnsiTheme="minorHAnsi" w:cstheme="minorHAnsi"/>
          <w:sz w:val="22"/>
          <w:szCs w:val="22"/>
        </w:rPr>
        <w:t xml:space="preserve">art. 3 pkt </w:t>
      </w:r>
      <w:r w:rsidR="00CB6A8F">
        <w:rPr>
          <w:rFonts w:asciiTheme="minorHAnsi" w:hAnsiTheme="minorHAnsi" w:cstheme="minorHAnsi"/>
          <w:sz w:val="22"/>
          <w:szCs w:val="22"/>
        </w:rPr>
        <w:t>41</w:t>
      </w:r>
      <w:r w:rsidR="00677486">
        <w:rPr>
          <w:rFonts w:asciiTheme="minorHAnsi" w:hAnsiTheme="minorHAnsi" w:cstheme="minorHAnsi"/>
          <w:sz w:val="22"/>
          <w:szCs w:val="22"/>
        </w:rPr>
        <w:t xml:space="preserve"> </w:t>
      </w:r>
      <w:r w:rsidR="00677486" w:rsidRPr="00FE2692">
        <w:rPr>
          <w:rFonts w:asciiTheme="minorHAnsi" w:hAnsiTheme="minorHAnsi" w:cstheme="minorHAnsi"/>
          <w:sz w:val="22"/>
          <w:szCs w:val="22"/>
        </w:rPr>
        <w:t>Rozporządzeni</w:t>
      </w:r>
      <w:r w:rsidR="00677486">
        <w:rPr>
          <w:rFonts w:asciiTheme="minorHAnsi" w:hAnsiTheme="minorHAnsi" w:cstheme="minorHAnsi"/>
          <w:sz w:val="22"/>
          <w:szCs w:val="22"/>
        </w:rPr>
        <w:t xml:space="preserve">a </w:t>
      </w:r>
      <w:proofErr w:type="spellStart"/>
      <w:r w:rsidR="00677486" w:rsidRPr="00FE2692">
        <w:rPr>
          <w:rFonts w:asciiTheme="minorHAnsi" w:hAnsiTheme="minorHAnsi" w:cstheme="minorHAnsi"/>
          <w:sz w:val="22"/>
          <w:szCs w:val="22"/>
        </w:rPr>
        <w:t>eIDAS</w:t>
      </w:r>
      <w:proofErr w:type="spellEnd"/>
      <w:r w:rsidR="004313CE">
        <w:rPr>
          <w:rFonts w:asciiTheme="minorHAnsi" w:hAnsiTheme="minorHAnsi" w:cstheme="minorHAnsi"/>
          <w:sz w:val="22"/>
          <w:szCs w:val="22"/>
        </w:rPr>
        <w:t>;</w:t>
      </w:r>
    </w:p>
    <w:p w14:paraId="5C1CD2F2" w14:textId="12F8BA94" w:rsidR="00EA3748" w:rsidRPr="00FE2692" w:rsidRDefault="001B1413" w:rsidP="0051779A">
      <w:pPr>
        <w:pStyle w:val="Default"/>
        <w:numPr>
          <w:ilvl w:val="0"/>
          <w:numId w:val="28"/>
        </w:numPr>
        <w:spacing w:before="60" w:after="60" w:line="259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1B1413">
        <w:rPr>
          <w:rFonts w:asciiTheme="minorHAnsi" w:hAnsiTheme="minorHAnsi" w:cstheme="minorHAnsi"/>
          <w:sz w:val="22"/>
          <w:szCs w:val="22"/>
        </w:rPr>
        <w:t>Zgłoszeni</w:t>
      </w:r>
      <w:r>
        <w:rPr>
          <w:rFonts w:asciiTheme="minorHAnsi" w:hAnsiTheme="minorHAnsi" w:cstheme="minorHAnsi"/>
          <w:sz w:val="22"/>
          <w:szCs w:val="22"/>
        </w:rPr>
        <w:t xml:space="preserve">u – rozumie się przez to komunikaty przekazywane w ramach </w:t>
      </w:r>
      <w:r w:rsidRPr="001B1413">
        <w:rPr>
          <w:rFonts w:asciiTheme="minorHAnsi" w:hAnsiTheme="minorHAnsi" w:cstheme="minorHAnsi"/>
          <w:sz w:val="22"/>
          <w:szCs w:val="22"/>
        </w:rPr>
        <w:t>rejestr</w:t>
      </w:r>
      <w:r>
        <w:rPr>
          <w:rFonts w:asciiTheme="minorHAnsi" w:hAnsiTheme="minorHAnsi" w:cstheme="minorHAnsi"/>
          <w:sz w:val="22"/>
          <w:szCs w:val="22"/>
        </w:rPr>
        <w:t xml:space="preserve">acji </w:t>
      </w:r>
      <w:r w:rsidRPr="001B1413">
        <w:rPr>
          <w:rFonts w:asciiTheme="minorHAnsi" w:hAnsiTheme="minorHAnsi" w:cstheme="minorHAnsi"/>
          <w:sz w:val="22"/>
          <w:szCs w:val="22"/>
        </w:rPr>
        <w:t xml:space="preserve">i śledzenia </w:t>
      </w:r>
      <w:r w:rsidR="005A6547">
        <w:rPr>
          <w:rFonts w:asciiTheme="minorHAnsi" w:hAnsiTheme="minorHAnsi" w:cstheme="minorHAnsi"/>
          <w:sz w:val="22"/>
          <w:szCs w:val="22"/>
        </w:rPr>
        <w:t>zdarzeń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1B1413">
        <w:rPr>
          <w:rFonts w:asciiTheme="minorHAnsi" w:hAnsiTheme="minorHAnsi" w:cstheme="minorHAnsi"/>
          <w:sz w:val="22"/>
          <w:szCs w:val="22"/>
        </w:rPr>
        <w:t>w systemie zgłosze</w:t>
      </w:r>
      <w:r>
        <w:rPr>
          <w:rFonts w:asciiTheme="minorHAnsi" w:hAnsiTheme="minorHAnsi" w:cstheme="minorHAnsi"/>
          <w:sz w:val="22"/>
          <w:szCs w:val="22"/>
        </w:rPr>
        <w:t>niowym</w:t>
      </w:r>
      <w:r w:rsidR="00734DBE">
        <w:rPr>
          <w:rFonts w:asciiTheme="minorHAnsi" w:hAnsiTheme="minorHAnsi" w:cstheme="minorHAnsi"/>
          <w:sz w:val="22"/>
          <w:szCs w:val="22"/>
        </w:rPr>
        <w:t xml:space="preserve">, dotyczące w szczególności Awarii API, Awarii Aplikacji, Błędu krytycznego API, Błędu krytycznego Aplikacji, Błędu niekrytycznego API, Błędu niekrytycznego Aplikacji, </w:t>
      </w:r>
      <w:r>
        <w:rPr>
          <w:rFonts w:asciiTheme="minorHAnsi" w:hAnsiTheme="minorHAnsi" w:cstheme="minorHAnsi"/>
          <w:sz w:val="22"/>
          <w:szCs w:val="22"/>
        </w:rPr>
        <w:t xml:space="preserve">oraz </w:t>
      </w:r>
      <w:r w:rsidR="005A6547" w:rsidRPr="001B1413">
        <w:rPr>
          <w:rFonts w:asciiTheme="minorHAnsi" w:hAnsiTheme="minorHAnsi" w:cstheme="minorHAnsi"/>
          <w:sz w:val="22"/>
          <w:szCs w:val="22"/>
        </w:rPr>
        <w:t>przekazywan</w:t>
      </w:r>
      <w:r w:rsidR="005A6547">
        <w:rPr>
          <w:rFonts w:asciiTheme="minorHAnsi" w:hAnsiTheme="minorHAnsi" w:cstheme="minorHAnsi"/>
          <w:sz w:val="22"/>
          <w:szCs w:val="22"/>
        </w:rPr>
        <w:t>e</w:t>
      </w:r>
      <w:r w:rsidR="005A6547" w:rsidRPr="001B1413">
        <w:rPr>
          <w:rFonts w:asciiTheme="minorHAnsi" w:hAnsiTheme="minorHAnsi" w:cstheme="minorHAnsi"/>
          <w:sz w:val="22"/>
          <w:szCs w:val="22"/>
        </w:rPr>
        <w:t xml:space="preserve"> </w:t>
      </w:r>
      <w:r w:rsidR="005A6547">
        <w:rPr>
          <w:rFonts w:asciiTheme="minorHAnsi" w:hAnsiTheme="minorHAnsi" w:cstheme="minorHAnsi"/>
          <w:sz w:val="22"/>
          <w:szCs w:val="22"/>
        </w:rPr>
        <w:t>przez</w:t>
      </w:r>
      <w:r w:rsidR="005A6547" w:rsidRPr="001B1413">
        <w:rPr>
          <w:rFonts w:asciiTheme="minorHAnsi" w:hAnsiTheme="minorHAnsi" w:cstheme="minorHAnsi"/>
          <w:sz w:val="22"/>
          <w:szCs w:val="22"/>
        </w:rPr>
        <w:t xml:space="preserve"> Stron</w:t>
      </w:r>
      <w:r w:rsidR="005A6547">
        <w:rPr>
          <w:rFonts w:asciiTheme="minorHAnsi" w:hAnsiTheme="minorHAnsi" w:cstheme="minorHAnsi"/>
          <w:sz w:val="22"/>
          <w:szCs w:val="22"/>
        </w:rPr>
        <w:t xml:space="preserve">y </w:t>
      </w:r>
      <w:r w:rsidRPr="001B1413">
        <w:rPr>
          <w:rFonts w:asciiTheme="minorHAnsi" w:hAnsiTheme="minorHAnsi" w:cstheme="minorHAnsi"/>
          <w:sz w:val="22"/>
          <w:szCs w:val="22"/>
        </w:rPr>
        <w:t>oświadcze</w:t>
      </w:r>
      <w:r>
        <w:rPr>
          <w:rFonts w:asciiTheme="minorHAnsi" w:hAnsiTheme="minorHAnsi" w:cstheme="minorHAnsi"/>
          <w:sz w:val="22"/>
          <w:szCs w:val="22"/>
        </w:rPr>
        <w:t>nia</w:t>
      </w:r>
      <w:r w:rsidRPr="001B1413">
        <w:rPr>
          <w:rFonts w:asciiTheme="minorHAnsi" w:hAnsiTheme="minorHAnsi" w:cstheme="minorHAnsi"/>
          <w:sz w:val="22"/>
          <w:szCs w:val="22"/>
        </w:rPr>
        <w:t>, informacj</w:t>
      </w:r>
      <w:r>
        <w:rPr>
          <w:rFonts w:asciiTheme="minorHAnsi" w:hAnsiTheme="minorHAnsi" w:cstheme="minorHAnsi"/>
          <w:sz w:val="22"/>
          <w:szCs w:val="22"/>
        </w:rPr>
        <w:t xml:space="preserve">e </w:t>
      </w:r>
      <w:r w:rsidRPr="001B1413">
        <w:rPr>
          <w:rFonts w:asciiTheme="minorHAnsi" w:hAnsiTheme="minorHAnsi" w:cstheme="minorHAnsi"/>
          <w:sz w:val="22"/>
          <w:szCs w:val="22"/>
        </w:rPr>
        <w:t>i dan</w:t>
      </w:r>
      <w:r>
        <w:rPr>
          <w:rFonts w:asciiTheme="minorHAnsi" w:hAnsiTheme="minorHAnsi" w:cstheme="minorHAnsi"/>
          <w:sz w:val="22"/>
          <w:szCs w:val="22"/>
        </w:rPr>
        <w:t xml:space="preserve">e </w:t>
      </w:r>
      <w:r w:rsidR="005A6547" w:rsidRPr="001B1413">
        <w:rPr>
          <w:rFonts w:asciiTheme="minorHAnsi" w:hAnsiTheme="minorHAnsi" w:cstheme="minorHAnsi"/>
          <w:sz w:val="22"/>
          <w:szCs w:val="22"/>
        </w:rPr>
        <w:t>niezbędn</w:t>
      </w:r>
      <w:r w:rsidR="005A6547">
        <w:rPr>
          <w:rFonts w:asciiTheme="minorHAnsi" w:hAnsiTheme="minorHAnsi" w:cstheme="minorHAnsi"/>
          <w:sz w:val="22"/>
          <w:szCs w:val="22"/>
        </w:rPr>
        <w:t>e</w:t>
      </w:r>
      <w:r w:rsidR="005A6547" w:rsidRPr="001B1413">
        <w:rPr>
          <w:rFonts w:asciiTheme="minorHAnsi" w:hAnsiTheme="minorHAnsi" w:cstheme="minorHAnsi"/>
          <w:sz w:val="22"/>
          <w:szCs w:val="22"/>
        </w:rPr>
        <w:t xml:space="preserve"> do realizacji </w:t>
      </w:r>
      <w:r w:rsidR="0007052E">
        <w:rPr>
          <w:rFonts w:asciiTheme="minorHAnsi" w:hAnsiTheme="minorHAnsi" w:cstheme="minorHAnsi"/>
          <w:sz w:val="22"/>
          <w:szCs w:val="22"/>
        </w:rPr>
        <w:t>zgłoszenia przez Wykonawcę</w:t>
      </w:r>
      <w:r w:rsidR="00597A85">
        <w:rPr>
          <w:rFonts w:asciiTheme="minorHAnsi" w:hAnsiTheme="minorHAnsi" w:cstheme="minorHAnsi"/>
          <w:sz w:val="22"/>
          <w:szCs w:val="22"/>
        </w:rPr>
        <w:t>.</w:t>
      </w:r>
    </w:p>
    <w:p w14:paraId="511BF35F" w14:textId="77777777" w:rsidR="00FE2692" w:rsidRPr="003616DA" w:rsidRDefault="00FE2692" w:rsidP="003616DA">
      <w:pPr>
        <w:spacing w:before="60" w:after="60" w:line="259" w:lineRule="auto"/>
        <w:jc w:val="center"/>
        <w:rPr>
          <w:rFonts w:eastAsia="Times New Roman" w:cstheme="minorHAnsi"/>
          <w:b/>
          <w:lang w:eastAsia="pl-PL"/>
        </w:rPr>
      </w:pPr>
    </w:p>
    <w:p w14:paraId="06554875" w14:textId="4189A725" w:rsidR="007C5781" w:rsidRPr="003616DA" w:rsidRDefault="007C5781" w:rsidP="003616DA">
      <w:pPr>
        <w:spacing w:before="60" w:after="60" w:line="259" w:lineRule="auto"/>
        <w:jc w:val="center"/>
        <w:rPr>
          <w:rFonts w:eastAsia="Times New Roman" w:cstheme="minorHAnsi"/>
          <w:b/>
          <w:lang w:eastAsia="pl-PL"/>
        </w:rPr>
      </w:pPr>
      <w:r w:rsidRPr="003616DA">
        <w:rPr>
          <w:rFonts w:eastAsia="Times New Roman" w:cstheme="minorHAnsi"/>
          <w:b/>
          <w:lang w:eastAsia="pl-PL"/>
        </w:rPr>
        <w:t>§ 1</w:t>
      </w:r>
    </w:p>
    <w:p w14:paraId="58DE0364" w14:textId="05A47A8D" w:rsidR="003626E8" w:rsidRPr="003616DA" w:rsidRDefault="003626E8" w:rsidP="003616DA">
      <w:pPr>
        <w:spacing w:before="60" w:after="60" w:line="259" w:lineRule="auto"/>
        <w:jc w:val="center"/>
        <w:rPr>
          <w:rFonts w:eastAsia="Times New Roman" w:cstheme="minorHAnsi"/>
          <w:b/>
          <w:lang w:eastAsia="pl-PL"/>
        </w:rPr>
      </w:pPr>
      <w:r w:rsidRPr="003616DA">
        <w:rPr>
          <w:rFonts w:eastAsia="Times New Roman" w:cstheme="minorHAnsi"/>
          <w:b/>
          <w:lang w:eastAsia="pl-PL"/>
        </w:rPr>
        <w:t>Przedmiot Umowy</w:t>
      </w:r>
    </w:p>
    <w:p w14:paraId="585126B1" w14:textId="1A5FC73F" w:rsidR="0006527D" w:rsidRPr="00BF3712" w:rsidRDefault="000A74B3" w:rsidP="007B06F4">
      <w:pPr>
        <w:numPr>
          <w:ilvl w:val="0"/>
          <w:numId w:val="1"/>
        </w:numPr>
        <w:tabs>
          <w:tab w:val="clear" w:pos="360"/>
        </w:tabs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r w:rsidRPr="00BF3712">
        <w:rPr>
          <w:rFonts w:eastAsia="Times New Roman" w:cstheme="minorHAnsi"/>
          <w:lang w:eastAsia="pl-PL"/>
        </w:rPr>
        <w:t xml:space="preserve">Przedmiotem Umowy </w:t>
      </w:r>
      <w:r w:rsidR="0032126B" w:rsidRPr="00BF3712">
        <w:rPr>
          <w:rFonts w:eastAsia="Times New Roman" w:cstheme="minorHAnsi"/>
          <w:lang w:eastAsia="pl-PL"/>
        </w:rPr>
        <w:t>jest</w:t>
      </w:r>
      <w:bookmarkStart w:id="1" w:name="_Hlk83883031"/>
      <w:r w:rsidR="003528FA" w:rsidRPr="00BF3712">
        <w:rPr>
          <w:rFonts w:eastAsia="Times New Roman" w:cstheme="minorHAnsi"/>
          <w:lang w:eastAsia="pl-PL"/>
        </w:rPr>
        <w:t xml:space="preserve"> </w:t>
      </w:r>
      <w:r w:rsidR="00A909C0" w:rsidRPr="00BF3712">
        <w:rPr>
          <w:rFonts w:eastAsia="Times New Roman" w:cstheme="minorHAnsi"/>
          <w:lang w:eastAsia="pl-PL"/>
        </w:rPr>
        <w:t xml:space="preserve">świadczenie </w:t>
      </w:r>
      <w:r w:rsidR="003528FA" w:rsidRPr="00BF3712">
        <w:rPr>
          <w:rFonts w:eastAsia="Times New Roman" w:cstheme="minorHAnsi"/>
          <w:lang w:eastAsia="pl-PL"/>
        </w:rPr>
        <w:t xml:space="preserve">kwalifikowanych </w:t>
      </w:r>
      <w:r w:rsidR="0032126B" w:rsidRPr="00BF3712">
        <w:rPr>
          <w:rFonts w:eastAsia="Times New Roman" w:cstheme="minorHAnsi"/>
          <w:lang w:eastAsia="pl-PL"/>
        </w:rPr>
        <w:t xml:space="preserve">usług </w:t>
      </w:r>
      <w:r w:rsidR="003528FA" w:rsidRPr="00BF3712">
        <w:rPr>
          <w:rFonts w:eastAsia="Times New Roman" w:cstheme="minorHAnsi"/>
          <w:lang w:eastAsia="pl-PL"/>
        </w:rPr>
        <w:t xml:space="preserve">zaufania na rzecz Ministerstwa Sprawiedliwości, </w:t>
      </w:r>
      <w:bookmarkEnd w:id="1"/>
      <w:r w:rsidRPr="00BF3712">
        <w:rPr>
          <w:rFonts w:eastAsia="Times New Roman" w:cstheme="minorHAnsi"/>
          <w:lang w:eastAsia="pl-PL"/>
        </w:rPr>
        <w:t>zgodnie z OPZ</w:t>
      </w:r>
      <w:r w:rsidR="0047555D" w:rsidRPr="00BF3712">
        <w:rPr>
          <w:rFonts w:eastAsia="Times New Roman" w:cstheme="minorHAnsi"/>
          <w:lang w:eastAsia="pl-PL"/>
        </w:rPr>
        <w:t>.</w:t>
      </w:r>
    </w:p>
    <w:p w14:paraId="42E27014" w14:textId="43CEFEDC" w:rsidR="00B82235" w:rsidRPr="003616DA" w:rsidRDefault="00B82235" w:rsidP="003616DA">
      <w:pPr>
        <w:numPr>
          <w:ilvl w:val="0"/>
          <w:numId w:val="1"/>
        </w:numPr>
        <w:tabs>
          <w:tab w:val="clear" w:pos="360"/>
        </w:tabs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r w:rsidRPr="003616DA">
        <w:rPr>
          <w:rFonts w:eastAsia="Times New Roman" w:cstheme="minorHAnsi"/>
          <w:lang w:eastAsia="pl-PL"/>
        </w:rPr>
        <w:t>Z zastrzeżeniem zmian dopuszcz</w:t>
      </w:r>
      <w:r w:rsidR="00B068CC" w:rsidRPr="003616DA">
        <w:rPr>
          <w:rFonts w:eastAsia="Times New Roman" w:cstheme="minorHAnsi"/>
          <w:lang w:eastAsia="pl-PL"/>
        </w:rPr>
        <w:t xml:space="preserve">onych </w:t>
      </w:r>
      <w:r w:rsidRPr="003616DA">
        <w:rPr>
          <w:rFonts w:eastAsia="Times New Roman" w:cstheme="minorHAnsi"/>
          <w:lang w:eastAsia="pl-PL"/>
        </w:rPr>
        <w:t>przepis</w:t>
      </w:r>
      <w:r w:rsidR="00B068CC" w:rsidRPr="003616DA">
        <w:rPr>
          <w:rFonts w:eastAsia="Times New Roman" w:cstheme="minorHAnsi"/>
          <w:lang w:eastAsia="pl-PL"/>
        </w:rPr>
        <w:t>ami</w:t>
      </w:r>
      <w:r w:rsidRPr="003616DA">
        <w:rPr>
          <w:rFonts w:eastAsia="Times New Roman" w:cstheme="minorHAnsi"/>
          <w:lang w:eastAsia="pl-PL"/>
        </w:rPr>
        <w:t xml:space="preserve"> prawa i Umow</w:t>
      </w:r>
      <w:r w:rsidR="00B068CC" w:rsidRPr="003616DA">
        <w:rPr>
          <w:rFonts w:eastAsia="Times New Roman" w:cstheme="minorHAnsi"/>
          <w:lang w:eastAsia="pl-PL"/>
        </w:rPr>
        <w:t>ą</w:t>
      </w:r>
      <w:r w:rsidRPr="003616DA">
        <w:rPr>
          <w:rFonts w:eastAsia="Times New Roman" w:cstheme="minorHAnsi"/>
          <w:lang w:eastAsia="pl-PL"/>
        </w:rPr>
        <w:t>, przedmiot Umowy zostanie zrealizowany zgodnie z</w:t>
      </w:r>
      <w:r w:rsidR="009722CB" w:rsidRPr="003616DA">
        <w:rPr>
          <w:rFonts w:eastAsia="Times New Roman" w:cstheme="minorHAnsi"/>
          <w:lang w:eastAsia="pl-PL"/>
        </w:rPr>
        <w:t>e specyfikacją i</w:t>
      </w:r>
      <w:r w:rsidRPr="003616DA">
        <w:rPr>
          <w:rFonts w:eastAsia="Times New Roman" w:cstheme="minorHAnsi"/>
          <w:lang w:eastAsia="pl-PL"/>
        </w:rPr>
        <w:t xml:space="preserve"> </w:t>
      </w:r>
      <w:r w:rsidR="007024A7" w:rsidRPr="003616DA">
        <w:rPr>
          <w:rFonts w:eastAsia="Times New Roman" w:cstheme="minorHAnsi"/>
          <w:lang w:eastAsia="pl-PL"/>
        </w:rPr>
        <w:t>wymaganiami</w:t>
      </w:r>
      <w:r w:rsidR="00FA72C7" w:rsidRPr="003616DA">
        <w:rPr>
          <w:rFonts w:eastAsia="Times New Roman" w:cstheme="minorHAnsi"/>
          <w:lang w:eastAsia="pl-PL"/>
        </w:rPr>
        <w:t>, w tym odnośnie sposobu realizacji,</w:t>
      </w:r>
      <w:r w:rsidR="007024A7" w:rsidRPr="003616DA">
        <w:rPr>
          <w:rFonts w:eastAsia="Times New Roman" w:cstheme="minorHAnsi"/>
          <w:lang w:eastAsia="pl-PL"/>
        </w:rPr>
        <w:t xml:space="preserve"> opisanymi w </w:t>
      </w:r>
      <w:r w:rsidR="00CC0445" w:rsidRPr="003616DA">
        <w:rPr>
          <w:rFonts w:eastAsia="Times New Roman" w:cstheme="minorHAnsi"/>
          <w:lang w:eastAsia="pl-PL"/>
        </w:rPr>
        <w:t>OPZ</w:t>
      </w:r>
      <w:r w:rsidRPr="003616DA">
        <w:rPr>
          <w:rFonts w:eastAsia="Times New Roman" w:cstheme="minorHAnsi"/>
          <w:lang w:eastAsia="pl-PL"/>
        </w:rPr>
        <w:t xml:space="preserve"> </w:t>
      </w:r>
      <w:r w:rsidR="00F06551" w:rsidRPr="003616DA">
        <w:rPr>
          <w:rFonts w:eastAsia="Times New Roman" w:cstheme="minorHAnsi"/>
          <w:lang w:eastAsia="pl-PL"/>
        </w:rPr>
        <w:t>i</w:t>
      </w:r>
      <w:r w:rsidR="00A149C2" w:rsidRPr="003616DA">
        <w:rPr>
          <w:rFonts w:eastAsia="Times New Roman" w:cstheme="minorHAnsi"/>
          <w:lang w:eastAsia="pl-PL"/>
        </w:rPr>
        <w:t xml:space="preserve"> </w:t>
      </w:r>
      <w:r w:rsidR="009722CB" w:rsidRPr="003616DA">
        <w:rPr>
          <w:rFonts w:eastAsia="Times New Roman" w:cstheme="minorHAnsi"/>
          <w:lang w:eastAsia="pl-PL"/>
        </w:rPr>
        <w:t xml:space="preserve">pozostałych załącznikach </w:t>
      </w:r>
      <w:r w:rsidRPr="003616DA">
        <w:rPr>
          <w:rFonts w:eastAsia="Times New Roman" w:cstheme="minorHAnsi"/>
          <w:lang w:eastAsia="pl-PL"/>
        </w:rPr>
        <w:t>do Umowy</w:t>
      </w:r>
      <w:r w:rsidR="008F266B" w:rsidRPr="003616DA">
        <w:rPr>
          <w:rFonts w:eastAsia="Times New Roman" w:cstheme="minorHAnsi"/>
          <w:lang w:eastAsia="pl-PL"/>
        </w:rPr>
        <w:t>,</w:t>
      </w:r>
      <w:r w:rsidRPr="003616DA">
        <w:rPr>
          <w:rFonts w:eastAsia="Times New Roman" w:cstheme="minorHAnsi"/>
          <w:lang w:eastAsia="pl-PL"/>
        </w:rPr>
        <w:t xml:space="preserve"> z</w:t>
      </w:r>
      <w:r w:rsidR="00B068CC" w:rsidRPr="003616DA">
        <w:rPr>
          <w:rFonts w:eastAsia="Times New Roman" w:cstheme="minorHAnsi"/>
          <w:lang w:eastAsia="pl-PL"/>
        </w:rPr>
        <w:t xml:space="preserve"> </w:t>
      </w:r>
      <w:r w:rsidRPr="003616DA">
        <w:rPr>
          <w:rFonts w:eastAsia="Times New Roman" w:cstheme="minorHAnsi"/>
          <w:lang w:eastAsia="pl-PL"/>
        </w:rPr>
        <w:t xml:space="preserve">uwzględnieniem zmian oraz wyjaśnień udzielonych </w:t>
      </w:r>
      <w:r w:rsidR="00E75A0D" w:rsidRPr="003616DA">
        <w:rPr>
          <w:rFonts w:eastAsia="Times New Roman" w:cstheme="minorHAnsi"/>
          <w:lang w:eastAsia="pl-PL"/>
        </w:rPr>
        <w:t>w trakcie</w:t>
      </w:r>
      <w:r w:rsidRPr="003616DA">
        <w:rPr>
          <w:rFonts w:eastAsia="Times New Roman" w:cstheme="minorHAnsi"/>
          <w:lang w:eastAsia="pl-PL"/>
        </w:rPr>
        <w:t xml:space="preserve"> postępowania </w:t>
      </w:r>
      <w:r w:rsidR="00426B61" w:rsidRPr="003616DA">
        <w:rPr>
          <w:rFonts w:eastAsia="Times New Roman" w:cstheme="minorHAnsi"/>
          <w:lang w:eastAsia="pl-PL"/>
        </w:rPr>
        <w:t>o udzielenie zamówienia publicznego</w:t>
      </w:r>
      <w:r w:rsidRPr="003616DA">
        <w:rPr>
          <w:rFonts w:eastAsia="Times New Roman" w:cstheme="minorHAnsi"/>
          <w:lang w:eastAsia="pl-PL"/>
        </w:rPr>
        <w:t>.</w:t>
      </w:r>
    </w:p>
    <w:p w14:paraId="24CC6870" w14:textId="5DF40178" w:rsidR="00BF3712" w:rsidRPr="001E5B3B" w:rsidRDefault="00BF3712" w:rsidP="001E5B3B">
      <w:pPr>
        <w:numPr>
          <w:ilvl w:val="0"/>
          <w:numId w:val="1"/>
        </w:numPr>
        <w:tabs>
          <w:tab w:val="clear" w:pos="360"/>
        </w:tabs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r w:rsidRPr="001E5B3B">
        <w:rPr>
          <w:rFonts w:eastAsia="Times New Roman" w:cstheme="minorHAnsi"/>
          <w:lang w:eastAsia="pl-PL"/>
        </w:rPr>
        <w:t xml:space="preserve">Przedmiot Umowy świadczony będzie przez kwalifikowanego dostawcę usług dostawcę usług zaufania, </w:t>
      </w:r>
      <w:r>
        <w:rPr>
          <w:rFonts w:eastAsia="Times New Roman" w:cstheme="minorHAnsi"/>
          <w:lang w:eastAsia="pl-PL"/>
        </w:rPr>
        <w:t xml:space="preserve">zgodnie z </w:t>
      </w:r>
      <w:r w:rsidRPr="001E5B3B">
        <w:rPr>
          <w:rFonts w:eastAsia="Times New Roman" w:cstheme="minorHAnsi"/>
          <w:lang w:eastAsia="pl-PL"/>
        </w:rPr>
        <w:t>Polityką świadczenia kwalifikowanych usług zaufania</w:t>
      </w:r>
      <w:r>
        <w:rPr>
          <w:rFonts w:eastAsia="Times New Roman" w:cstheme="minorHAnsi"/>
          <w:lang w:eastAsia="pl-PL"/>
        </w:rPr>
        <w:t>, przy czym w</w:t>
      </w:r>
      <w:r w:rsidRPr="001E5B3B">
        <w:rPr>
          <w:rFonts w:eastAsia="Times New Roman" w:cstheme="minorHAnsi"/>
          <w:lang w:eastAsia="pl-PL"/>
        </w:rPr>
        <w:t xml:space="preserve"> przypadku sprzeczności między Umową a Polityką świadczenia kwalifikowanych usług zaufania, postanowienia Umowy mają pierwszeństwo.</w:t>
      </w:r>
    </w:p>
    <w:p w14:paraId="7AEF87D5" w14:textId="22082113" w:rsidR="001E5B3B" w:rsidRPr="00910430" w:rsidRDefault="001E5B3B" w:rsidP="001E5B3B">
      <w:pPr>
        <w:numPr>
          <w:ilvl w:val="0"/>
          <w:numId w:val="1"/>
        </w:numPr>
        <w:tabs>
          <w:tab w:val="clear" w:pos="360"/>
        </w:tabs>
        <w:spacing w:before="60" w:after="60" w:line="259" w:lineRule="auto"/>
        <w:jc w:val="both"/>
        <w:rPr>
          <w:rFonts w:cstheme="minorHAnsi"/>
        </w:rPr>
      </w:pPr>
      <w:r w:rsidRPr="001E5B3B">
        <w:rPr>
          <w:rFonts w:eastAsia="Times New Roman" w:cstheme="minorHAnsi"/>
          <w:lang w:eastAsia="pl-PL"/>
        </w:rPr>
        <w:t>Usługi, o których mowa w pkt. 1.1.2 i 1.1.3 OPZ świadczone będą dla obu standardów (</w:t>
      </w:r>
      <w:proofErr w:type="spellStart"/>
      <w:r w:rsidRPr="001E5B3B">
        <w:rPr>
          <w:rFonts w:eastAsia="Times New Roman" w:cstheme="minorHAnsi"/>
          <w:lang w:eastAsia="pl-PL"/>
        </w:rPr>
        <w:t>XAdES</w:t>
      </w:r>
      <w:proofErr w:type="spellEnd"/>
      <w:r w:rsidRPr="001E5B3B">
        <w:rPr>
          <w:rFonts w:eastAsia="Times New Roman" w:cstheme="minorHAnsi"/>
          <w:lang w:eastAsia="pl-PL"/>
        </w:rPr>
        <w:t xml:space="preserve"> i </w:t>
      </w:r>
      <w:proofErr w:type="spellStart"/>
      <w:r w:rsidRPr="001E5B3B">
        <w:rPr>
          <w:rFonts w:eastAsia="Times New Roman" w:cstheme="minorHAnsi"/>
          <w:lang w:eastAsia="pl-PL"/>
        </w:rPr>
        <w:t>PAdES</w:t>
      </w:r>
      <w:proofErr w:type="spellEnd"/>
      <w:r w:rsidRPr="001E5B3B">
        <w:rPr>
          <w:rFonts w:eastAsia="Times New Roman" w:cstheme="minorHAnsi"/>
          <w:lang w:eastAsia="pl-PL"/>
        </w:rPr>
        <w:t xml:space="preserve">) w wymiarze nie większym niż 5 000 000 Operacji użycia pieczęci, co oznacza złożenie Kwalifikowanej Pieczęć Elektronicznej w łącznej liczbie do 5 000 000 szt. z jednoczesnym </w:t>
      </w:r>
      <w:r w:rsidRPr="001E5B3B">
        <w:rPr>
          <w:rFonts w:eastAsia="Times New Roman" w:cstheme="minorHAnsi"/>
          <w:lang w:eastAsia="pl-PL"/>
        </w:rPr>
        <w:lastRenderedPageBreak/>
        <w:t>opatrzeniem ich Kwalifikowanym Znacznikiem Czasu w łącznej liczbie do 5 000 000 szt.</w:t>
      </w:r>
      <w:r w:rsidRPr="00910430">
        <w:rPr>
          <w:rFonts w:cstheme="minorHAnsi"/>
        </w:rPr>
        <w:t xml:space="preserve"> Zamawiający deklaruje, że dla obu standardów (</w:t>
      </w:r>
      <w:proofErr w:type="spellStart"/>
      <w:r w:rsidRPr="00910430">
        <w:rPr>
          <w:rFonts w:cstheme="minorHAnsi"/>
        </w:rPr>
        <w:t>XAdES</w:t>
      </w:r>
      <w:proofErr w:type="spellEnd"/>
      <w:r w:rsidRPr="00910430">
        <w:rPr>
          <w:rFonts w:cstheme="minorHAnsi"/>
        </w:rPr>
        <w:t xml:space="preserve"> i </w:t>
      </w:r>
      <w:proofErr w:type="spellStart"/>
      <w:r w:rsidRPr="00910430">
        <w:rPr>
          <w:rFonts w:cstheme="minorHAnsi"/>
        </w:rPr>
        <w:t>PAdES</w:t>
      </w:r>
      <w:proofErr w:type="spellEnd"/>
      <w:r w:rsidRPr="00910430">
        <w:rPr>
          <w:rFonts w:cstheme="minorHAnsi"/>
        </w:rPr>
        <w:t>) wykorzysta</w:t>
      </w:r>
      <w:r>
        <w:rPr>
          <w:rFonts w:cstheme="minorHAnsi"/>
        </w:rPr>
        <w:t xml:space="preserve"> </w:t>
      </w:r>
      <w:r w:rsidRPr="00910430">
        <w:rPr>
          <w:rFonts w:cstheme="minorHAnsi"/>
        </w:rPr>
        <w:t xml:space="preserve">co najmniej 500 000 </w:t>
      </w:r>
      <w:r>
        <w:rPr>
          <w:rFonts w:cstheme="minorHAnsi"/>
        </w:rPr>
        <w:t xml:space="preserve">takich </w:t>
      </w:r>
      <w:r w:rsidRPr="00910430">
        <w:rPr>
          <w:rFonts w:cstheme="minorHAnsi"/>
        </w:rPr>
        <w:t>Operacji użycia pieczęci</w:t>
      </w:r>
      <w:r>
        <w:rPr>
          <w:rFonts w:cstheme="minorHAnsi"/>
        </w:rPr>
        <w:t>.</w:t>
      </w:r>
    </w:p>
    <w:p w14:paraId="523AE725" w14:textId="4DA63EC1" w:rsidR="001E5B3B" w:rsidRPr="00910430" w:rsidRDefault="001E5B3B" w:rsidP="001E5B3B">
      <w:pPr>
        <w:numPr>
          <w:ilvl w:val="0"/>
          <w:numId w:val="1"/>
        </w:numPr>
        <w:tabs>
          <w:tab w:val="clear" w:pos="360"/>
        </w:tabs>
        <w:spacing w:before="60" w:after="60" w:line="259" w:lineRule="auto"/>
        <w:jc w:val="both"/>
        <w:rPr>
          <w:rFonts w:cstheme="minorHAnsi"/>
        </w:rPr>
      </w:pPr>
      <w:r w:rsidRPr="00910430">
        <w:rPr>
          <w:rFonts w:cstheme="minorHAnsi"/>
        </w:rPr>
        <w:t xml:space="preserve">Usługi, o </w:t>
      </w:r>
      <w:r w:rsidRPr="001E5B3B">
        <w:rPr>
          <w:rFonts w:eastAsia="Times New Roman" w:cstheme="minorHAnsi"/>
          <w:lang w:eastAsia="pl-PL"/>
        </w:rPr>
        <w:t>których</w:t>
      </w:r>
      <w:r w:rsidRPr="00910430">
        <w:rPr>
          <w:rFonts w:cstheme="minorHAnsi"/>
        </w:rPr>
        <w:t xml:space="preserve"> mowa w pkt. 1.1.4 </w:t>
      </w:r>
      <w:r>
        <w:rPr>
          <w:rFonts w:cstheme="minorHAnsi"/>
        </w:rPr>
        <w:t xml:space="preserve">OPZ </w:t>
      </w:r>
      <w:r w:rsidRPr="00910430">
        <w:rPr>
          <w:rFonts w:cstheme="minorHAnsi"/>
        </w:rPr>
        <w:t>świadczone będą w wymiarze nie większym niż 10 000 000 Operacji znakowania czasem. Zamawiający deklaruje, że wykorzysta co najmniej 1 000 000 takich Operacji znakowania czasem.</w:t>
      </w:r>
    </w:p>
    <w:p w14:paraId="539D57D0" w14:textId="135B9057" w:rsidR="004D597A" w:rsidRDefault="0035120E" w:rsidP="003616DA">
      <w:pPr>
        <w:numPr>
          <w:ilvl w:val="0"/>
          <w:numId w:val="1"/>
        </w:numPr>
        <w:tabs>
          <w:tab w:val="clear" w:pos="360"/>
        </w:tabs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Usługi </w:t>
      </w:r>
      <w:r w:rsidR="00905690">
        <w:rPr>
          <w:rFonts w:eastAsia="Times New Roman" w:cstheme="minorHAnsi"/>
          <w:lang w:eastAsia="pl-PL"/>
        </w:rPr>
        <w:t xml:space="preserve">zaufania </w:t>
      </w:r>
      <w:r>
        <w:rPr>
          <w:rFonts w:eastAsia="Times New Roman" w:cstheme="minorHAnsi"/>
          <w:lang w:eastAsia="pl-PL"/>
        </w:rPr>
        <w:t xml:space="preserve">świadczone będą za pomocą </w:t>
      </w:r>
      <w:r w:rsidR="004D597A">
        <w:rPr>
          <w:rFonts w:eastAsia="Times New Roman" w:cstheme="minorHAnsi"/>
          <w:lang w:eastAsia="pl-PL"/>
        </w:rPr>
        <w:t xml:space="preserve">dedykowanego </w:t>
      </w:r>
      <w:r>
        <w:rPr>
          <w:rFonts w:eastAsia="Times New Roman" w:cstheme="minorHAnsi"/>
          <w:lang w:eastAsia="pl-PL"/>
        </w:rPr>
        <w:t>API</w:t>
      </w:r>
      <w:r w:rsidR="00E41108">
        <w:rPr>
          <w:rFonts w:eastAsia="Times New Roman" w:cstheme="minorHAnsi"/>
          <w:lang w:eastAsia="pl-PL"/>
        </w:rPr>
        <w:t xml:space="preserve">, </w:t>
      </w:r>
      <w:r w:rsidR="0037169B" w:rsidRPr="0037169B">
        <w:rPr>
          <w:rFonts w:eastAsia="Times New Roman" w:cstheme="minorHAnsi"/>
          <w:lang w:eastAsia="pl-PL"/>
        </w:rPr>
        <w:t>zapewniającego poufność weryfikowanych dokumentów (bramki zaufania)</w:t>
      </w:r>
      <w:r w:rsidR="0037169B">
        <w:rPr>
          <w:rFonts w:eastAsia="Times New Roman" w:cstheme="minorHAnsi"/>
          <w:lang w:eastAsia="pl-PL"/>
        </w:rPr>
        <w:t>.</w:t>
      </w:r>
    </w:p>
    <w:p w14:paraId="1B4D06DD" w14:textId="39F18DCC" w:rsidR="00420185" w:rsidRDefault="002C2370" w:rsidP="003616DA">
      <w:pPr>
        <w:numPr>
          <w:ilvl w:val="0"/>
          <w:numId w:val="1"/>
        </w:numPr>
        <w:tabs>
          <w:tab w:val="clear" w:pos="360"/>
        </w:tabs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Jeżeli stosowane przez Wykonawcę rozwiązanie wymaga </w:t>
      </w:r>
      <w:r w:rsidR="007B0C5E">
        <w:rPr>
          <w:rFonts w:eastAsia="Times New Roman" w:cstheme="minorHAnsi"/>
          <w:lang w:eastAsia="pl-PL"/>
        </w:rPr>
        <w:t xml:space="preserve">zainstalowania </w:t>
      </w:r>
      <w:r>
        <w:rPr>
          <w:rFonts w:eastAsia="Times New Roman" w:cstheme="minorHAnsi"/>
          <w:lang w:eastAsia="pl-PL"/>
        </w:rPr>
        <w:t xml:space="preserve">dedykowanego / gotowego oprogramowania </w:t>
      </w:r>
      <w:r w:rsidR="007B0C5E">
        <w:rPr>
          <w:rFonts w:eastAsia="Times New Roman" w:cstheme="minorHAnsi"/>
          <w:lang w:eastAsia="pl-PL"/>
        </w:rPr>
        <w:t>na infrastrukturze Zamawiającego</w:t>
      </w:r>
      <w:r>
        <w:rPr>
          <w:rFonts w:eastAsia="Times New Roman" w:cstheme="minorHAnsi"/>
          <w:lang w:eastAsia="pl-PL"/>
        </w:rPr>
        <w:t xml:space="preserve">, Wykonawca </w:t>
      </w:r>
      <w:r w:rsidR="001C75B7">
        <w:rPr>
          <w:rFonts w:eastAsia="Times New Roman" w:cstheme="minorHAnsi"/>
          <w:lang w:eastAsia="pl-PL"/>
        </w:rPr>
        <w:t xml:space="preserve">dostarczy je w terminie zapewniającym terminową aktywację usługi oraz </w:t>
      </w:r>
      <w:r>
        <w:rPr>
          <w:rFonts w:eastAsia="Times New Roman" w:cstheme="minorHAnsi"/>
          <w:lang w:eastAsia="pl-PL"/>
        </w:rPr>
        <w:t xml:space="preserve">udzieli </w:t>
      </w:r>
      <w:r w:rsidR="00905690">
        <w:rPr>
          <w:rFonts w:eastAsia="Times New Roman" w:cstheme="minorHAnsi"/>
          <w:lang w:eastAsia="pl-PL"/>
        </w:rPr>
        <w:t>(albo</w:t>
      </w:r>
      <w:r>
        <w:rPr>
          <w:rFonts w:eastAsia="Times New Roman" w:cstheme="minorHAnsi"/>
          <w:lang w:eastAsia="pl-PL"/>
        </w:rPr>
        <w:t xml:space="preserve"> zapewni udzielenie</w:t>
      </w:r>
      <w:r w:rsidR="00905690">
        <w:rPr>
          <w:rFonts w:eastAsia="Times New Roman" w:cstheme="minorHAnsi"/>
          <w:lang w:eastAsia="pl-PL"/>
        </w:rPr>
        <w:t>)</w:t>
      </w:r>
      <w:r>
        <w:rPr>
          <w:rFonts w:eastAsia="Times New Roman" w:cstheme="minorHAnsi"/>
          <w:lang w:eastAsia="pl-PL"/>
        </w:rPr>
        <w:t xml:space="preserve"> stosownych licencji </w:t>
      </w:r>
      <w:r w:rsidR="00A61A5D">
        <w:rPr>
          <w:rFonts w:eastAsia="Times New Roman" w:cstheme="minorHAnsi"/>
          <w:lang w:eastAsia="pl-PL"/>
        </w:rPr>
        <w:t xml:space="preserve">na korzystanie z </w:t>
      </w:r>
      <w:r w:rsidR="00D15A00">
        <w:rPr>
          <w:rFonts w:eastAsia="Times New Roman" w:cstheme="minorHAnsi"/>
          <w:lang w:eastAsia="pl-PL"/>
        </w:rPr>
        <w:t>takiego oprogramowania</w:t>
      </w:r>
      <w:r w:rsidR="00A61A5D">
        <w:rPr>
          <w:rFonts w:eastAsia="Times New Roman" w:cstheme="minorHAnsi"/>
          <w:lang w:eastAsia="pl-PL"/>
        </w:rPr>
        <w:t xml:space="preserve"> przez </w:t>
      </w:r>
      <w:r>
        <w:rPr>
          <w:rFonts w:eastAsia="Times New Roman" w:cstheme="minorHAnsi"/>
          <w:lang w:eastAsia="pl-PL"/>
        </w:rPr>
        <w:t>cały okres obowiązywania Umowy, wraz ze wsparciem producenta</w:t>
      </w:r>
      <w:r w:rsidR="00D15A00">
        <w:rPr>
          <w:rFonts w:eastAsia="Times New Roman" w:cstheme="minorHAnsi"/>
          <w:lang w:eastAsia="pl-PL"/>
        </w:rPr>
        <w:t xml:space="preserve"> tego oprogramowania</w:t>
      </w:r>
      <w:r>
        <w:rPr>
          <w:rFonts w:eastAsia="Times New Roman" w:cstheme="minorHAnsi"/>
          <w:lang w:eastAsia="pl-PL"/>
        </w:rPr>
        <w:t>.</w:t>
      </w:r>
    </w:p>
    <w:p w14:paraId="22278286" w14:textId="64848A02" w:rsidR="00A61A5D" w:rsidRPr="00A61A5D" w:rsidRDefault="00A61A5D" w:rsidP="00A61A5D">
      <w:pPr>
        <w:numPr>
          <w:ilvl w:val="0"/>
          <w:numId w:val="1"/>
        </w:numPr>
        <w:tabs>
          <w:tab w:val="clear" w:pos="360"/>
        </w:tabs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bookmarkStart w:id="2" w:name="_Hlk166486142"/>
      <w:r w:rsidRPr="00A61A5D">
        <w:rPr>
          <w:rFonts w:eastAsia="Times New Roman" w:cstheme="minorHAnsi"/>
          <w:lang w:eastAsia="pl-PL"/>
        </w:rPr>
        <w:t xml:space="preserve">Usuwanie </w:t>
      </w:r>
      <w:r w:rsidR="007B0C5E" w:rsidRPr="00A61A5D">
        <w:rPr>
          <w:rFonts w:eastAsia="Times New Roman" w:cstheme="minorHAnsi"/>
          <w:lang w:eastAsia="pl-PL"/>
        </w:rPr>
        <w:t xml:space="preserve">Awarii API, Błędu krytycznego API bądź Błędu niekrytycznego API, Awarii </w:t>
      </w:r>
      <w:r w:rsidR="007B0C5E">
        <w:rPr>
          <w:rFonts w:eastAsia="Times New Roman" w:cstheme="minorHAnsi"/>
          <w:lang w:eastAsia="pl-PL"/>
        </w:rPr>
        <w:t>Aplikacji</w:t>
      </w:r>
      <w:r w:rsidR="007B0C5E" w:rsidRPr="00A61A5D">
        <w:rPr>
          <w:rFonts w:eastAsia="Times New Roman" w:cstheme="minorHAnsi"/>
          <w:lang w:eastAsia="pl-PL"/>
        </w:rPr>
        <w:t xml:space="preserve">, Błędu krytycznego </w:t>
      </w:r>
      <w:r w:rsidR="007B0C5E">
        <w:rPr>
          <w:rFonts w:eastAsia="Times New Roman" w:cstheme="minorHAnsi"/>
          <w:lang w:eastAsia="pl-PL"/>
        </w:rPr>
        <w:t>Aplikacji</w:t>
      </w:r>
      <w:r w:rsidR="007B0C5E" w:rsidRPr="00A61A5D">
        <w:rPr>
          <w:rFonts w:eastAsia="Times New Roman" w:cstheme="minorHAnsi"/>
          <w:lang w:eastAsia="pl-PL"/>
        </w:rPr>
        <w:t xml:space="preserve"> bądź Błędu niekrytycznego </w:t>
      </w:r>
      <w:r w:rsidR="007B0C5E">
        <w:rPr>
          <w:rFonts w:eastAsia="Times New Roman" w:cstheme="minorHAnsi"/>
          <w:lang w:eastAsia="pl-PL"/>
        </w:rPr>
        <w:t>Aplikacji</w:t>
      </w:r>
      <w:bookmarkEnd w:id="2"/>
      <w:r w:rsidR="007B0C5E">
        <w:rPr>
          <w:rFonts w:eastAsia="Times New Roman" w:cstheme="minorHAnsi"/>
          <w:lang w:eastAsia="pl-PL"/>
        </w:rPr>
        <w:t>,</w:t>
      </w:r>
      <w:r w:rsidRPr="00A61A5D">
        <w:rPr>
          <w:rFonts w:eastAsia="Times New Roman" w:cstheme="minorHAnsi"/>
          <w:lang w:eastAsia="pl-PL"/>
        </w:rPr>
        <w:t xml:space="preserve"> obejmuj</w:t>
      </w:r>
      <w:r w:rsidR="007B0C5E">
        <w:rPr>
          <w:rFonts w:eastAsia="Times New Roman" w:cstheme="minorHAnsi"/>
          <w:lang w:eastAsia="pl-PL"/>
        </w:rPr>
        <w:t>e</w:t>
      </w:r>
      <w:r w:rsidRPr="00A61A5D">
        <w:rPr>
          <w:rFonts w:eastAsia="Times New Roman" w:cstheme="minorHAnsi"/>
          <w:lang w:eastAsia="pl-PL"/>
        </w:rPr>
        <w:t xml:space="preserve"> w ramach </w:t>
      </w:r>
      <w:r w:rsidR="007B0C5E">
        <w:rPr>
          <w:rFonts w:eastAsia="Times New Roman" w:cstheme="minorHAnsi"/>
          <w:lang w:eastAsia="pl-PL"/>
        </w:rPr>
        <w:t>realizacji Zgłoszenia</w:t>
      </w:r>
      <w:r w:rsidRPr="00A61A5D">
        <w:rPr>
          <w:rFonts w:eastAsia="Times New Roman" w:cstheme="minorHAnsi"/>
          <w:lang w:eastAsia="pl-PL"/>
        </w:rPr>
        <w:t xml:space="preserve"> każdorazowo diagnozę</w:t>
      </w:r>
      <w:r w:rsidR="00D01260">
        <w:rPr>
          <w:rFonts w:eastAsia="Times New Roman" w:cstheme="minorHAnsi"/>
          <w:lang w:eastAsia="pl-PL"/>
        </w:rPr>
        <w:t>,</w:t>
      </w:r>
      <w:r w:rsidRPr="00A61A5D">
        <w:rPr>
          <w:rFonts w:eastAsia="Times New Roman" w:cstheme="minorHAnsi"/>
          <w:lang w:eastAsia="pl-PL"/>
        </w:rPr>
        <w:t xml:space="preserve"> tj. działania Wykonawcy podjęte w celu znalezienia przyczyny wystąpienia oraz przekazanie Zamawiającemu informacji obejmujących wyniki tych działań wraz z szacowanym terminem usunięcia. Za skuteczne usunięcie uznaje się usunięcie zarówno przyczyny wystąpienia, jak i wszystkich skutków.</w:t>
      </w:r>
    </w:p>
    <w:p w14:paraId="381E9387" w14:textId="0B48F249" w:rsidR="00A61A5D" w:rsidRPr="00A61A5D" w:rsidRDefault="00A61A5D" w:rsidP="00EF7E66">
      <w:pPr>
        <w:numPr>
          <w:ilvl w:val="0"/>
          <w:numId w:val="1"/>
        </w:numPr>
        <w:tabs>
          <w:tab w:val="clear" w:pos="360"/>
        </w:tabs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r w:rsidRPr="00A61A5D">
        <w:rPr>
          <w:rFonts w:eastAsia="Times New Roman" w:cstheme="minorHAnsi"/>
          <w:lang w:eastAsia="pl-PL"/>
        </w:rPr>
        <w:t xml:space="preserve">W przypadku rozbieżności między Stronami co do kwalifikacji określonego zdarzenia jako Awarii API, Błędu krytycznego API bądź Błędu niekrytycznego API, </w:t>
      </w:r>
      <w:r w:rsidR="007B0C5E" w:rsidRPr="00A61A5D">
        <w:rPr>
          <w:rFonts w:eastAsia="Times New Roman" w:cstheme="minorHAnsi"/>
          <w:lang w:eastAsia="pl-PL"/>
        </w:rPr>
        <w:t xml:space="preserve">Awarii </w:t>
      </w:r>
      <w:r w:rsidR="007B0C5E">
        <w:rPr>
          <w:rFonts w:eastAsia="Times New Roman" w:cstheme="minorHAnsi"/>
          <w:lang w:eastAsia="pl-PL"/>
        </w:rPr>
        <w:t>Aplikacji</w:t>
      </w:r>
      <w:r w:rsidR="007B0C5E" w:rsidRPr="00A61A5D">
        <w:rPr>
          <w:rFonts w:eastAsia="Times New Roman" w:cstheme="minorHAnsi"/>
          <w:lang w:eastAsia="pl-PL"/>
        </w:rPr>
        <w:t xml:space="preserve">, Błędu krytycznego </w:t>
      </w:r>
      <w:r w:rsidR="007B0C5E">
        <w:rPr>
          <w:rFonts w:eastAsia="Times New Roman" w:cstheme="minorHAnsi"/>
          <w:lang w:eastAsia="pl-PL"/>
        </w:rPr>
        <w:t>Aplikacji</w:t>
      </w:r>
      <w:r w:rsidR="007B0C5E" w:rsidRPr="00A61A5D">
        <w:rPr>
          <w:rFonts w:eastAsia="Times New Roman" w:cstheme="minorHAnsi"/>
          <w:lang w:eastAsia="pl-PL"/>
        </w:rPr>
        <w:t xml:space="preserve"> bądź Błędu niekrytycznego </w:t>
      </w:r>
      <w:r w:rsidR="007B0C5E">
        <w:rPr>
          <w:rFonts w:eastAsia="Times New Roman" w:cstheme="minorHAnsi"/>
          <w:lang w:eastAsia="pl-PL"/>
        </w:rPr>
        <w:t xml:space="preserve">Aplikacji, </w:t>
      </w:r>
      <w:r w:rsidRPr="00A61A5D">
        <w:rPr>
          <w:rFonts w:eastAsia="Times New Roman" w:cstheme="minorHAnsi"/>
          <w:lang w:eastAsia="pl-PL"/>
        </w:rPr>
        <w:t>Zamawiający zastrzega sobie prawo do powołania Eksperta w celu rozstrzygnięcia sporu. Ustalenia Eksperta w tym zakresie będą wiążące dla Stron. Wykonawca zwróci Zamawiającemu koszty i wydatki z tym związane, w przypadku potwierdzenia stanowiska Zamawiającego.</w:t>
      </w:r>
    </w:p>
    <w:p w14:paraId="0A01484E" w14:textId="5C3626F8" w:rsidR="00517475" w:rsidRPr="003616DA" w:rsidRDefault="00517475" w:rsidP="003616DA">
      <w:pPr>
        <w:spacing w:before="60" w:after="60" w:line="259" w:lineRule="auto"/>
        <w:jc w:val="center"/>
        <w:rPr>
          <w:rFonts w:eastAsia="Times New Roman" w:cstheme="minorHAnsi"/>
          <w:b/>
          <w:lang w:eastAsia="pl-PL"/>
        </w:rPr>
      </w:pPr>
    </w:p>
    <w:p w14:paraId="6E3F84FE" w14:textId="2D495E2B" w:rsidR="007C5781" w:rsidRPr="003616DA" w:rsidRDefault="007C5781" w:rsidP="003616DA">
      <w:pPr>
        <w:spacing w:before="60" w:after="60" w:line="259" w:lineRule="auto"/>
        <w:jc w:val="center"/>
        <w:rPr>
          <w:rFonts w:eastAsia="Times New Roman" w:cstheme="minorHAnsi"/>
          <w:b/>
          <w:lang w:eastAsia="pl-PL"/>
        </w:rPr>
      </w:pPr>
      <w:r w:rsidRPr="003616DA">
        <w:rPr>
          <w:rFonts w:eastAsia="Times New Roman" w:cstheme="minorHAnsi"/>
          <w:b/>
          <w:lang w:eastAsia="pl-PL"/>
        </w:rPr>
        <w:t xml:space="preserve">§ </w:t>
      </w:r>
      <w:r w:rsidR="008A63E1" w:rsidRPr="003616DA">
        <w:rPr>
          <w:rFonts w:eastAsia="Times New Roman" w:cstheme="minorHAnsi"/>
          <w:b/>
          <w:lang w:eastAsia="pl-PL"/>
        </w:rPr>
        <w:t>2</w:t>
      </w:r>
    </w:p>
    <w:p w14:paraId="72AE5AAE" w14:textId="1E66C978" w:rsidR="00A32628" w:rsidRPr="003616DA" w:rsidRDefault="00A32628" w:rsidP="003616DA">
      <w:pPr>
        <w:spacing w:before="60" w:after="60" w:line="259" w:lineRule="auto"/>
        <w:jc w:val="center"/>
        <w:rPr>
          <w:rFonts w:eastAsia="Times New Roman" w:cstheme="minorHAnsi"/>
          <w:b/>
          <w:lang w:eastAsia="pl-PL"/>
        </w:rPr>
      </w:pPr>
      <w:r w:rsidRPr="003616DA">
        <w:rPr>
          <w:rFonts w:eastAsia="Times New Roman" w:cstheme="minorHAnsi"/>
          <w:b/>
          <w:lang w:eastAsia="pl-PL"/>
        </w:rPr>
        <w:t>Termin realizacji przedmiotu Umowy</w:t>
      </w:r>
    </w:p>
    <w:p w14:paraId="364E1628" w14:textId="782E334B" w:rsidR="00523114" w:rsidRDefault="00523114" w:rsidP="00917BD7">
      <w:pPr>
        <w:pStyle w:val="Akapitzlist"/>
        <w:widowControl w:val="0"/>
        <w:numPr>
          <w:ilvl w:val="0"/>
          <w:numId w:val="13"/>
        </w:numPr>
        <w:tabs>
          <w:tab w:val="clear" w:pos="360"/>
        </w:tabs>
        <w:autoSpaceDE w:val="0"/>
        <w:autoSpaceDN w:val="0"/>
        <w:spacing w:before="60" w:after="60" w:line="259" w:lineRule="auto"/>
        <w:contextualSpacing w:val="0"/>
        <w:jc w:val="both"/>
        <w:rPr>
          <w:rFonts w:cstheme="minorHAnsi"/>
        </w:rPr>
      </w:pPr>
      <w:r>
        <w:rPr>
          <w:rFonts w:cstheme="minorHAnsi"/>
        </w:rPr>
        <w:t>Umowa zostaje zawarta na okres 36 miesięcy od dnia zawarcia</w:t>
      </w:r>
      <w:r w:rsidR="00B31B48">
        <w:rPr>
          <w:rFonts w:cstheme="minorHAnsi"/>
        </w:rPr>
        <w:t xml:space="preserve"> Umowy</w:t>
      </w:r>
      <w:r w:rsidR="00911EB7">
        <w:rPr>
          <w:rFonts w:cstheme="minorHAnsi"/>
        </w:rPr>
        <w:t>, z zastrzeżeniem ust. 5</w:t>
      </w:r>
      <w:r>
        <w:rPr>
          <w:rFonts w:cstheme="minorHAnsi"/>
        </w:rPr>
        <w:t>.</w:t>
      </w:r>
    </w:p>
    <w:p w14:paraId="62AC4319" w14:textId="77777777" w:rsidR="00250FB9" w:rsidRDefault="00250FB9" w:rsidP="00250FB9">
      <w:pPr>
        <w:pStyle w:val="Akapitzlist"/>
        <w:widowControl w:val="0"/>
        <w:numPr>
          <w:ilvl w:val="0"/>
          <w:numId w:val="13"/>
        </w:numPr>
        <w:tabs>
          <w:tab w:val="clear" w:pos="360"/>
        </w:tabs>
        <w:autoSpaceDE w:val="0"/>
        <w:autoSpaceDN w:val="0"/>
        <w:spacing w:before="60" w:after="60" w:line="259" w:lineRule="auto"/>
        <w:contextualSpacing w:val="0"/>
        <w:jc w:val="both"/>
        <w:rPr>
          <w:rFonts w:cstheme="minorHAnsi"/>
        </w:rPr>
      </w:pPr>
      <w:r w:rsidRPr="00523114">
        <w:rPr>
          <w:rFonts w:cstheme="minorHAnsi"/>
        </w:rPr>
        <w:t xml:space="preserve">W terminie 3 dni roboczych od dnia zawarcia Umowy, </w:t>
      </w:r>
      <w:r w:rsidRPr="00D01260">
        <w:rPr>
          <w:rFonts w:cstheme="minorHAnsi"/>
        </w:rPr>
        <w:t xml:space="preserve">Wykonawca dostarczy Zamawiającemu wystawione przez kwalifikowanego dostawcę usług zaufania dokumenty w postaci elektronicznej, potwierdzające wydanie kwalifikowanego certyfikatu pieczęci elektronicznej dla Ministerstwa Sprawiedliwości, pocztą elektroniczną na adres </w:t>
      </w:r>
      <w:r>
        <w:rPr>
          <w:rFonts w:cstheme="minorHAnsi"/>
        </w:rPr>
        <w:t>[●].</w:t>
      </w:r>
      <w:r w:rsidRPr="00D01260">
        <w:rPr>
          <w:rFonts w:cstheme="minorHAnsi"/>
        </w:rPr>
        <w:t xml:space="preserve"> Wykonanie zobowiązania, o którym mowa w zdaniu poprzedzającym, może polegać na udostępnieniu stosownych informacji lub dokumentów (plików) na koncie (profilu) utworzonym dla Ministerstwa Sprawiedliwości na stronie internetowej prowadzonej przez kwalifikowanego dostawcę usług zaufania.</w:t>
      </w:r>
    </w:p>
    <w:p w14:paraId="22E2DA88" w14:textId="40793AD5" w:rsidR="009768C9" w:rsidRDefault="009768C9" w:rsidP="00917BD7">
      <w:pPr>
        <w:pStyle w:val="Akapitzlist"/>
        <w:widowControl w:val="0"/>
        <w:numPr>
          <w:ilvl w:val="0"/>
          <w:numId w:val="13"/>
        </w:numPr>
        <w:tabs>
          <w:tab w:val="clear" w:pos="360"/>
        </w:tabs>
        <w:autoSpaceDE w:val="0"/>
        <w:autoSpaceDN w:val="0"/>
        <w:spacing w:before="60" w:after="60" w:line="259" w:lineRule="auto"/>
        <w:contextualSpacing w:val="0"/>
        <w:jc w:val="both"/>
        <w:rPr>
          <w:rFonts w:cstheme="minorHAnsi"/>
        </w:rPr>
      </w:pPr>
      <w:r w:rsidRPr="00523114">
        <w:rPr>
          <w:rFonts w:cstheme="minorHAnsi"/>
        </w:rPr>
        <w:t xml:space="preserve">W terminie 3 </w:t>
      </w:r>
      <w:r w:rsidR="009455B0" w:rsidRPr="00523114">
        <w:rPr>
          <w:rFonts w:cstheme="minorHAnsi"/>
        </w:rPr>
        <w:t xml:space="preserve">dni </w:t>
      </w:r>
      <w:r w:rsidR="00523114" w:rsidRPr="00523114">
        <w:rPr>
          <w:rFonts w:cstheme="minorHAnsi"/>
        </w:rPr>
        <w:t xml:space="preserve">roboczych </w:t>
      </w:r>
      <w:r w:rsidRPr="00523114">
        <w:rPr>
          <w:rFonts w:cstheme="minorHAnsi"/>
        </w:rPr>
        <w:t>od dnia zawarcia</w:t>
      </w:r>
      <w:r w:rsidR="009455B0" w:rsidRPr="00523114">
        <w:rPr>
          <w:rFonts w:cstheme="minorHAnsi"/>
        </w:rPr>
        <w:t xml:space="preserve"> Umowy</w:t>
      </w:r>
      <w:r w:rsidRPr="00523114">
        <w:rPr>
          <w:rFonts w:cstheme="minorHAnsi"/>
        </w:rPr>
        <w:t xml:space="preserve">, Wykonawca dostarczy Zamawiającemu </w:t>
      </w:r>
      <w:r w:rsidR="009455B0" w:rsidRPr="00523114">
        <w:rPr>
          <w:rFonts w:cstheme="minorHAnsi"/>
        </w:rPr>
        <w:t xml:space="preserve">dokumentację, która jest niezbędna dla wdrożenia </w:t>
      </w:r>
      <w:r w:rsidR="00001CD8">
        <w:rPr>
          <w:rFonts w:cstheme="minorHAnsi"/>
        </w:rPr>
        <w:t xml:space="preserve">rozwiązania po stronie </w:t>
      </w:r>
      <w:r w:rsidR="009455B0" w:rsidRPr="00523114">
        <w:rPr>
          <w:rFonts w:cstheme="minorHAnsi"/>
        </w:rPr>
        <w:t>Zamawiającego. Jeżeli w ocenie Zamawiającego przedłożona dokumentacja jest niekompl</w:t>
      </w:r>
      <w:r w:rsidR="00523114" w:rsidRPr="00523114">
        <w:rPr>
          <w:rFonts w:cstheme="minorHAnsi"/>
        </w:rPr>
        <w:t xml:space="preserve">etna, Wykonawca uzupełni </w:t>
      </w:r>
      <w:r w:rsidR="00D623ED">
        <w:rPr>
          <w:rFonts w:cstheme="minorHAnsi"/>
        </w:rPr>
        <w:t xml:space="preserve">ją </w:t>
      </w:r>
      <w:r w:rsidR="00523114" w:rsidRPr="00523114">
        <w:rPr>
          <w:rFonts w:cstheme="minorHAnsi"/>
        </w:rPr>
        <w:t>w ciągu kolejnych 3 dni roboczych</w:t>
      </w:r>
      <w:r w:rsidR="00D623ED">
        <w:rPr>
          <w:rFonts w:cstheme="minorHAnsi"/>
        </w:rPr>
        <w:t xml:space="preserve"> od wykazania braków</w:t>
      </w:r>
      <w:r w:rsidR="00523114" w:rsidRPr="00523114">
        <w:rPr>
          <w:rFonts w:cstheme="minorHAnsi"/>
        </w:rPr>
        <w:t>.</w:t>
      </w:r>
    </w:p>
    <w:p w14:paraId="10D8B676" w14:textId="049C337A" w:rsidR="008D3E18" w:rsidRPr="00E339BA" w:rsidRDefault="00B935FB" w:rsidP="00AD7327">
      <w:pPr>
        <w:pStyle w:val="Akapitzlist"/>
        <w:widowControl w:val="0"/>
        <w:numPr>
          <w:ilvl w:val="0"/>
          <w:numId w:val="13"/>
        </w:numPr>
        <w:tabs>
          <w:tab w:val="clear" w:pos="360"/>
        </w:tabs>
        <w:autoSpaceDE w:val="0"/>
        <w:autoSpaceDN w:val="0"/>
        <w:spacing w:before="60" w:after="60" w:line="259" w:lineRule="auto"/>
        <w:contextualSpacing w:val="0"/>
        <w:jc w:val="both"/>
        <w:rPr>
          <w:rFonts w:cstheme="minorHAnsi"/>
        </w:rPr>
      </w:pPr>
      <w:r w:rsidRPr="00E339BA">
        <w:rPr>
          <w:rFonts w:cstheme="minorHAnsi"/>
        </w:rPr>
        <w:t>W</w:t>
      </w:r>
      <w:r w:rsidR="00D623ED" w:rsidRPr="00E339BA">
        <w:rPr>
          <w:rFonts w:cstheme="minorHAnsi"/>
        </w:rPr>
        <w:t>droż</w:t>
      </w:r>
      <w:r w:rsidRPr="00E339BA">
        <w:rPr>
          <w:rFonts w:cstheme="minorHAnsi"/>
        </w:rPr>
        <w:t>eni</w:t>
      </w:r>
      <w:r w:rsidR="00001CD8" w:rsidRPr="00E339BA">
        <w:rPr>
          <w:rFonts w:cstheme="minorHAnsi"/>
        </w:rPr>
        <w:t>e</w:t>
      </w:r>
      <w:r w:rsidRPr="00E339BA">
        <w:rPr>
          <w:rFonts w:cstheme="minorHAnsi"/>
        </w:rPr>
        <w:t xml:space="preserve"> </w:t>
      </w:r>
      <w:r w:rsidR="00D623ED" w:rsidRPr="00E339BA">
        <w:rPr>
          <w:rFonts w:cstheme="minorHAnsi"/>
        </w:rPr>
        <w:t>rozwiązani</w:t>
      </w:r>
      <w:r w:rsidRPr="00E339BA">
        <w:rPr>
          <w:rFonts w:cstheme="minorHAnsi"/>
        </w:rPr>
        <w:t>a (uruchomienie produkcyjne</w:t>
      </w:r>
      <w:r w:rsidR="004E6F00" w:rsidRPr="00E339BA">
        <w:rPr>
          <w:rFonts w:cstheme="minorHAnsi"/>
        </w:rPr>
        <w:t xml:space="preserve"> po stronie Zamawiającego</w:t>
      </w:r>
      <w:r w:rsidRPr="00E339BA">
        <w:rPr>
          <w:rFonts w:cstheme="minorHAnsi"/>
        </w:rPr>
        <w:t xml:space="preserve">) nastąpi </w:t>
      </w:r>
      <w:r w:rsidR="00D623ED" w:rsidRPr="00E339BA">
        <w:rPr>
          <w:rFonts w:cstheme="minorHAnsi"/>
        </w:rPr>
        <w:t xml:space="preserve">niezwłocznie po otrzymaniu kompletnej dokumentacji, o której mowa w ust. </w:t>
      </w:r>
      <w:r w:rsidR="00250FB9" w:rsidRPr="00E339BA">
        <w:rPr>
          <w:rFonts w:cstheme="minorHAnsi"/>
        </w:rPr>
        <w:t>3</w:t>
      </w:r>
      <w:r w:rsidR="008D3E18" w:rsidRPr="00E339BA">
        <w:rPr>
          <w:rFonts w:cstheme="minorHAnsi"/>
        </w:rPr>
        <w:t>.</w:t>
      </w:r>
      <w:r w:rsidR="00E339BA" w:rsidRPr="00E339BA">
        <w:rPr>
          <w:rFonts w:cstheme="minorHAnsi"/>
        </w:rPr>
        <w:t xml:space="preserve"> </w:t>
      </w:r>
      <w:r w:rsidR="00905690">
        <w:rPr>
          <w:rFonts w:cstheme="minorHAnsi"/>
        </w:rPr>
        <w:t xml:space="preserve">Wykonawca zapewnia Zamawiającemu wsparcie przy wdrożeniu (usługi asysty wdrożenia) w wymiarze wskazanym w Zgłoszeniu, nie większym niż 60 roboczogodzin. </w:t>
      </w:r>
      <w:r w:rsidR="00E339BA" w:rsidRPr="00E339BA">
        <w:rPr>
          <w:rFonts w:cstheme="minorHAnsi"/>
        </w:rPr>
        <w:t xml:space="preserve">W przypadku, o którym mowa w § 1 ust. 7, przed wdrożeniem wystawione przez producenta oprogramowania dokumenty w postaci </w:t>
      </w:r>
      <w:r w:rsidR="00E339BA" w:rsidRPr="00E339BA">
        <w:rPr>
          <w:rFonts w:cstheme="minorHAnsi"/>
        </w:rPr>
        <w:lastRenderedPageBreak/>
        <w:t xml:space="preserve">elektronicznej, potwierdzające udzielenie licencji na oprogramowanie wraz ze wsparciem producenta tego oprogramowania, pocztą elektroniczną na adres </w:t>
      </w:r>
      <w:hyperlink r:id="rId8" w:history="1">
        <w:r w:rsidR="00E339BA" w:rsidRPr="00E058D4">
          <w:rPr>
            <w:rStyle w:val="Hipercze"/>
            <w:rFonts w:cstheme="minorHAnsi"/>
          </w:rPr>
          <w:t>licencje@ms.gov.pl</w:t>
        </w:r>
      </w:hyperlink>
      <w:r w:rsidR="00E339BA" w:rsidRPr="00E339BA">
        <w:rPr>
          <w:rFonts w:cstheme="minorHAnsi"/>
        </w:rPr>
        <w:t>.</w:t>
      </w:r>
      <w:r w:rsidR="00E339BA">
        <w:rPr>
          <w:rFonts w:cstheme="minorHAnsi"/>
        </w:rPr>
        <w:t xml:space="preserve"> </w:t>
      </w:r>
      <w:r w:rsidR="00E339BA" w:rsidRPr="00E339BA">
        <w:rPr>
          <w:rFonts w:cstheme="minorHAnsi"/>
        </w:rPr>
        <w:t xml:space="preserve">Wykonanie zobowiązania, o którym mowa w </w:t>
      </w:r>
      <w:r w:rsidR="00E339BA">
        <w:rPr>
          <w:rFonts w:cstheme="minorHAnsi"/>
        </w:rPr>
        <w:t>zdaniu poprzedzającym</w:t>
      </w:r>
      <w:r w:rsidR="00E339BA" w:rsidRPr="00E339BA">
        <w:rPr>
          <w:rFonts w:cstheme="minorHAnsi"/>
        </w:rPr>
        <w:t>, może polegać na udostępnieniu stosownych informacji lub dokumentów (plików) na koncie (profilu) utworzonym dla licencjobiorcy na stronie internetowej prowadzonej przez producenta oprogramowania</w:t>
      </w:r>
      <w:r w:rsidR="00E339BA">
        <w:rPr>
          <w:rFonts w:cstheme="minorHAnsi"/>
        </w:rPr>
        <w:t>.</w:t>
      </w:r>
    </w:p>
    <w:p w14:paraId="170C56C7" w14:textId="3423FFF8" w:rsidR="00D623ED" w:rsidRDefault="00D623ED" w:rsidP="008D3E18">
      <w:pPr>
        <w:pStyle w:val="Akapitzlist"/>
        <w:widowControl w:val="0"/>
        <w:numPr>
          <w:ilvl w:val="0"/>
          <w:numId w:val="13"/>
        </w:numPr>
        <w:tabs>
          <w:tab w:val="clear" w:pos="360"/>
        </w:tabs>
        <w:autoSpaceDE w:val="0"/>
        <w:autoSpaceDN w:val="0"/>
        <w:spacing w:before="60" w:after="60" w:line="259" w:lineRule="auto"/>
        <w:contextualSpacing w:val="0"/>
        <w:jc w:val="both"/>
        <w:rPr>
          <w:rFonts w:cstheme="minorHAnsi"/>
        </w:rPr>
      </w:pPr>
      <w:r w:rsidRPr="008D3E18">
        <w:rPr>
          <w:rFonts w:cstheme="minorHAnsi"/>
        </w:rPr>
        <w:t xml:space="preserve">Wykonawca </w:t>
      </w:r>
      <w:r w:rsidR="00911EB7">
        <w:rPr>
          <w:rFonts w:cstheme="minorHAnsi"/>
        </w:rPr>
        <w:t>aktyw</w:t>
      </w:r>
      <w:r w:rsidR="00C921C9">
        <w:rPr>
          <w:rFonts w:cstheme="minorHAnsi"/>
        </w:rPr>
        <w:t>uje</w:t>
      </w:r>
      <w:r w:rsidR="00911EB7">
        <w:rPr>
          <w:rFonts w:cstheme="minorHAnsi"/>
        </w:rPr>
        <w:t xml:space="preserve"> usług</w:t>
      </w:r>
      <w:r w:rsidR="00C921C9">
        <w:rPr>
          <w:rFonts w:cstheme="minorHAnsi"/>
        </w:rPr>
        <w:t xml:space="preserve">ę </w:t>
      </w:r>
      <w:r w:rsidRPr="008D3E18">
        <w:rPr>
          <w:rFonts w:cstheme="minorHAnsi"/>
        </w:rPr>
        <w:t>16 lipca 2024 r.</w:t>
      </w:r>
      <w:r w:rsidR="008D3E18" w:rsidRPr="008D3E18">
        <w:rPr>
          <w:rFonts w:cstheme="minorHAnsi"/>
        </w:rPr>
        <w:t>, z tym zastrzeżeniem</w:t>
      </w:r>
      <w:r w:rsidR="008D3E18">
        <w:rPr>
          <w:rFonts w:cstheme="minorHAnsi"/>
        </w:rPr>
        <w:t>,</w:t>
      </w:r>
      <w:r w:rsidR="008D3E18" w:rsidRPr="008D3E18">
        <w:rPr>
          <w:rFonts w:cstheme="minorHAnsi"/>
        </w:rPr>
        <w:t xml:space="preserve"> że </w:t>
      </w:r>
      <w:r w:rsidRPr="008D3E18">
        <w:rPr>
          <w:rFonts w:cstheme="minorHAnsi"/>
        </w:rPr>
        <w:t xml:space="preserve">w razie zawarcia Umowy </w:t>
      </w:r>
      <w:r w:rsidR="008D3E18" w:rsidRPr="008D3E18">
        <w:rPr>
          <w:rFonts w:cstheme="minorHAnsi"/>
        </w:rPr>
        <w:t>później niż na 3 dni robocze przed 16 lipca 2024 r.</w:t>
      </w:r>
      <w:r w:rsidR="00B935FB">
        <w:rPr>
          <w:rFonts w:cstheme="minorHAnsi"/>
        </w:rPr>
        <w:t xml:space="preserve"> </w:t>
      </w:r>
      <w:r w:rsidR="00C921C9">
        <w:rPr>
          <w:rFonts w:cstheme="minorHAnsi"/>
        </w:rPr>
        <w:t>–</w:t>
      </w:r>
      <w:r w:rsidR="008D3E18" w:rsidRPr="008D3E18">
        <w:rPr>
          <w:rFonts w:cstheme="minorHAnsi"/>
        </w:rPr>
        <w:t xml:space="preserve"> </w:t>
      </w:r>
      <w:r w:rsidR="00252881">
        <w:rPr>
          <w:rFonts w:cstheme="minorHAnsi"/>
        </w:rPr>
        <w:t xml:space="preserve">aktywuje usługę </w:t>
      </w:r>
      <w:r w:rsidRPr="008D3E18">
        <w:rPr>
          <w:rFonts w:cstheme="minorHAnsi"/>
        </w:rPr>
        <w:t>w ciągu 3 dni roboczych od dnia zawarcia Umowy</w:t>
      </w:r>
      <w:r w:rsidR="008D3E18">
        <w:rPr>
          <w:rFonts w:cstheme="minorHAnsi"/>
        </w:rPr>
        <w:t>.</w:t>
      </w:r>
      <w:r w:rsidR="00911EB7">
        <w:rPr>
          <w:rFonts w:cstheme="minorHAnsi"/>
        </w:rPr>
        <w:t xml:space="preserve"> Poczynając od tego dnia, Wykonawca zapewnia pełną </w:t>
      </w:r>
      <w:r w:rsidR="00911EB7" w:rsidRPr="00911EB7">
        <w:rPr>
          <w:rFonts w:cstheme="minorHAnsi"/>
        </w:rPr>
        <w:t>dostępność API i świadcz</w:t>
      </w:r>
      <w:r w:rsidR="00C921C9">
        <w:rPr>
          <w:rFonts w:cstheme="minorHAnsi"/>
        </w:rPr>
        <w:t>y</w:t>
      </w:r>
      <w:r w:rsidR="00911EB7" w:rsidRPr="00911EB7">
        <w:rPr>
          <w:rFonts w:cstheme="minorHAnsi"/>
        </w:rPr>
        <w:t xml:space="preserve"> </w:t>
      </w:r>
      <w:r w:rsidR="00C921C9">
        <w:rPr>
          <w:rFonts w:cstheme="minorHAnsi"/>
        </w:rPr>
        <w:t xml:space="preserve">swoje </w:t>
      </w:r>
      <w:r w:rsidR="00911EB7" w:rsidRPr="00911EB7">
        <w:rPr>
          <w:rFonts w:cstheme="minorHAnsi"/>
        </w:rPr>
        <w:t>usług</w:t>
      </w:r>
      <w:r w:rsidR="00C921C9">
        <w:rPr>
          <w:rFonts w:cstheme="minorHAnsi"/>
        </w:rPr>
        <w:t>i</w:t>
      </w:r>
      <w:r w:rsidR="00006D1C">
        <w:rPr>
          <w:rFonts w:cstheme="minorHAnsi"/>
        </w:rPr>
        <w:t xml:space="preserve"> (z wyjątkiem usługi asysty wdrożenia)</w:t>
      </w:r>
      <w:r w:rsidR="00911EB7">
        <w:rPr>
          <w:rFonts w:cstheme="minorHAnsi"/>
        </w:rPr>
        <w:t>, aż do wyczerpania puli</w:t>
      </w:r>
      <w:r w:rsidR="00C921C9">
        <w:rPr>
          <w:rFonts w:cstheme="minorHAnsi"/>
        </w:rPr>
        <w:t xml:space="preserve"> wskazanej w § 1 ust. 4 i </w:t>
      </w:r>
      <w:r w:rsidR="00252881">
        <w:rPr>
          <w:rFonts w:cstheme="minorHAnsi"/>
        </w:rPr>
        <w:t>5</w:t>
      </w:r>
      <w:r w:rsidR="00C921C9">
        <w:rPr>
          <w:rFonts w:cstheme="minorHAnsi"/>
        </w:rPr>
        <w:t>.</w:t>
      </w:r>
    </w:p>
    <w:p w14:paraId="6A264386" w14:textId="77777777" w:rsidR="00406A02" w:rsidRPr="003616DA" w:rsidRDefault="00406A02" w:rsidP="003616DA">
      <w:pPr>
        <w:spacing w:before="60" w:after="60" w:line="259" w:lineRule="auto"/>
        <w:jc w:val="center"/>
        <w:rPr>
          <w:rFonts w:eastAsia="Times New Roman" w:cstheme="minorHAnsi"/>
          <w:b/>
          <w:lang w:eastAsia="pl-PL"/>
        </w:rPr>
      </w:pPr>
    </w:p>
    <w:p w14:paraId="163A0936" w14:textId="77777777" w:rsidR="00A32628" w:rsidRPr="003616DA" w:rsidRDefault="00A32628" w:rsidP="003616DA">
      <w:pPr>
        <w:spacing w:before="60" w:after="60" w:line="259" w:lineRule="auto"/>
        <w:jc w:val="center"/>
        <w:rPr>
          <w:rFonts w:cstheme="minorHAnsi"/>
          <w:b/>
        </w:rPr>
      </w:pPr>
      <w:r w:rsidRPr="003616DA">
        <w:rPr>
          <w:rFonts w:cstheme="minorHAnsi"/>
          <w:b/>
        </w:rPr>
        <w:t>§ 3</w:t>
      </w:r>
    </w:p>
    <w:p w14:paraId="4B801676" w14:textId="77777777" w:rsidR="00A32628" w:rsidRPr="003616DA" w:rsidRDefault="00A32628" w:rsidP="003616DA">
      <w:pPr>
        <w:spacing w:before="60" w:after="60" w:line="259" w:lineRule="auto"/>
        <w:jc w:val="center"/>
        <w:rPr>
          <w:rFonts w:cstheme="minorHAnsi"/>
          <w:b/>
        </w:rPr>
      </w:pPr>
      <w:r w:rsidRPr="003616DA">
        <w:rPr>
          <w:rFonts w:cstheme="minorHAnsi"/>
          <w:b/>
        </w:rPr>
        <w:t>Oświadczenia i zobowiązania Stron</w:t>
      </w:r>
    </w:p>
    <w:p w14:paraId="3D4EE8CF" w14:textId="77777777" w:rsidR="00FE171A" w:rsidRPr="003616DA" w:rsidRDefault="00FE171A" w:rsidP="0051779A">
      <w:pPr>
        <w:numPr>
          <w:ilvl w:val="0"/>
          <w:numId w:val="2"/>
        </w:numPr>
        <w:tabs>
          <w:tab w:val="clear" w:pos="360"/>
        </w:tabs>
        <w:spacing w:before="60" w:after="60" w:line="259" w:lineRule="auto"/>
        <w:jc w:val="both"/>
        <w:rPr>
          <w:rFonts w:cstheme="minorHAnsi"/>
        </w:rPr>
      </w:pPr>
      <w:r w:rsidRPr="003616DA">
        <w:rPr>
          <w:rFonts w:cstheme="minorHAnsi"/>
        </w:rPr>
        <w:t>Strony zobowiązane są współdziałać w celu należytej realizacji przedmiotu Umowy.</w:t>
      </w:r>
    </w:p>
    <w:p w14:paraId="174612BC" w14:textId="6C60C782" w:rsidR="00FE171A" w:rsidRPr="003616DA" w:rsidRDefault="00FE171A" w:rsidP="0051779A">
      <w:pPr>
        <w:numPr>
          <w:ilvl w:val="0"/>
          <w:numId w:val="2"/>
        </w:numPr>
        <w:tabs>
          <w:tab w:val="clear" w:pos="360"/>
        </w:tabs>
        <w:spacing w:before="60" w:after="60" w:line="259" w:lineRule="auto"/>
        <w:jc w:val="both"/>
        <w:rPr>
          <w:rFonts w:cstheme="minorHAnsi"/>
        </w:rPr>
      </w:pPr>
      <w:r w:rsidRPr="003616DA">
        <w:rPr>
          <w:rFonts w:cstheme="minorHAnsi"/>
        </w:rPr>
        <w:t>Wykonawca zobowiązuje się współdziałać z jednostkami organizacyjnymi lub osobami trzecimi wskazanymi przez Zamawiającego, w celu zapewnienia ciągłości procesów biznesowych Zamawiającego.</w:t>
      </w:r>
    </w:p>
    <w:p w14:paraId="02DB1A50" w14:textId="47BFAE63" w:rsidR="009F01B0" w:rsidRPr="003616DA" w:rsidRDefault="009F01B0" w:rsidP="0051779A">
      <w:pPr>
        <w:numPr>
          <w:ilvl w:val="0"/>
          <w:numId w:val="2"/>
        </w:numPr>
        <w:tabs>
          <w:tab w:val="clear" w:pos="360"/>
        </w:tabs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r w:rsidRPr="003616DA">
        <w:rPr>
          <w:rFonts w:eastAsia="Times New Roman" w:cstheme="minorHAnsi"/>
          <w:lang w:eastAsia="pl-PL"/>
        </w:rPr>
        <w:t>Wykonawca zobowiązuje się do wykonywania przedmiotu Umowy z należytą starannością profesjonalisty, zgodnie z aktualnym stanem wiedzy fachowej, zasadami</w:t>
      </w:r>
      <w:r w:rsidRPr="003616DA">
        <w:rPr>
          <w:rFonts w:cstheme="minorHAnsi"/>
        </w:rPr>
        <w:t xml:space="preserve"> cyberbezpieczeństwa i dobrymi praktykami stosowanymi w branży IT, przy czym w zakresie świadczeń o charakterze dzieła Wykonawca ponosi odpowiedzialność jak za dzieło</w:t>
      </w:r>
      <w:r w:rsidRPr="003616DA">
        <w:rPr>
          <w:rFonts w:eastAsia="Times New Roman" w:cstheme="minorHAnsi"/>
          <w:lang w:eastAsia="pl-PL"/>
        </w:rPr>
        <w:t>.</w:t>
      </w:r>
    </w:p>
    <w:p w14:paraId="2A8D1BCC" w14:textId="77777777" w:rsidR="009F01B0" w:rsidRPr="003616DA" w:rsidRDefault="009F01B0" w:rsidP="0051779A">
      <w:pPr>
        <w:numPr>
          <w:ilvl w:val="0"/>
          <w:numId w:val="2"/>
        </w:numPr>
        <w:tabs>
          <w:tab w:val="clear" w:pos="360"/>
        </w:tabs>
        <w:spacing w:before="60" w:after="60" w:line="259" w:lineRule="auto"/>
        <w:jc w:val="both"/>
        <w:rPr>
          <w:rFonts w:cstheme="minorHAnsi"/>
        </w:rPr>
      </w:pPr>
      <w:r w:rsidRPr="003616DA">
        <w:rPr>
          <w:rFonts w:cstheme="minorHAnsi"/>
        </w:rPr>
        <w:t>Wykonawca zobowiązuje się przy wykonywaniu Umowy:</w:t>
      </w:r>
    </w:p>
    <w:p w14:paraId="02702573" w14:textId="77777777" w:rsidR="009F01B0" w:rsidRPr="001A6A17" w:rsidRDefault="009F01B0" w:rsidP="0051779A">
      <w:pPr>
        <w:pStyle w:val="Akapitzlist"/>
        <w:numPr>
          <w:ilvl w:val="2"/>
          <w:numId w:val="24"/>
        </w:numPr>
        <w:tabs>
          <w:tab w:val="clear" w:pos="1080"/>
        </w:tabs>
        <w:spacing w:before="60" w:after="60" w:line="259" w:lineRule="auto"/>
        <w:ind w:left="641" w:hanging="284"/>
        <w:contextualSpacing w:val="0"/>
        <w:jc w:val="both"/>
        <w:rPr>
          <w:rFonts w:eastAsia="Times New Roman" w:cstheme="minorHAnsi"/>
          <w:lang w:eastAsia="pl-PL"/>
        </w:rPr>
      </w:pPr>
      <w:r w:rsidRPr="001A6A17">
        <w:rPr>
          <w:rFonts w:eastAsia="Times New Roman" w:cstheme="minorHAnsi"/>
          <w:lang w:eastAsia="pl-PL"/>
        </w:rPr>
        <w:t>przestrzegać przepisów prawa, zasad BHP, regulaminów wewnętrznych Ministerstwa Sprawiedliwości oraz procedur obowiązujących w obiektach Ministerstwa Sprawiedliwości, o ile mają zastosowanie;</w:t>
      </w:r>
    </w:p>
    <w:p w14:paraId="23596A12" w14:textId="7ED11758" w:rsidR="009F01B0" w:rsidRPr="001A6A17" w:rsidRDefault="009F01B0" w:rsidP="0051779A">
      <w:pPr>
        <w:pStyle w:val="Akapitzlist"/>
        <w:numPr>
          <w:ilvl w:val="2"/>
          <w:numId w:val="24"/>
        </w:numPr>
        <w:tabs>
          <w:tab w:val="clear" w:pos="1080"/>
        </w:tabs>
        <w:spacing w:before="60" w:after="60" w:line="259" w:lineRule="auto"/>
        <w:ind w:left="641" w:hanging="284"/>
        <w:contextualSpacing w:val="0"/>
        <w:jc w:val="both"/>
        <w:rPr>
          <w:rFonts w:eastAsia="Times New Roman" w:cstheme="minorHAnsi"/>
          <w:lang w:eastAsia="pl-PL"/>
        </w:rPr>
      </w:pPr>
      <w:r w:rsidRPr="001A6A17">
        <w:rPr>
          <w:rFonts w:eastAsia="Times New Roman" w:cstheme="minorHAnsi"/>
          <w:lang w:eastAsia="pl-PL"/>
        </w:rPr>
        <w:t>stosować instrukcje obiektów i wyposażenia, karty charakterystyki</w:t>
      </w:r>
      <w:r w:rsidR="00A47CBE" w:rsidRPr="001A6A17">
        <w:rPr>
          <w:rFonts w:eastAsia="Times New Roman" w:cstheme="minorHAnsi"/>
          <w:lang w:eastAsia="pl-PL"/>
        </w:rPr>
        <w:t xml:space="preserve"> (o ile mają zastosowanie)</w:t>
      </w:r>
      <w:r w:rsidRPr="001A6A17">
        <w:rPr>
          <w:rFonts w:eastAsia="Times New Roman" w:cstheme="minorHAnsi"/>
          <w:lang w:eastAsia="pl-PL"/>
        </w:rPr>
        <w:t xml:space="preserve"> oraz instrukcje lub inne wytyczne producentów poszczególnych elementów infrastruktury (</w:t>
      </w:r>
      <w:r w:rsidR="00A47CBE" w:rsidRPr="001A6A17">
        <w:rPr>
          <w:rFonts w:eastAsia="Times New Roman" w:cstheme="minorHAnsi"/>
          <w:lang w:eastAsia="pl-PL"/>
        </w:rPr>
        <w:t xml:space="preserve">sprzętów, </w:t>
      </w:r>
      <w:r w:rsidRPr="001A6A17">
        <w:rPr>
          <w:rFonts w:eastAsia="Times New Roman" w:cstheme="minorHAnsi"/>
          <w:lang w:eastAsia="pl-PL"/>
        </w:rPr>
        <w:t>urządzeń i instalacji) oraz oprogramowania;</w:t>
      </w:r>
    </w:p>
    <w:p w14:paraId="3846FE59" w14:textId="4C47F869" w:rsidR="009F01B0" w:rsidRPr="001A6A17" w:rsidRDefault="009F01B0" w:rsidP="0051779A">
      <w:pPr>
        <w:pStyle w:val="Akapitzlist"/>
        <w:numPr>
          <w:ilvl w:val="2"/>
          <w:numId w:val="24"/>
        </w:numPr>
        <w:tabs>
          <w:tab w:val="clear" w:pos="1080"/>
        </w:tabs>
        <w:spacing w:before="60" w:after="60" w:line="259" w:lineRule="auto"/>
        <w:ind w:left="641" w:hanging="284"/>
        <w:contextualSpacing w:val="0"/>
        <w:jc w:val="both"/>
        <w:rPr>
          <w:rFonts w:eastAsia="Times New Roman" w:cstheme="minorHAnsi"/>
          <w:lang w:eastAsia="pl-PL"/>
        </w:rPr>
      </w:pPr>
      <w:r w:rsidRPr="001A6A17">
        <w:rPr>
          <w:rFonts w:eastAsia="Times New Roman" w:cstheme="minorHAnsi"/>
          <w:lang w:eastAsia="pl-PL"/>
        </w:rPr>
        <w:t>zapewnić obsługę przez personel posiadający stosowne umiejętności i wiedzę, wyposażony w sprzęt i narzędzia niezbędne do profesjonalnego świadczenia usług</w:t>
      </w:r>
      <w:r w:rsidR="00A47CBE" w:rsidRPr="001A6A17">
        <w:rPr>
          <w:rFonts w:eastAsia="Times New Roman" w:cstheme="minorHAnsi"/>
          <w:lang w:eastAsia="pl-PL"/>
        </w:rPr>
        <w:t xml:space="preserve"> </w:t>
      </w:r>
      <w:r w:rsidR="005E2051" w:rsidRPr="001A6A17">
        <w:rPr>
          <w:rFonts w:eastAsia="Times New Roman" w:cstheme="minorHAnsi"/>
          <w:lang w:eastAsia="pl-PL"/>
        </w:rPr>
        <w:t>objętych przedmiotem Umowy</w:t>
      </w:r>
      <w:r w:rsidRPr="001A6A17">
        <w:rPr>
          <w:rFonts w:eastAsia="Times New Roman" w:cstheme="minorHAnsi"/>
          <w:lang w:eastAsia="pl-PL"/>
        </w:rPr>
        <w:t>;</w:t>
      </w:r>
    </w:p>
    <w:p w14:paraId="16986397" w14:textId="5CCAD52B" w:rsidR="009F01B0" w:rsidRPr="001A6A17" w:rsidRDefault="009F01B0" w:rsidP="0051779A">
      <w:pPr>
        <w:pStyle w:val="Akapitzlist"/>
        <w:numPr>
          <w:ilvl w:val="2"/>
          <w:numId w:val="24"/>
        </w:numPr>
        <w:tabs>
          <w:tab w:val="clear" w:pos="1080"/>
        </w:tabs>
        <w:spacing w:before="60" w:after="60" w:line="259" w:lineRule="auto"/>
        <w:ind w:left="641" w:hanging="284"/>
        <w:contextualSpacing w:val="0"/>
        <w:jc w:val="both"/>
        <w:rPr>
          <w:rFonts w:eastAsia="Times New Roman" w:cstheme="minorHAnsi"/>
          <w:lang w:eastAsia="pl-PL"/>
        </w:rPr>
      </w:pPr>
      <w:r w:rsidRPr="001A6A17">
        <w:rPr>
          <w:rFonts w:eastAsia="Times New Roman" w:cstheme="minorHAnsi"/>
          <w:lang w:eastAsia="pl-PL"/>
        </w:rPr>
        <w:t xml:space="preserve">zapewnić, aby </w:t>
      </w:r>
      <w:r w:rsidR="005E2051" w:rsidRPr="001A6A17">
        <w:rPr>
          <w:rFonts w:eastAsia="Times New Roman" w:cstheme="minorHAnsi"/>
          <w:lang w:eastAsia="pl-PL"/>
        </w:rPr>
        <w:t xml:space="preserve">z przyczyn leżących po stronie Wykonawcy nie doszło </w:t>
      </w:r>
      <w:r w:rsidRPr="001A6A17">
        <w:rPr>
          <w:rFonts w:eastAsia="Times New Roman" w:cstheme="minorHAnsi"/>
          <w:lang w:eastAsia="pl-PL"/>
        </w:rPr>
        <w:t xml:space="preserve">na etapie </w:t>
      </w:r>
      <w:r w:rsidR="00C01CCC" w:rsidRPr="001A6A17">
        <w:rPr>
          <w:rFonts w:eastAsia="Times New Roman" w:cstheme="minorHAnsi"/>
          <w:lang w:eastAsia="pl-PL"/>
        </w:rPr>
        <w:t xml:space="preserve">realizacji Umowy </w:t>
      </w:r>
      <w:r w:rsidRPr="001A6A17">
        <w:rPr>
          <w:rFonts w:eastAsia="Times New Roman" w:cstheme="minorHAnsi"/>
          <w:lang w:eastAsia="pl-PL"/>
        </w:rPr>
        <w:t xml:space="preserve">do zakłócenia normalnego funkcjonowania </w:t>
      </w:r>
      <w:r w:rsidR="00C01CCC" w:rsidRPr="001A6A17">
        <w:rPr>
          <w:rFonts w:eastAsia="Times New Roman" w:cstheme="minorHAnsi"/>
          <w:lang w:eastAsia="pl-PL"/>
        </w:rPr>
        <w:t xml:space="preserve">infrastruktury </w:t>
      </w:r>
      <w:r w:rsidRPr="001A6A17">
        <w:rPr>
          <w:rFonts w:eastAsia="Times New Roman" w:cstheme="minorHAnsi"/>
          <w:lang w:eastAsia="pl-PL"/>
        </w:rPr>
        <w:t xml:space="preserve">Ministerstwa Sprawiedliwości </w:t>
      </w:r>
      <w:r w:rsidR="00C01CCC" w:rsidRPr="001A6A17">
        <w:rPr>
          <w:rFonts w:eastAsia="Times New Roman" w:cstheme="minorHAnsi"/>
          <w:lang w:eastAsia="pl-PL"/>
        </w:rPr>
        <w:t>ani</w:t>
      </w:r>
      <w:r w:rsidRPr="001A6A17">
        <w:rPr>
          <w:rFonts w:eastAsia="Times New Roman" w:cstheme="minorHAnsi"/>
          <w:lang w:eastAsia="pl-PL"/>
        </w:rPr>
        <w:t xml:space="preserve"> systemów teleinformatycznych </w:t>
      </w:r>
      <w:r w:rsidR="00C01CCC" w:rsidRPr="001A6A17">
        <w:rPr>
          <w:rFonts w:eastAsia="Times New Roman" w:cstheme="minorHAnsi"/>
          <w:lang w:eastAsia="pl-PL"/>
        </w:rPr>
        <w:t xml:space="preserve">pozostających w dyspozycji </w:t>
      </w:r>
      <w:r w:rsidRPr="001A6A17">
        <w:rPr>
          <w:rFonts w:eastAsia="Times New Roman" w:cstheme="minorHAnsi"/>
          <w:lang w:eastAsia="pl-PL"/>
        </w:rPr>
        <w:t xml:space="preserve">Zamawiającego, w tym </w:t>
      </w:r>
      <w:r w:rsidR="00C01CCC" w:rsidRPr="001A6A17">
        <w:rPr>
          <w:rFonts w:eastAsia="Times New Roman" w:cstheme="minorHAnsi"/>
          <w:lang w:eastAsia="pl-PL"/>
        </w:rPr>
        <w:t xml:space="preserve">incydentów związanych z bezpieczeństwem informacji ani </w:t>
      </w:r>
      <w:r w:rsidRPr="001A6A17">
        <w:rPr>
          <w:rFonts w:eastAsia="Times New Roman" w:cstheme="minorHAnsi"/>
          <w:lang w:eastAsia="pl-PL"/>
        </w:rPr>
        <w:t xml:space="preserve">obowiązków </w:t>
      </w:r>
      <w:r w:rsidR="00C01CCC" w:rsidRPr="001A6A17">
        <w:rPr>
          <w:rFonts w:eastAsia="Times New Roman" w:cstheme="minorHAnsi"/>
          <w:lang w:eastAsia="pl-PL"/>
        </w:rPr>
        <w:t xml:space="preserve">ciążących na Zamawiającym jako administratorze </w:t>
      </w:r>
      <w:r w:rsidRPr="001A6A17">
        <w:rPr>
          <w:rFonts w:eastAsia="Times New Roman" w:cstheme="minorHAnsi"/>
          <w:lang w:eastAsia="pl-PL"/>
        </w:rPr>
        <w:t>danych osobowych;</w:t>
      </w:r>
    </w:p>
    <w:p w14:paraId="6F3167BA" w14:textId="77777777" w:rsidR="009F01B0" w:rsidRPr="001A6A17" w:rsidRDefault="009F01B0" w:rsidP="0051779A">
      <w:pPr>
        <w:pStyle w:val="Akapitzlist"/>
        <w:numPr>
          <w:ilvl w:val="2"/>
          <w:numId w:val="24"/>
        </w:numPr>
        <w:tabs>
          <w:tab w:val="clear" w:pos="1080"/>
        </w:tabs>
        <w:spacing w:before="60" w:after="60" w:line="259" w:lineRule="auto"/>
        <w:ind w:left="641" w:hanging="284"/>
        <w:contextualSpacing w:val="0"/>
        <w:jc w:val="both"/>
        <w:rPr>
          <w:rFonts w:eastAsia="Times New Roman" w:cstheme="minorHAnsi"/>
          <w:lang w:eastAsia="pl-PL"/>
        </w:rPr>
      </w:pPr>
      <w:r w:rsidRPr="001A6A17">
        <w:rPr>
          <w:rFonts w:eastAsia="Times New Roman" w:cstheme="minorHAnsi"/>
          <w:lang w:eastAsia="pl-PL"/>
        </w:rPr>
        <w:t>niezwłocznie poddać się kontroli w zakresie prawidłowości realizacji niniejszej Umowy przez Ministerstwo Sprawiedliwości lub inne upoważnione podmioty, na wezwanie Zamawiającego.</w:t>
      </w:r>
    </w:p>
    <w:p w14:paraId="1F0D92DD" w14:textId="2156F063" w:rsidR="00FE171A" w:rsidRPr="003616DA" w:rsidRDefault="00FE171A" w:rsidP="0051779A">
      <w:pPr>
        <w:numPr>
          <w:ilvl w:val="0"/>
          <w:numId w:val="2"/>
        </w:numPr>
        <w:tabs>
          <w:tab w:val="clear" w:pos="360"/>
        </w:tabs>
        <w:spacing w:before="60" w:after="60" w:line="259" w:lineRule="auto"/>
        <w:jc w:val="both"/>
        <w:rPr>
          <w:rFonts w:cstheme="minorHAnsi"/>
        </w:rPr>
      </w:pPr>
      <w:r w:rsidRPr="003616DA">
        <w:rPr>
          <w:rFonts w:cstheme="minorHAnsi"/>
        </w:rPr>
        <w:t xml:space="preserve">Zamawiający zobowiązuje się do udostępnienia procedur i dokumentów, o których mowa w ust. </w:t>
      </w:r>
      <w:r w:rsidR="00C01CCC" w:rsidRPr="003616DA">
        <w:rPr>
          <w:rFonts w:cstheme="minorHAnsi"/>
        </w:rPr>
        <w:t>4</w:t>
      </w:r>
      <w:r w:rsidRPr="003616DA">
        <w:rPr>
          <w:rFonts w:cstheme="minorHAnsi"/>
        </w:rPr>
        <w:t xml:space="preserve"> pkt 1 i 2 powyżej</w:t>
      </w:r>
      <w:r w:rsidR="00C01CCC" w:rsidRPr="003616DA">
        <w:rPr>
          <w:rFonts w:cstheme="minorHAnsi"/>
        </w:rPr>
        <w:t>,</w:t>
      </w:r>
      <w:r w:rsidRPr="003616DA">
        <w:rPr>
          <w:rFonts w:cstheme="minorHAnsi"/>
        </w:rPr>
        <w:t xml:space="preserve"> przed przystąpieniem przez Wykonawcę do realizacji stosownych zadań</w:t>
      </w:r>
      <w:r w:rsidR="00C01CCC" w:rsidRPr="003616DA">
        <w:rPr>
          <w:rFonts w:cstheme="minorHAnsi"/>
        </w:rPr>
        <w:t xml:space="preserve"> w ramach przedmiotu Umowy</w:t>
      </w:r>
      <w:r w:rsidRPr="003616DA">
        <w:rPr>
          <w:rFonts w:cstheme="minorHAnsi"/>
        </w:rPr>
        <w:t>. Zakres oraz sposób udostępniania tej dokumentacji określi Zamawiający, po konsultacji z Wykonawcą.</w:t>
      </w:r>
    </w:p>
    <w:p w14:paraId="7A0AB8FA" w14:textId="389BAC41" w:rsidR="009F01B0" w:rsidRPr="003616DA" w:rsidRDefault="009F01B0" w:rsidP="0051779A">
      <w:pPr>
        <w:numPr>
          <w:ilvl w:val="0"/>
          <w:numId w:val="2"/>
        </w:numPr>
        <w:tabs>
          <w:tab w:val="clear" w:pos="360"/>
        </w:tabs>
        <w:spacing w:before="60" w:after="60" w:line="259" w:lineRule="auto"/>
        <w:jc w:val="both"/>
        <w:rPr>
          <w:rFonts w:cstheme="minorHAnsi"/>
        </w:rPr>
      </w:pPr>
      <w:r w:rsidRPr="003616DA">
        <w:rPr>
          <w:rFonts w:cstheme="minorHAnsi"/>
        </w:rPr>
        <w:t xml:space="preserve">W przypadku, gdy należyta realizacja przedmiotu Umowy wymaga podjęcia określonego działania przez Zamawiającego, Wykonawca </w:t>
      </w:r>
      <w:r w:rsidR="00427FBF" w:rsidRPr="003616DA">
        <w:rPr>
          <w:rFonts w:cstheme="minorHAnsi"/>
        </w:rPr>
        <w:t>niezwłocznie poinformuje</w:t>
      </w:r>
      <w:r w:rsidRPr="003616DA">
        <w:rPr>
          <w:rFonts w:cstheme="minorHAnsi"/>
        </w:rPr>
        <w:t xml:space="preserve"> o tym Zamawiającego </w:t>
      </w:r>
      <w:r w:rsidR="00C01CCC" w:rsidRPr="003616DA">
        <w:rPr>
          <w:rFonts w:cstheme="minorHAnsi"/>
        </w:rPr>
        <w:t xml:space="preserve">w formie </w:t>
      </w:r>
      <w:r w:rsidR="00C01CCC" w:rsidRPr="003616DA">
        <w:rPr>
          <w:rFonts w:cstheme="minorHAnsi"/>
        </w:rPr>
        <w:lastRenderedPageBreak/>
        <w:t>pisemnej albo w formie elektronicznej</w:t>
      </w:r>
      <w:r w:rsidRPr="003616DA">
        <w:rPr>
          <w:rFonts w:cstheme="minorHAnsi"/>
        </w:rPr>
        <w:t>, wskazując na zakres i uzasadnienie konieczności takiego działania.</w:t>
      </w:r>
    </w:p>
    <w:p w14:paraId="67B29746" w14:textId="76855E96" w:rsidR="00427FBF" w:rsidRPr="003616DA" w:rsidRDefault="009F01B0" w:rsidP="0051779A">
      <w:pPr>
        <w:numPr>
          <w:ilvl w:val="0"/>
          <w:numId w:val="2"/>
        </w:numPr>
        <w:tabs>
          <w:tab w:val="clear" w:pos="360"/>
        </w:tabs>
        <w:spacing w:before="60" w:after="60" w:line="259" w:lineRule="auto"/>
        <w:jc w:val="both"/>
        <w:rPr>
          <w:rFonts w:cstheme="minorHAnsi"/>
        </w:rPr>
      </w:pPr>
      <w:r w:rsidRPr="003616DA">
        <w:rPr>
          <w:rFonts w:cstheme="minorHAnsi"/>
        </w:rPr>
        <w:t>Wykonawca zobowiązuje się do niezwłocznego informowania Zamawiającego o wszelkich zdarzeniach, które mogą mieć wpływ na jakość, terminowość bądź zakres realizacji przedmiotu Umowy.</w:t>
      </w:r>
    </w:p>
    <w:p w14:paraId="758A84AB" w14:textId="637B22F6" w:rsidR="00427FBF" w:rsidRPr="003616DA" w:rsidRDefault="00427FBF" w:rsidP="0051779A">
      <w:pPr>
        <w:numPr>
          <w:ilvl w:val="0"/>
          <w:numId w:val="2"/>
        </w:numPr>
        <w:tabs>
          <w:tab w:val="clear" w:pos="360"/>
        </w:tabs>
        <w:spacing w:before="60" w:after="60" w:line="259" w:lineRule="auto"/>
        <w:jc w:val="both"/>
        <w:rPr>
          <w:rFonts w:cstheme="minorHAnsi"/>
        </w:rPr>
      </w:pPr>
      <w:r w:rsidRPr="003616DA">
        <w:rPr>
          <w:rFonts w:cstheme="minorHAnsi"/>
        </w:rPr>
        <w:t>Zaniechanie terminowego wykonania zobowiązań, o których mo</w:t>
      </w:r>
      <w:r w:rsidR="00FE171A" w:rsidRPr="003616DA">
        <w:rPr>
          <w:rFonts w:cstheme="minorHAnsi"/>
        </w:rPr>
        <w:t>wa</w:t>
      </w:r>
      <w:r w:rsidRPr="003616DA">
        <w:rPr>
          <w:rFonts w:cstheme="minorHAnsi"/>
        </w:rPr>
        <w:t xml:space="preserve"> w ust. </w:t>
      </w:r>
      <w:r w:rsidR="00FE171A" w:rsidRPr="003616DA">
        <w:rPr>
          <w:rFonts w:cstheme="minorHAnsi"/>
        </w:rPr>
        <w:t>6</w:t>
      </w:r>
      <w:r w:rsidRPr="003616DA">
        <w:rPr>
          <w:rFonts w:cstheme="minorHAnsi"/>
        </w:rPr>
        <w:t xml:space="preserve"> </w:t>
      </w:r>
      <w:r w:rsidR="00FE171A" w:rsidRPr="003616DA">
        <w:rPr>
          <w:rFonts w:cstheme="minorHAnsi"/>
        </w:rPr>
        <w:t>lub</w:t>
      </w:r>
      <w:r w:rsidRPr="003616DA">
        <w:rPr>
          <w:rFonts w:cstheme="minorHAnsi"/>
        </w:rPr>
        <w:t xml:space="preserve"> </w:t>
      </w:r>
      <w:r w:rsidR="00FE171A" w:rsidRPr="003616DA">
        <w:rPr>
          <w:rFonts w:cstheme="minorHAnsi"/>
        </w:rPr>
        <w:t>7</w:t>
      </w:r>
      <w:r w:rsidRPr="003616DA">
        <w:rPr>
          <w:rFonts w:cstheme="minorHAnsi"/>
        </w:rPr>
        <w:t xml:space="preserve">, </w:t>
      </w:r>
      <w:r w:rsidR="00FE171A" w:rsidRPr="003616DA">
        <w:rPr>
          <w:rFonts w:cstheme="minorHAnsi"/>
        </w:rPr>
        <w:t xml:space="preserve">o ile Wykonawca w danym zakresie wiedzę posiada lub przy uwzględnieniu wymaganej Umową staranności powinien ją posiadać, </w:t>
      </w:r>
      <w:r w:rsidRPr="003616DA">
        <w:rPr>
          <w:rFonts w:cstheme="minorHAnsi"/>
        </w:rPr>
        <w:t>uprawnia Zamawiającego do obciążenia Wykonawcy poniesionymi kosztami i wydatkam</w:t>
      </w:r>
      <w:r w:rsidR="00FE171A" w:rsidRPr="003616DA">
        <w:rPr>
          <w:rFonts w:cstheme="minorHAnsi"/>
        </w:rPr>
        <w:t>i.</w:t>
      </w:r>
    </w:p>
    <w:p w14:paraId="086744D6" w14:textId="016EB541" w:rsidR="009F01B0" w:rsidRPr="003616DA" w:rsidRDefault="00427FBF" w:rsidP="0051779A">
      <w:pPr>
        <w:numPr>
          <w:ilvl w:val="0"/>
          <w:numId w:val="2"/>
        </w:numPr>
        <w:tabs>
          <w:tab w:val="clear" w:pos="360"/>
        </w:tabs>
        <w:spacing w:before="60" w:after="60" w:line="259" w:lineRule="auto"/>
        <w:jc w:val="both"/>
        <w:rPr>
          <w:rFonts w:cstheme="minorHAnsi"/>
        </w:rPr>
      </w:pPr>
      <w:r w:rsidRPr="003616DA">
        <w:rPr>
          <w:rFonts w:cstheme="minorHAnsi"/>
        </w:rPr>
        <w:t xml:space="preserve">Na wezwanie Zamawiającego, Wykonawca niezwłocznie zapewni wgląd w dokumentację związaną z realizacją przedmiotu Umowy oraz </w:t>
      </w:r>
      <w:r w:rsidR="009F01B0" w:rsidRPr="003616DA">
        <w:rPr>
          <w:rFonts w:cstheme="minorHAnsi"/>
        </w:rPr>
        <w:t xml:space="preserve">poinformuje Zamawiającego o </w:t>
      </w:r>
      <w:r w:rsidRPr="003616DA">
        <w:rPr>
          <w:rFonts w:cstheme="minorHAnsi"/>
        </w:rPr>
        <w:t xml:space="preserve">szczegółach </w:t>
      </w:r>
      <w:r w:rsidR="009F01B0" w:rsidRPr="003616DA">
        <w:rPr>
          <w:rFonts w:cstheme="minorHAnsi"/>
        </w:rPr>
        <w:t xml:space="preserve">przebiegu realizacji Umowy </w:t>
      </w:r>
      <w:r w:rsidR="00C01CCC" w:rsidRPr="003616DA">
        <w:rPr>
          <w:rFonts w:cstheme="minorHAnsi"/>
        </w:rPr>
        <w:t>w formie pisemnej albo w formie elektronicznej</w:t>
      </w:r>
      <w:r w:rsidR="009F01B0" w:rsidRPr="003616DA">
        <w:rPr>
          <w:rFonts w:cstheme="minorHAnsi"/>
        </w:rPr>
        <w:t>.</w:t>
      </w:r>
    </w:p>
    <w:p w14:paraId="325DA554" w14:textId="77777777" w:rsidR="009F01B0" w:rsidRPr="003616DA" w:rsidRDefault="009F01B0" w:rsidP="0051779A">
      <w:pPr>
        <w:numPr>
          <w:ilvl w:val="0"/>
          <w:numId w:val="2"/>
        </w:numPr>
        <w:tabs>
          <w:tab w:val="clear" w:pos="360"/>
        </w:tabs>
        <w:spacing w:before="60" w:after="60" w:line="259" w:lineRule="auto"/>
        <w:jc w:val="both"/>
        <w:rPr>
          <w:rFonts w:cstheme="minorHAnsi"/>
        </w:rPr>
      </w:pPr>
      <w:r w:rsidRPr="003616DA">
        <w:rPr>
          <w:rFonts w:cstheme="minorHAnsi"/>
        </w:rPr>
        <w:t>Zamawiający umożliwi Wykonawcy dostęp do obiektów, danych i informacji, w tym objętych poufnością lub chronionych, w zakresie niezbędnym do realizacji przedmiotu Umowy. Zakres oraz warunki udostępniania obiektów, danych i informacji określi Zamawiający.</w:t>
      </w:r>
    </w:p>
    <w:p w14:paraId="7F16E25A" w14:textId="77777777" w:rsidR="009F01B0" w:rsidRPr="003616DA" w:rsidRDefault="009F01B0" w:rsidP="0051779A">
      <w:pPr>
        <w:numPr>
          <w:ilvl w:val="0"/>
          <w:numId w:val="2"/>
        </w:numPr>
        <w:tabs>
          <w:tab w:val="clear" w:pos="360"/>
        </w:tabs>
        <w:spacing w:before="60" w:after="60" w:line="259" w:lineRule="auto"/>
        <w:jc w:val="both"/>
        <w:rPr>
          <w:rFonts w:cstheme="minorHAnsi"/>
        </w:rPr>
      </w:pPr>
      <w:r w:rsidRPr="003616DA">
        <w:rPr>
          <w:rFonts w:cstheme="minorHAnsi"/>
        </w:rPr>
        <w:t>Wykonawca ponosi odpowiedzialność za właściwą organizację, bezpieczeństwo i jakość wykonywania przedmiotu Umowy.</w:t>
      </w:r>
    </w:p>
    <w:p w14:paraId="2BF6A56F" w14:textId="77777777" w:rsidR="009F01B0" w:rsidRPr="003616DA" w:rsidRDefault="009F01B0" w:rsidP="0051779A">
      <w:pPr>
        <w:numPr>
          <w:ilvl w:val="0"/>
          <w:numId w:val="2"/>
        </w:numPr>
        <w:tabs>
          <w:tab w:val="clear" w:pos="360"/>
        </w:tabs>
        <w:spacing w:before="60" w:after="60" w:line="259" w:lineRule="auto"/>
        <w:jc w:val="both"/>
        <w:rPr>
          <w:rFonts w:cstheme="minorHAnsi"/>
        </w:rPr>
      </w:pPr>
      <w:r w:rsidRPr="003616DA">
        <w:rPr>
          <w:rFonts w:cstheme="minorHAnsi"/>
        </w:rPr>
        <w:t>Wykonawca ponosi odpowiedzialność za działania lub zaniechania związane z realizacją Umowy, chyba że szkoda nastąpiła wskutek siły wyższej albo z wyłącznej winy Zamawiającego.</w:t>
      </w:r>
    </w:p>
    <w:p w14:paraId="30356E37" w14:textId="77777777" w:rsidR="009F01B0" w:rsidRPr="003616DA" w:rsidRDefault="009F01B0" w:rsidP="0051779A">
      <w:pPr>
        <w:numPr>
          <w:ilvl w:val="0"/>
          <w:numId w:val="2"/>
        </w:numPr>
        <w:tabs>
          <w:tab w:val="clear" w:pos="360"/>
        </w:tabs>
        <w:spacing w:before="60" w:after="60" w:line="259" w:lineRule="auto"/>
        <w:jc w:val="both"/>
        <w:rPr>
          <w:rFonts w:cstheme="minorHAnsi"/>
        </w:rPr>
      </w:pPr>
      <w:r w:rsidRPr="003616DA">
        <w:rPr>
          <w:rFonts w:cstheme="minorHAnsi"/>
        </w:rPr>
        <w:t>Wykonawca ponosi odpowiedzialność za udostępnione mu przez Zamawiającego mienie w związku z realizacją Umowy. Zamawiający upoważniony jest do obciążenia Wykonawcy kosztami odpowiednio naprawy lub wymiany, jeżeli uszkodzenie mienia wynikło z działania lub zaniechania Wykonawcy. Postanowienia zdań poprzedzających stosuje się odpowiednio do powierzonych danych.</w:t>
      </w:r>
    </w:p>
    <w:p w14:paraId="0CD1F41F" w14:textId="23849D15" w:rsidR="009F01B0" w:rsidRPr="003616DA" w:rsidRDefault="009F01B0" w:rsidP="0051779A">
      <w:pPr>
        <w:numPr>
          <w:ilvl w:val="0"/>
          <w:numId w:val="2"/>
        </w:numPr>
        <w:tabs>
          <w:tab w:val="clear" w:pos="360"/>
        </w:tabs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r w:rsidRPr="003616DA">
        <w:rPr>
          <w:rFonts w:eastAsia="Times New Roman" w:cstheme="minorHAnsi"/>
          <w:lang w:eastAsia="pl-PL"/>
        </w:rPr>
        <w:t xml:space="preserve">W zakresie, w jakim OPZ przewiduje wskazanie przez Zamawiającego lub uzgodnienie przez Strony szczegółów odnośnie sposobu realizacji przedmiotu Umowy, stosowanie się do takich wskazówek / uzgodnień, nie zwalnia Wykonawcy z odpowiedzialności za niewykonanie lub nienależyte wykonanie Umowy, w tym za wady przedmiotu Umowy, chyba że Wykonawca poinformował Zamawiającego </w:t>
      </w:r>
      <w:r w:rsidR="00C01CCC" w:rsidRPr="003616DA">
        <w:rPr>
          <w:rFonts w:eastAsia="Times New Roman" w:cstheme="minorHAnsi"/>
          <w:lang w:eastAsia="pl-PL"/>
        </w:rPr>
        <w:t>w formie pisemnej albo w formie elektronicznej</w:t>
      </w:r>
      <w:r w:rsidRPr="003616DA">
        <w:rPr>
          <w:rFonts w:eastAsia="Times New Roman" w:cstheme="minorHAnsi"/>
          <w:lang w:eastAsia="pl-PL"/>
        </w:rPr>
        <w:t xml:space="preserve"> o ryzyku jakie wiąże się z przestrzeganiem tych wskazówek / uzgodnień.</w:t>
      </w:r>
    </w:p>
    <w:p w14:paraId="6DCAFC2D" w14:textId="103EEEED" w:rsidR="00855C2F" w:rsidRPr="007D493A" w:rsidRDefault="00855C2F" w:rsidP="005E0707">
      <w:pPr>
        <w:numPr>
          <w:ilvl w:val="0"/>
          <w:numId w:val="2"/>
        </w:numPr>
        <w:tabs>
          <w:tab w:val="clear" w:pos="360"/>
        </w:tabs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r w:rsidRPr="007D493A">
        <w:rPr>
          <w:rFonts w:eastAsia="Times New Roman" w:cstheme="minorHAnsi"/>
          <w:lang w:eastAsia="pl-PL"/>
        </w:rPr>
        <w:t>Kalendarz dostępności API: 24 godziny na dzień, 7 dni w tygodniu, 365 dni w roku (366 dni w roku przestępnym).</w:t>
      </w:r>
      <w:r w:rsidR="007D493A" w:rsidRPr="007D493A">
        <w:rPr>
          <w:rFonts w:eastAsia="Times New Roman" w:cstheme="minorHAnsi"/>
          <w:lang w:eastAsia="pl-PL"/>
        </w:rPr>
        <w:t xml:space="preserve"> </w:t>
      </w:r>
      <w:bookmarkStart w:id="3" w:name="_Hlk166485927"/>
      <w:r w:rsidRPr="007D493A">
        <w:rPr>
          <w:rFonts w:eastAsia="Times New Roman" w:cstheme="minorHAnsi"/>
          <w:lang w:eastAsia="pl-PL"/>
        </w:rPr>
        <w:t xml:space="preserve">Gwarantowany poziom dostępności API </w:t>
      </w:r>
      <w:bookmarkEnd w:id="3"/>
      <w:r w:rsidRPr="007D493A">
        <w:rPr>
          <w:rFonts w:eastAsia="Times New Roman" w:cstheme="minorHAnsi"/>
          <w:lang w:eastAsia="pl-PL"/>
        </w:rPr>
        <w:t>to co najmniej 9</w:t>
      </w:r>
      <w:r w:rsidR="007D493A">
        <w:rPr>
          <w:rFonts w:eastAsia="Times New Roman" w:cstheme="minorHAnsi"/>
          <w:lang w:eastAsia="pl-PL"/>
        </w:rPr>
        <w:t>8</w:t>
      </w:r>
      <w:r w:rsidRPr="007D493A">
        <w:rPr>
          <w:rFonts w:eastAsia="Times New Roman" w:cstheme="minorHAnsi"/>
          <w:lang w:eastAsia="pl-PL"/>
        </w:rPr>
        <w:t>%, przy czym referencyjny dla tego SLA jest okres obejmujący 3 (trzy) następujące po sobie miesiące.</w:t>
      </w:r>
      <w:r w:rsidR="007D493A">
        <w:rPr>
          <w:rFonts w:eastAsia="Times New Roman" w:cstheme="minorHAnsi"/>
          <w:lang w:eastAsia="pl-PL"/>
        </w:rPr>
        <w:t xml:space="preserve"> </w:t>
      </w:r>
      <w:r w:rsidRPr="007D493A">
        <w:rPr>
          <w:rFonts w:eastAsia="Times New Roman" w:cstheme="minorHAnsi"/>
          <w:lang w:eastAsia="pl-PL"/>
        </w:rPr>
        <w:t>Poziom dostępności API obliczany jest wg wzoru:</w:t>
      </w:r>
    </w:p>
    <w:p w14:paraId="1F394DD9" w14:textId="77777777" w:rsidR="00855C2F" w:rsidRPr="00855C2F" w:rsidRDefault="00855C2F" w:rsidP="007D493A">
      <w:pPr>
        <w:spacing w:before="60" w:after="60" w:line="259" w:lineRule="auto"/>
        <w:ind w:left="360"/>
        <w:jc w:val="both"/>
        <w:rPr>
          <w:rFonts w:eastAsia="Times New Roman" w:cstheme="minorHAnsi"/>
          <w:lang w:eastAsia="pl-PL"/>
        </w:rPr>
      </w:pPr>
      <w:r w:rsidRPr="00855C2F">
        <w:rPr>
          <w:rFonts w:eastAsia="Times New Roman" w:cstheme="minorHAnsi"/>
          <w:lang w:eastAsia="pl-PL"/>
        </w:rPr>
        <w:t>(TD – Σ TN) / TD*100% [%]</w:t>
      </w:r>
    </w:p>
    <w:p w14:paraId="746C4F47" w14:textId="77777777" w:rsidR="00855C2F" w:rsidRPr="00855C2F" w:rsidRDefault="00855C2F" w:rsidP="007D493A">
      <w:pPr>
        <w:spacing w:before="60" w:after="60" w:line="259" w:lineRule="auto"/>
        <w:ind w:left="360"/>
        <w:jc w:val="both"/>
        <w:rPr>
          <w:rFonts w:eastAsia="Times New Roman" w:cstheme="minorHAnsi"/>
          <w:lang w:eastAsia="pl-PL"/>
        </w:rPr>
      </w:pPr>
      <w:r w:rsidRPr="00855C2F">
        <w:rPr>
          <w:rFonts w:eastAsia="Times New Roman" w:cstheme="minorHAnsi"/>
          <w:lang w:eastAsia="pl-PL"/>
        </w:rPr>
        <w:t>gdzie:</w:t>
      </w:r>
    </w:p>
    <w:p w14:paraId="7A2A41A3" w14:textId="22A595F2" w:rsidR="00855C2F" w:rsidRPr="00855C2F" w:rsidRDefault="00855C2F" w:rsidP="007D493A">
      <w:pPr>
        <w:spacing w:before="60" w:after="60" w:line="259" w:lineRule="auto"/>
        <w:ind w:left="360"/>
        <w:jc w:val="both"/>
        <w:rPr>
          <w:rFonts w:eastAsia="Times New Roman" w:cstheme="minorHAnsi"/>
          <w:lang w:eastAsia="pl-PL"/>
        </w:rPr>
      </w:pPr>
      <w:r w:rsidRPr="00855C2F">
        <w:rPr>
          <w:rFonts w:eastAsia="Times New Roman" w:cstheme="minorHAnsi"/>
          <w:lang w:eastAsia="pl-PL"/>
        </w:rPr>
        <w:t>TD – określony czas dostępności API w okresie kolejnych 3 (trzech) miesięcy wynikający z kalendarza dostępności API,</w:t>
      </w:r>
    </w:p>
    <w:p w14:paraId="42250B51" w14:textId="3831FC7C" w:rsidR="00855C2F" w:rsidRPr="00855C2F" w:rsidRDefault="00855C2F" w:rsidP="007D493A">
      <w:pPr>
        <w:spacing w:before="60" w:after="60" w:line="259" w:lineRule="auto"/>
        <w:ind w:left="360"/>
        <w:jc w:val="both"/>
        <w:rPr>
          <w:rFonts w:eastAsia="Times New Roman" w:cstheme="minorHAnsi"/>
          <w:lang w:eastAsia="pl-PL"/>
        </w:rPr>
      </w:pPr>
      <w:r w:rsidRPr="00855C2F">
        <w:rPr>
          <w:rFonts w:eastAsia="Times New Roman" w:cstheme="minorHAnsi"/>
          <w:lang w:eastAsia="pl-PL"/>
        </w:rPr>
        <w:t>Σ TN – suma czasów niedostępności API w okresie 3 (trzech) miesięcy kalendarzowych, gdzie czasem niedostępności API jest okres, przez który występuje Awaria API lub Błąd krytyczny API,</w:t>
      </w:r>
    </w:p>
    <w:p w14:paraId="222FFB11" w14:textId="77777777" w:rsidR="00855C2F" w:rsidRPr="00855C2F" w:rsidRDefault="00855C2F" w:rsidP="007D493A">
      <w:pPr>
        <w:spacing w:before="60" w:after="60" w:line="259" w:lineRule="auto"/>
        <w:ind w:left="360"/>
        <w:jc w:val="both"/>
        <w:rPr>
          <w:rFonts w:eastAsia="Times New Roman" w:cstheme="minorHAnsi"/>
          <w:lang w:eastAsia="pl-PL"/>
        </w:rPr>
      </w:pPr>
      <w:r w:rsidRPr="00855C2F">
        <w:rPr>
          <w:rFonts w:eastAsia="Times New Roman" w:cstheme="minorHAnsi"/>
          <w:lang w:eastAsia="pl-PL"/>
        </w:rPr>
        <w:t>przy czym nie uwzględnia się okresów niedostępności:</w:t>
      </w:r>
    </w:p>
    <w:p w14:paraId="25BF9072" w14:textId="70AFFB2F" w:rsidR="00855C2F" w:rsidRPr="00855C2F" w:rsidRDefault="00855C2F" w:rsidP="007D493A">
      <w:pPr>
        <w:spacing w:before="60" w:after="60" w:line="259" w:lineRule="auto"/>
        <w:ind w:left="360"/>
        <w:jc w:val="both"/>
        <w:rPr>
          <w:rFonts w:eastAsia="Times New Roman" w:cstheme="minorHAnsi"/>
          <w:lang w:eastAsia="pl-PL"/>
        </w:rPr>
      </w:pPr>
      <w:r w:rsidRPr="00855C2F">
        <w:rPr>
          <w:rFonts w:eastAsia="Times New Roman" w:cstheme="minorHAnsi"/>
          <w:lang w:eastAsia="pl-PL"/>
        </w:rPr>
        <w:t>(i) wynikających z zatrzymania lub zakłóceniu działania API z powodu okoliczności po stronie Zamawiającego;</w:t>
      </w:r>
    </w:p>
    <w:p w14:paraId="4AFE524C" w14:textId="784CF4D6" w:rsidR="00355645" w:rsidRDefault="00855C2F" w:rsidP="007D493A">
      <w:pPr>
        <w:spacing w:before="60" w:after="60" w:line="259" w:lineRule="auto"/>
        <w:ind w:left="360"/>
        <w:jc w:val="both"/>
        <w:rPr>
          <w:rFonts w:eastAsia="Times New Roman" w:cstheme="minorHAnsi"/>
          <w:highlight w:val="yellow"/>
          <w:lang w:eastAsia="pl-PL"/>
        </w:rPr>
      </w:pPr>
      <w:r w:rsidRPr="00855C2F">
        <w:rPr>
          <w:rFonts w:eastAsia="Times New Roman" w:cstheme="minorHAnsi"/>
          <w:lang w:eastAsia="pl-PL"/>
        </w:rPr>
        <w:t>(ii) w tzw. oknach serwisowych tj. nie więcej niż jedna przerwa w danym miesiącu kalendarzowym, trwająca do 12 godzin, przypadająca w okresie piątek 22.00</w:t>
      </w:r>
      <w:r w:rsidR="007D493A">
        <w:rPr>
          <w:rFonts w:eastAsia="Times New Roman" w:cstheme="minorHAnsi"/>
          <w:lang w:eastAsia="pl-PL"/>
        </w:rPr>
        <w:t xml:space="preserve"> – </w:t>
      </w:r>
      <w:r w:rsidRPr="00855C2F">
        <w:rPr>
          <w:rFonts w:eastAsia="Times New Roman" w:cstheme="minorHAnsi"/>
          <w:lang w:eastAsia="pl-PL"/>
        </w:rPr>
        <w:t xml:space="preserve">niedziela 22.00, w terminie </w:t>
      </w:r>
      <w:r w:rsidRPr="00855C2F">
        <w:rPr>
          <w:rFonts w:eastAsia="Times New Roman" w:cstheme="minorHAnsi"/>
          <w:lang w:eastAsia="pl-PL"/>
        </w:rPr>
        <w:lastRenderedPageBreak/>
        <w:t xml:space="preserve">uzgodnionym szczegółowo między Stronami z co najmniej dwutygodniowym wyprzedzeniem. </w:t>
      </w:r>
      <w:r w:rsidR="007D493A">
        <w:rPr>
          <w:rFonts w:eastAsia="Times New Roman" w:cstheme="minorHAnsi"/>
          <w:lang w:eastAsia="pl-PL"/>
        </w:rPr>
        <w:br/>
      </w:r>
      <w:r w:rsidRPr="00855C2F">
        <w:rPr>
          <w:rFonts w:eastAsia="Times New Roman" w:cstheme="minorHAnsi"/>
          <w:lang w:eastAsia="pl-PL"/>
        </w:rPr>
        <w:t>W wyjątkowych sytuacjach, na wniosek Wykonawcy możliwe jest inne ograniczenie dostępności za zgodą wyrażoną przez Zamawiającego w formie pisemnej lub w formie elektronicznej.</w:t>
      </w:r>
    </w:p>
    <w:p w14:paraId="7D9BD433" w14:textId="77777777" w:rsidR="008376B9" w:rsidRPr="00F43C52" w:rsidRDefault="008376B9" w:rsidP="0051779A">
      <w:pPr>
        <w:numPr>
          <w:ilvl w:val="0"/>
          <w:numId w:val="2"/>
        </w:numPr>
        <w:tabs>
          <w:tab w:val="clear" w:pos="360"/>
        </w:tabs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r w:rsidRPr="00F43C52">
        <w:rPr>
          <w:rFonts w:eastAsia="Times New Roman" w:cstheme="minorHAnsi"/>
          <w:lang w:eastAsia="pl-PL"/>
        </w:rPr>
        <w:t>Wykonawca musi zapewnić</w:t>
      </w:r>
      <w:r w:rsidR="00355645" w:rsidRPr="00F43C52">
        <w:rPr>
          <w:rFonts w:eastAsia="Times New Roman" w:cstheme="minorHAnsi"/>
          <w:lang w:eastAsia="pl-PL"/>
        </w:rPr>
        <w:t xml:space="preserve"> </w:t>
      </w:r>
      <w:bookmarkStart w:id="4" w:name="_Hlk166485959"/>
      <w:r w:rsidRPr="00F43C52">
        <w:rPr>
          <w:rFonts w:eastAsia="Times New Roman" w:cstheme="minorHAnsi"/>
          <w:lang w:eastAsia="pl-PL"/>
        </w:rPr>
        <w:t xml:space="preserve">wydajność API </w:t>
      </w:r>
      <w:bookmarkEnd w:id="4"/>
      <w:r w:rsidRPr="00F43C52">
        <w:rPr>
          <w:rFonts w:eastAsia="Times New Roman" w:cstheme="minorHAnsi"/>
          <w:lang w:eastAsia="pl-PL"/>
        </w:rPr>
        <w:t>na poziomie:</w:t>
      </w:r>
    </w:p>
    <w:p w14:paraId="73DB481D" w14:textId="1129C25C" w:rsidR="00355645" w:rsidRPr="00F43C52" w:rsidRDefault="008376B9" w:rsidP="00027F74">
      <w:pPr>
        <w:pStyle w:val="Akapitzlist"/>
        <w:numPr>
          <w:ilvl w:val="2"/>
          <w:numId w:val="31"/>
        </w:numPr>
        <w:spacing w:before="60" w:after="60" w:line="259" w:lineRule="auto"/>
        <w:ind w:left="641" w:hanging="284"/>
        <w:contextualSpacing w:val="0"/>
        <w:jc w:val="both"/>
        <w:rPr>
          <w:rFonts w:eastAsia="Times New Roman" w:cstheme="minorHAnsi"/>
          <w:lang w:eastAsia="pl-PL"/>
        </w:rPr>
      </w:pPr>
      <w:r w:rsidRPr="00F43C52">
        <w:rPr>
          <w:rFonts w:eastAsia="Times New Roman" w:cstheme="minorHAnsi"/>
          <w:lang w:eastAsia="pl-PL"/>
        </w:rPr>
        <w:t xml:space="preserve">co najmniej </w:t>
      </w:r>
      <w:r w:rsidR="00F43C52" w:rsidRPr="00F43C52">
        <w:rPr>
          <w:rFonts w:eastAsia="Times New Roman" w:cstheme="minorHAnsi"/>
          <w:lang w:eastAsia="pl-PL"/>
        </w:rPr>
        <w:t>5</w:t>
      </w:r>
      <w:r w:rsidR="00027F74" w:rsidRPr="00F43C52">
        <w:rPr>
          <w:rFonts w:eastAsia="Times New Roman" w:cstheme="minorHAnsi"/>
          <w:lang w:eastAsia="pl-PL"/>
        </w:rPr>
        <w:t>0</w:t>
      </w:r>
      <w:r w:rsidRPr="00F43C52">
        <w:rPr>
          <w:rFonts w:eastAsia="Times New Roman" w:cstheme="minorHAnsi"/>
          <w:lang w:eastAsia="pl-PL"/>
        </w:rPr>
        <w:t xml:space="preserve"> Operacji użycia pieczęci na 1 </w:t>
      </w:r>
      <w:r w:rsidR="00FA1F82" w:rsidRPr="00F43C52">
        <w:rPr>
          <w:rFonts w:eastAsia="Times New Roman" w:cstheme="minorHAnsi"/>
          <w:lang w:eastAsia="pl-PL"/>
        </w:rPr>
        <w:t xml:space="preserve">minutę </w:t>
      </w:r>
      <w:r w:rsidRPr="00F43C52">
        <w:rPr>
          <w:rFonts w:eastAsia="Times New Roman" w:cstheme="minorHAnsi"/>
          <w:lang w:eastAsia="pl-PL"/>
        </w:rPr>
        <w:t>(gwarantowana wydajność API w zakresie Operacji użycia pieczęci);</w:t>
      </w:r>
    </w:p>
    <w:p w14:paraId="045BBE56" w14:textId="6E3F66F7" w:rsidR="008376B9" w:rsidRPr="00F43C52" w:rsidRDefault="008376B9" w:rsidP="00027F74">
      <w:pPr>
        <w:pStyle w:val="Akapitzlist"/>
        <w:numPr>
          <w:ilvl w:val="2"/>
          <w:numId w:val="31"/>
        </w:numPr>
        <w:spacing w:before="60" w:after="60" w:line="259" w:lineRule="auto"/>
        <w:ind w:left="641" w:hanging="284"/>
        <w:contextualSpacing w:val="0"/>
        <w:jc w:val="both"/>
        <w:rPr>
          <w:rFonts w:eastAsia="Times New Roman" w:cstheme="minorHAnsi"/>
          <w:lang w:eastAsia="pl-PL"/>
        </w:rPr>
      </w:pPr>
      <w:r w:rsidRPr="00F43C52">
        <w:rPr>
          <w:rFonts w:eastAsia="Times New Roman" w:cstheme="minorHAnsi"/>
          <w:lang w:eastAsia="pl-PL"/>
        </w:rPr>
        <w:t xml:space="preserve">co najmniej </w:t>
      </w:r>
      <w:r w:rsidR="00F43C52" w:rsidRPr="00F43C52">
        <w:rPr>
          <w:rFonts w:eastAsia="Times New Roman" w:cstheme="minorHAnsi"/>
          <w:lang w:eastAsia="pl-PL"/>
        </w:rPr>
        <w:t>10</w:t>
      </w:r>
      <w:r w:rsidR="00027F74" w:rsidRPr="00F43C52">
        <w:rPr>
          <w:rFonts w:eastAsia="Times New Roman" w:cstheme="minorHAnsi"/>
          <w:lang w:eastAsia="pl-PL"/>
        </w:rPr>
        <w:t>0</w:t>
      </w:r>
      <w:r w:rsidRPr="00F43C52">
        <w:rPr>
          <w:rFonts w:eastAsia="Times New Roman" w:cstheme="minorHAnsi"/>
          <w:lang w:eastAsia="pl-PL"/>
        </w:rPr>
        <w:t xml:space="preserve"> Operacji znakowania czasem na 1 </w:t>
      </w:r>
      <w:r w:rsidR="00FA1F82" w:rsidRPr="00F43C52">
        <w:rPr>
          <w:rFonts w:eastAsia="Times New Roman" w:cstheme="minorHAnsi"/>
          <w:lang w:eastAsia="pl-PL"/>
        </w:rPr>
        <w:t>minutę</w:t>
      </w:r>
      <w:r w:rsidRPr="00F43C52">
        <w:rPr>
          <w:rFonts w:eastAsia="Times New Roman" w:cstheme="minorHAnsi"/>
          <w:lang w:eastAsia="pl-PL"/>
        </w:rPr>
        <w:t xml:space="preserve"> (gwarantowana wydajność API w zakresie Operacji znakowania czasem)</w:t>
      </w:r>
      <w:r w:rsidR="00FA1F82" w:rsidRPr="00F43C52">
        <w:rPr>
          <w:rFonts w:eastAsia="Times New Roman" w:cstheme="minorHAnsi"/>
          <w:lang w:eastAsia="pl-PL"/>
        </w:rPr>
        <w:t>.</w:t>
      </w:r>
    </w:p>
    <w:p w14:paraId="43903417" w14:textId="77777777" w:rsidR="006F4726" w:rsidRPr="003616DA" w:rsidRDefault="006F4726" w:rsidP="006F4726">
      <w:pPr>
        <w:numPr>
          <w:ilvl w:val="0"/>
          <w:numId w:val="2"/>
        </w:numPr>
        <w:tabs>
          <w:tab w:val="clear" w:pos="360"/>
        </w:tabs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r w:rsidRPr="003616DA">
        <w:rPr>
          <w:rFonts w:eastAsia="Times New Roman" w:cstheme="minorHAnsi"/>
          <w:lang w:eastAsia="pl-PL"/>
        </w:rPr>
        <w:t>Wykonawca oświadcza, że:</w:t>
      </w:r>
    </w:p>
    <w:p w14:paraId="0E2B3871" w14:textId="77777777" w:rsidR="006F4726" w:rsidRPr="003616DA" w:rsidRDefault="006F4726" w:rsidP="006F4726">
      <w:pPr>
        <w:pStyle w:val="Akapitzlist"/>
        <w:numPr>
          <w:ilvl w:val="2"/>
          <w:numId w:val="29"/>
        </w:numPr>
        <w:spacing w:before="60" w:after="60" w:line="259" w:lineRule="auto"/>
        <w:ind w:left="641" w:hanging="284"/>
        <w:contextualSpacing w:val="0"/>
        <w:jc w:val="both"/>
        <w:rPr>
          <w:rFonts w:eastAsia="Times New Roman" w:cstheme="minorHAnsi"/>
          <w:lang w:eastAsia="pl-PL"/>
        </w:rPr>
      </w:pPr>
      <w:r w:rsidRPr="00531625">
        <w:rPr>
          <w:rFonts w:eastAsia="Times New Roman" w:cstheme="minorHAnsi"/>
          <w:lang w:eastAsia="pl-PL"/>
        </w:rPr>
        <w:t>wyda</w:t>
      </w:r>
      <w:r>
        <w:rPr>
          <w:rFonts w:eastAsia="Times New Roman" w:cstheme="minorHAnsi"/>
          <w:lang w:eastAsia="pl-PL"/>
        </w:rPr>
        <w:t>wcą</w:t>
      </w:r>
      <w:r w:rsidRPr="00531625">
        <w:rPr>
          <w:rFonts w:eastAsia="Times New Roman" w:cstheme="minorHAnsi"/>
          <w:lang w:eastAsia="pl-PL"/>
        </w:rPr>
        <w:t xml:space="preserve"> kwalifikowanego certyfikatu pieczęci elektronicznej dla Ministerstwa Sprawiedliwości</w:t>
      </w:r>
      <w:r>
        <w:rPr>
          <w:rFonts w:eastAsia="Times New Roman" w:cstheme="minorHAnsi"/>
          <w:lang w:eastAsia="pl-PL"/>
        </w:rPr>
        <w:t xml:space="preserve"> jest </w:t>
      </w:r>
      <w:r w:rsidRPr="003616DA">
        <w:rPr>
          <w:rFonts w:eastAsia="Times New Roman" w:cstheme="minorHAnsi"/>
          <w:lang w:eastAsia="pl-PL"/>
        </w:rPr>
        <w:t>tj. [●] z siedzibą w [●] ([●]);</w:t>
      </w:r>
    </w:p>
    <w:p w14:paraId="2B20F19D" w14:textId="77777777" w:rsidR="006F4726" w:rsidRPr="003616DA" w:rsidRDefault="006F4726" w:rsidP="006F4726">
      <w:pPr>
        <w:pStyle w:val="Akapitzlist"/>
        <w:numPr>
          <w:ilvl w:val="2"/>
          <w:numId w:val="29"/>
        </w:numPr>
        <w:spacing w:before="60" w:after="60" w:line="259" w:lineRule="auto"/>
        <w:ind w:left="641" w:hanging="284"/>
        <w:contextualSpacing w:val="0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wydawca jest</w:t>
      </w:r>
      <w:r w:rsidRPr="00531625">
        <w:rPr>
          <w:rFonts w:eastAsia="Times New Roman" w:cstheme="minorHAnsi"/>
          <w:lang w:eastAsia="pl-PL"/>
        </w:rPr>
        <w:t xml:space="preserve"> kwalifikowan</w:t>
      </w:r>
      <w:r>
        <w:rPr>
          <w:rFonts w:eastAsia="Times New Roman" w:cstheme="minorHAnsi"/>
          <w:lang w:eastAsia="pl-PL"/>
        </w:rPr>
        <w:t xml:space="preserve">ym </w:t>
      </w:r>
      <w:r w:rsidRPr="00531625">
        <w:rPr>
          <w:rFonts w:eastAsia="Times New Roman" w:cstheme="minorHAnsi"/>
          <w:lang w:eastAsia="pl-PL"/>
        </w:rPr>
        <w:t>dostawc</w:t>
      </w:r>
      <w:r>
        <w:rPr>
          <w:rFonts w:eastAsia="Times New Roman" w:cstheme="minorHAnsi"/>
          <w:lang w:eastAsia="pl-PL"/>
        </w:rPr>
        <w:t xml:space="preserve">ą </w:t>
      </w:r>
      <w:r w:rsidRPr="00531625">
        <w:rPr>
          <w:rFonts w:eastAsia="Times New Roman" w:cstheme="minorHAnsi"/>
          <w:lang w:eastAsia="pl-PL"/>
        </w:rPr>
        <w:t>usług zaufania</w:t>
      </w:r>
      <w:r w:rsidRPr="003616DA">
        <w:rPr>
          <w:rFonts w:eastAsia="Times New Roman" w:cstheme="minorHAnsi"/>
          <w:lang w:eastAsia="pl-PL"/>
        </w:rPr>
        <w:t>;</w:t>
      </w:r>
    </w:p>
    <w:p w14:paraId="29E1CE1B" w14:textId="77777777" w:rsidR="006F4726" w:rsidRPr="003616DA" w:rsidRDefault="006F4726" w:rsidP="006F4726">
      <w:pPr>
        <w:pStyle w:val="Akapitzlist"/>
        <w:numPr>
          <w:ilvl w:val="2"/>
          <w:numId w:val="29"/>
        </w:numPr>
        <w:spacing w:before="60" w:after="60" w:line="259" w:lineRule="auto"/>
        <w:ind w:left="641" w:hanging="284"/>
        <w:contextualSpacing w:val="0"/>
        <w:jc w:val="both"/>
        <w:rPr>
          <w:rFonts w:eastAsia="Times New Roman" w:cstheme="minorHAnsi"/>
          <w:lang w:eastAsia="pl-PL"/>
        </w:rPr>
      </w:pPr>
      <w:r w:rsidRPr="003616DA">
        <w:rPr>
          <w:rFonts w:eastAsia="Times New Roman" w:cstheme="minorHAnsi"/>
          <w:lang w:eastAsia="pl-PL"/>
        </w:rPr>
        <w:t xml:space="preserve">jest w pełni uprawniony do zawarcia i wykonania Umowy, w szczególności uzyskał wszelkie wymagane zezwolenia i zgody (autoryzacje) od </w:t>
      </w:r>
      <w:r>
        <w:rPr>
          <w:rFonts w:eastAsia="Times New Roman" w:cstheme="minorHAnsi"/>
          <w:lang w:eastAsia="pl-PL"/>
        </w:rPr>
        <w:t>wydawcy</w:t>
      </w:r>
      <w:r w:rsidRPr="003616DA">
        <w:rPr>
          <w:rFonts w:eastAsia="Times New Roman" w:cstheme="minorHAnsi"/>
          <w:lang w:eastAsia="pl-PL"/>
        </w:rPr>
        <w:t>;</w:t>
      </w:r>
    </w:p>
    <w:p w14:paraId="56ACB2E1" w14:textId="77777777" w:rsidR="006F4726" w:rsidRPr="003616DA" w:rsidRDefault="006F4726" w:rsidP="006F4726">
      <w:pPr>
        <w:pStyle w:val="Akapitzlist"/>
        <w:numPr>
          <w:ilvl w:val="2"/>
          <w:numId w:val="29"/>
        </w:numPr>
        <w:spacing w:before="60" w:after="60" w:line="259" w:lineRule="auto"/>
        <w:ind w:left="641" w:hanging="284"/>
        <w:contextualSpacing w:val="0"/>
        <w:jc w:val="both"/>
        <w:rPr>
          <w:rFonts w:eastAsia="Times New Roman" w:cstheme="minorHAnsi"/>
          <w:lang w:eastAsia="pl-PL"/>
        </w:rPr>
      </w:pPr>
      <w:r w:rsidRPr="003616DA">
        <w:rPr>
          <w:rFonts w:eastAsia="Times New Roman" w:cstheme="minorHAnsi"/>
          <w:lang w:eastAsia="pl-PL"/>
        </w:rPr>
        <w:t xml:space="preserve">gwarantuje Zamawiającemu, że wynagrodzenie umowne obejmuje opłaty należne </w:t>
      </w:r>
      <w:r>
        <w:rPr>
          <w:rFonts w:eastAsia="Times New Roman" w:cstheme="minorHAnsi"/>
          <w:lang w:eastAsia="pl-PL"/>
        </w:rPr>
        <w:t>wydawcy</w:t>
      </w:r>
      <w:r w:rsidRPr="003616DA">
        <w:rPr>
          <w:rFonts w:eastAsia="Times New Roman" w:cstheme="minorHAnsi"/>
          <w:lang w:eastAsia="pl-PL"/>
        </w:rPr>
        <w:t>;</w:t>
      </w:r>
    </w:p>
    <w:p w14:paraId="3A57501C" w14:textId="77777777" w:rsidR="006F4726" w:rsidRPr="00531625" w:rsidRDefault="006F4726" w:rsidP="006F4726">
      <w:pPr>
        <w:pStyle w:val="Akapitzlist"/>
        <w:numPr>
          <w:ilvl w:val="2"/>
          <w:numId w:val="29"/>
        </w:numPr>
        <w:spacing w:before="60" w:after="60" w:line="259" w:lineRule="auto"/>
        <w:ind w:left="641" w:hanging="284"/>
        <w:contextualSpacing w:val="0"/>
        <w:jc w:val="both"/>
        <w:rPr>
          <w:rFonts w:eastAsia="Times New Roman" w:cstheme="minorHAnsi"/>
          <w:lang w:eastAsia="pl-PL"/>
        </w:rPr>
      </w:pPr>
      <w:r w:rsidRPr="003616DA">
        <w:rPr>
          <w:rFonts w:eastAsia="Times New Roman" w:cstheme="minorHAnsi"/>
          <w:lang w:eastAsia="pl-PL"/>
        </w:rPr>
        <w:t xml:space="preserve">udziela Zamawiającemu gwarancji </w:t>
      </w:r>
      <w:r>
        <w:rPr>
          <w:rFonts w:eastAsia="Times New Roman" w:cstheme="minorHAnsi"/>
          <w:lang w:eastAsia="pl-PL"/>
        </w:rPr>
        <w:t xml:space="preserve">jakości co do zgodności świadczonych usług z </w:t>
      </w:r>
      <w:r w:rsidRPr="005F0D30">
        <w:rPr>
          <w:rFonts w:eastAsia="Times New Roman" w:cstheme="minorHAnsi"/>
          <w:lang w:eastAsia="pl-PL"/>
        </w:rPr>
        <w:t>Rozporządzeni</w:t>
      </w:r>
      <w:r>
        <w:rPr>
          <w:rFonts w:eastAsia="Times New Roman" w:cstheme="minorHAnsi"/>
          <w:lang w:eastAsia="pl-PL"/>
        </w:rPr>
        <w:t>em</w:t>
      </w:r>
      <w:r w:rsidRPr="005F0D30">
        <w:rPr>
          <w:rFonts w:eastAsia="Times New Roman" w:cstheme="minorHAnsi"/>
          <w:lang w:eastAsia="pl-PL"/>
        </w:rPr>
        <w:t xml:space="preserve"> </w:t>
      </w:r>
      <w:proofErr w:type="spellStart"/>
      <w:r w:rsidRPr="005F0D30">
        <w:rPr>
          <w:rFonts w:eastAsia="Times New Roman" w:cstheme="minorHAnsi"/>
          <w:lang w:eastAsia="pl-PL"/>
        </w:rPr>
        <w:t>eIDAS</w:t>
      </w:r>
      <w:proofErr w:type="spellEnd"/>
      <w:r w:rsidRPr="003616DA">
        <w:rPr>
          <w:rFonts w:eastAsia="Times New Roman" w:cstheme="minorHAnsi"/>
          <w:lang w:eastAsia="pl-PL"/>
        </w:rPr>
        <w:t xml:space="preserve">, na warunkach nie gorszych niż gwarancja udzielana </w:t>
      </w:r>
      <w:r>
        <w:rPr>
          <w:rFonts w:eastAsia="Times New Roman" w:cstheme="minorHAnsi"/>
          <w:lang w:eastAsia="pl-PL"/>
        </w:rPr>
        <w:t xml:space="preserve">przez </w:t>
      </w:r>
      <w:r w:rsidRPr="001F3808">
        <w:rPr>
          <w:rFonts w:eastAsia="Times New Roman" w:cstheme="minorHAnsi"/>
          <w:lang w:eastAsia="pl-PL"/>
        </w:rPr>
        <w:t>kwalifikowan</w:t>
      </w:r>
      <w:r>
        <w:rPr>
          <w:rFonts w:eastAsia="Times New Roman" w:cstheme="minorHAnsi"/>
          <w:lang w:eastAsia="pl-PL"/>
        </w:rPr>
        <w:t>ego</w:t>
      </w:r>
      <w:r w:rsidRPr="001F3808">
        <w:rPr>
          <w:rFonts w:eastAsia="Times New Roman" w:cstheme="minorHAnsi"/>
          <w:lang w:eastAsia="pl-PL"/>
        </w:rPr>
        <w:t xml:space="preserve"> dostawc</w:t>
      </w:r>
      <w:r>
        <w:rPr>
          <w:rFonts w:eastAsia="Times New Roman" w:cstheme="minorHAnsi"/>
          <w:lang w:eastAsia="pl-PL"/>
        </w:rPr>
        <w:t>ę</w:t>
      </w:r>
      <w:r w:rsidRPr="001F3808">
        <w:rPr>
          <w:rFonts w:eastAsia="Times New Roman" w:cstheme="minorHAnsi"/>
          <w:lang w:eastAsia="pl-PL"/>
        </w:rPr>
        <w:t xml:space="preserve"> usług zaufania</w:t>
      </w:r>
      <w:r w:rsidRPr="003616DA">
        <w:rPr>
          <w:rFonts w:eastAsia="Times New Roman" w:cstheme="minorHAnsi"/>
          <w:lang w:eastAsia="pl-PL"/>
        </w:rPr>
        <w:t xml:space="preserve">, obowiązującej w okresie </w:t>
      </w:r>
      <w:r>
        <w:rPr>
          <w:rFonts w:eastAsia="Times New Roman" w:cstheme="minorHAnsi"/>
          <w:lang w:eastAsia="pl-PL"/>
        </w:rPr>
        <w:t>realizacji Umowy</w:t>
      </w:r>
      <w:r w:rsidRPr="003616DA">
        <w:rPr>
          <w:rFonts w:eastAsia="Times New Roman" w:cstheme="minorHAnsi"/>
          <w:lang w:eastAsia="pl-PL"/>
        </w:rPr>
        <w:t>.</w:t>
      </w:r>
    </w:p>
    <w:p w14:paraId="1EF3F7E3" w14:textId="5B1735CA" w:rsidR="007D493A" w:rsidRPr="001C75B7" w:rsidRDefault="007D493A" w:rsidP="001C75B7">
      <w:pPr>
        <w:numPr>
          <w:ilvl w:val="0"/>
          <w:numId w:val="2"/>
        </w:numPr>
        <w:tabs>
          <w:tab w:val="clear" w:pos="360"/>
        </w:tabs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r w:rsidRPr="007D493A">
        <w:rPr>
          <w:rFonts w:eastAsia="Times New Roman" w:cstheme="minorHAnsi"/>
          <w:lang w:eastAsia="pl-PL"/>
        </w:rPr>
        <w:t>Licencjobiorcą na podstawie licencji</w:t>
      </w:r>
      <w:r w:rsidR="001C75B7">
        <w:rPr>
          <w:rFonts w:eastAsia="Times New Roman" w:cstheme="minorHAnsi"/>
          <w:lang w:eastAsia="pl-PL"/>
        </w:rPr>
        <w:t xml:space="preserve">, </w:t>
      </w:r>
      <w:r w:rsidR="0021182E">
        <w:rPr>
          <w:rFonts w:eastAsia="Times New Roman" w:cstheme="minorHAnsi"/>
          <w:lang w:eastAsia="pl-PL"/>
        </w:rPr>
        <w:t xml:space="preserve">o których mowa w § 1 ust. 7 </w:t>
      </w:r>
      <w:r w:rsidRPr="007D493A">
        <w:rPr>
          <w:rFonts w:eastAsia="Times New Roman" w:cstheme="minorHAnsi"/>
          <w:lang w:eastAsia="pl-PL"/>
        </w:rPr>
        <w:t>będzie Ministerstwo Sprawiedliwości.</w:t>
      </w:r>
      <w:r w:rsidR="001C75B7">
        <w:rPr>
          <w:rFonts w:eastAsia="Times New Roman" w:cstheme="minorHAnsi"/>
          <w:lang w:eastAsia="pl-PL"/>
        </w:rPr>
        <w:t xml:space="preserve"> </w:t>
      </w:r>
      <w:r w:rsidRPr="001C75B7">
        <w:rPr>
          <w:rFonts w:eastAsia="Times New Roman" w:cstheme="minorHAnsi"/>
          <w:lang w:eastAsia="pl-PL"/>
        </w:rPr>
        <w:t xml:space="preserve">Licencje </w:t>
      </w:r>
      <w:r w:rsidR="006F4726">
        <w:rPr>
          <w:rFonts w:eastAsia="Times New Roman" w:cstheme="minorHAnsi"/>
          <w:lang w:eastAsia="pl-PL"/>
        </w:rPr>
        <w:t xml:space="preserve">te </w:t>
      </w:r>
      <w:r w:rsidRPr="001C75B7">
        <w:rPr>
          <w:rFonts w:eastAsia="Times New Roman" w:cstheme="minorHAnsi"/>
          <w:lang w:eastAsia="pl-PL"/>
        </w:rPr>
        <w:t>będą niewyłączne i zostaną udzielone zgodnie z opublikowanymi przez producenta warunkami licencyjnymi, przy czym obejmą co najmniej następujące pola eksploatacji:</w:t>
      </w:r>
    </w:p>
    <w:p w14:paraId="10797BA3" w14:textId="77777777" w:rsidR="007D493A" w:rsidRPr="007D493A" w:rsidRDefault="007D493A" w:rsidP="001C75B7">
      <w:pPr>
        <w:pStyle w:val="Akapitzlist"/>
        <w:numPr>
          <w:ilvl w:val="2"/>
          <w:numId w:val="36"/>
        </w:numPr>
        <w:spacing w:before="60" w:after="60" w:line="259" w:lineRule="auto"/>
        <w:ind w:left="641" w:hanging="284"/>
        <w:contextualSpacing w:val="0"/>
        <w:jc w:val="both"/>
        <w:rPr>
          <w:rFonts w:eastAsia="Times New Roman" w:cstheme="minorHAnsi"/>
          <w:lang w:eastAsia="pl-PL"/>
        </w:rPr>
      </w:pPr>
      <w:r w:rsidRPr="007D493A">
        <w:rPr>
          <w:rFonts w:eastAsia="Times New Roman" w:cstheme="minorHAnsi"/>
          <w:lang w:eastAsia="pl-PL"/>
        </w:rPr>
        <w:t>prawo do instalowania oprogramowania, na które udzielana jest licencja, aktualizacja licencji lub subskrypcja w liczbie kopii / stanowisk / serwerów / użytkowników charakterystycznej dla danego oprogramowania;</w:t>
      </w:r>
    </w:p>
    <w:p w14:paraId="1F88CA39" w14:textId="77777777" w:rsidR="007D493A" w:rsidRPr="007D493A" w:rsidRDefault="007D493A" w:rsidP="001C75B7">
      <w:pPr>
        <w:pStyle w:val="Akapitzlist"/>
        <w:numPr>
          <w:ilvl w:val="2"/>
          <w:numId w:val="36"/>
        </w:numPr>
        <w:spacing w:before="60" w:after="60" w:line="259" w:lineRule="auto"/>
        <w:ind w:left="641" w:hanging="284"/>
        <w:contextualSpacing w:val="0"/>
        <w:jc w:val="both"/>
        <w:rPr>
          <w:rFonts w:eastAsia="Times New Roman" w:cstheme="minorHAnsi"/>
          <w:lang w:eastAsia="pl-PL"/>
        </w:rPr>
      </w:pPr>
      <w:r w:rsidRPr="007D493A">
        <w:rPr>
          <w:rFonts w:eastAsia="Times New Roman" w:cstheme="minorHAnsi"/>
          <w:lang w:eastAsia="pl-PL"/>
        </w:rPr>
        <w:t>prawo do korzystania ze wszystkich funkcjonalności oprogramowania, na które udzielana jest licencja, aktualizacja licencji lub subskrypcja w dowolny sposób;</w:t>
      </w:r>
    </w:p>
    <w:p w14:paraId="5DC2B469" w14:textId="77777777" w:rsidR="007D493A" w:rsidRPr="007D493A" w:rsidRDefault="007D493A" w:rsidP="001C75B7">
      <w:pPr>
        <w:pStyle w:val="Akapitzlist"/>
        <w:numPr>
          <w:ilvl w:val="2"/>
          <w:numId w:val="36"/>
        </w:numPr>
        <w:spacing w:before="60" w:after="60" w:line="259" w:lineRule="auto"/>
        <w:ind w:left="641" w:hanging="284"/>
        <w:contextualSpacing w:val="0"/>
        <w:jc w:val="both"/>
        <w:rPr>
          <w:rFonts w:eastAsia="Times New Roman" w:cstheme="minorHAnsi"/>
          <w:lang w:eastAsia="pl-PL"/>
        </w:rPr>
      </w:pPr>
      <w:r w:rsidRPr="007D493A">
        <w:rPr>
          <w:rFonts w:eastAsia="Times New Roman" w:cstheme="minorHAnsi"/>
          <w:lang w:eastAsia="pl-PL"/>
        </w:rPr>
        <w:t>prawo do aktualizowania oprogramowania, na które udzielana jest licencja, aktualizacja licencji lub subskrypcja poprzez zamówienie i zainstalowanie nowszych wersji oprogramowania z zachowaniem wszystkich pól eksploatacji wymienionych w pkt 1 i 2;</w:t>
      </w:r>
    </w:p>
    <w:p w14:paraId="0DD97DB6" w14:textId="77777777" w:rsidR="001C75B7" w:rsidRPr="001C75B7" w:rsidRDefault="007D493A" w:rsidP="001C75B7">
      <w:pPr>
        <w:pStyle w:val="Akapitzlist"/>
        <w:numPr>
          <w:ilvl w:val="2"/>
          <w:numId w:val="36"/>
        </w:numPr>
        <w:spacing w:before="60" w:after="60" w:line="259" w:lineRule="auto"/>
        <w:ind w:left="641" w:hanging="284"/>
        <w:contextualSpacing w:val="0"/>
        <w:jc w:val="both"/>
        <w:rPr>
          <w:rFonts w:eastAsia="Times New Roman" w:cstheme="minorHAnsi"/>
          <w:lang w:eastAsia="pl-PL"/>
        </w:rPr>
      </w:pPr>
      <w:r w:rsidRPr="007D493A">
        <w:rPr>
          <w:rFonts w:eastAsia="Times New Roman" w:cstheme="minorHAnsi"/>
          <w:lang w:eastAsia="pl-PL"/>
        </w:rPr>
        <w:t>prawo do instalowania wszelkich poprawek opublikowanych na stronach producenta oprogramowania oraz na polach eksploatacji określonych w opublikowanych przez producenta warunkach licencyjnych</w:t>
      </w:r>
      <w:r w:rsidR="001C75B7">
        <w:rPr>
          <w:rFonts w:eastAsia="Times New Roman" w:cstheme="minorHAnsi"/>
          <w:lang w:eastAsia="pl-PL"/>
        </w:rPr>
        <w:t>.</w:t>
      </w:r>
    </w:p>
    <w:p w14:paraId="3C2D0826" w14:textId="1558E1C2" w:rsidR="00C67BB0" w:rsidRPr="001C75B7" w:rsidRDefault="00C67BB0" w:rsidP="001C75B7">
      <w:pPr>
        <w:numPr>
          <w:ilvl w:val="0"/>
          <w:numId w:val="2"/>
        </w:numPr>
        <w:tabs>
          <w:tab w:val="clear" w:pos="360"/>
        </w:tabs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r w:rsidRPr="001C75B7">
        <w:rPr>
          <w:rFonts w:eastAsia="Times New Roman" w:cstheme="minorHAnsi"/>
          <w:lang w:eastAsia="pl-PL"/>
        </w:rPr>
        <w:t>Wykonawca oświadcza, że:</w:t>
      </w:r>
    </w:p>
    <w:p w14:paraId="269E670F" w14:textId="181CF763" w:rsidR="00C67BB0" w:rsidRPr="001C75B7" w:rsidRDefault="001F3808" w:rsidP="001C75B7">
      <w:pPr>
        <w:pStyle w:val="Akapitzlist"/>
        <w:numPr>
          <w:ilvl w:val="2"/>
          <w:numId w:val="37"/>
        </w:numPr>
        <w:spacing w:before="60" w:after="60" w:line="259" w:lineRule="auto"/>
        <w:ind w:left="641" w:hanging="284"/>
        <w:contextualSpacing w:val="0"/>
        <w:jc w:val="both"/>
        <w:rPr>
          <w:rFonts w:eastAsia="Times New Roman" w:cstheme="minorHAnsi"/>
          <w:lang w:eastAsia="pl-PL"/>
        </w:rPr>
      </w:pPr>
      <w:r w:rsidRPr="001C75B7">
        <w:rPr>
          <w:rFonts w:eastAsia="Times New Roman" w:cstheme="minorHAnsi"/>
          <w:lang w:eastAsia="pl-PL"/>
        </w:rPr>
        <w:t>o</w:t>
      </w:r>
      <w:r w:rsidR="00C67BB0" w:rsidRPr="001C75B7">
        <w:rPr>
          <w:rFonts w:eastAsia="Times New Roman" w:cstheme="minorHAnsi"/>
          <w:lang w:eastAsia="pl-PL"/>
        </w:rPr>
        <w:t>programowanie, na które zostaną udzielone licencje</w:t>
      </w:r>
      <w:r w:rsidRPr="001C75B7">
        <w:rPr>
          <w:rFonts w:eastAsia="Times New Roman" w:cstheme="minorHAnsi"/>
          <w:lang w:eastAsia="pl-PL"/>
        </w:rPr>
        <w:t xml:space="preserve"> (Aplikacja)</w:t>
      </w:r>
      <w:r w:rsidR="00C67BB0" w:rsidRPr="001C75B7">
        <w:rPr>
          <w:rFonts w:eastAsia="Times New Roman" w:cstheme="minorHAnsi"/>
          <w:lang w:eastAsia="pl-PL"/>
        </w:rPr>
        <w:t xml:space="preserve">, stanowi przedmiot własności intelektualnej producenta </w:t>
      </w:r>
      <w:r w:rsidR="003B21E6" w:rsidRPr="001C75B7">
        <w:rPr>
          <w:rFonts w:eastAsia="Times New Roman" w:cstheme="minorHAnsi"/>
          <w:lang w:eastAsia="pl-PL"/>
        </w:rPr>
        <w:t xml:space="preserve">tego </w:t>
      </w:r>
      <w:r w:rsidRPr="001C75B7">
        <w:rPr>
          <w:rFonts w:eastAsia="Times New Roman" w:cstheme="minorHAnsi"/>
          <w:lang w:eastAsia="pl-PL"/>
        </w:rPr>
        <w:t>o</w:t>
      </w:r>
      <w:r w:rsidR="00C67BB0" w:rsidRPr="001C75B7">
        <w:rPr>
          <w:rFonts w:eastAsia="Times New Roman" w:cstheme="minorHAnsi"/>
          <w:lang w:eastAsia="pl-PL"/>
        </w:rPr>
        <w:t>programowania tj. [●] z siedzibą w [●] ([●]);</w:t>
      </w:r>
    </w:p>
    <w:p w14:paraId="25E46858" w14:textId="24933477" w:rsidR="00C67BB0" w:rsidRPr="001C75B7" w:rsidRDefault="001F3808" w:rsidP="001C75B7">
      <w:pPr>
        <w:pStyle w:val="Akapitzlist"/>
        <w:numPr>
          <w:ilvl w:val="2"/>
          <w:numId w:val="37"/>
        </w:numPr>
        <w:spacing w:before="60" w:after="60" w:line="259" w:lineRule="auto"/>
        <w:ind w:left="641" w:hanging="284"/>
        <w:contextualSpacing w:val="0"/>
        <w:jc w:val="both"/>
        <w:rPr>
          <w:rFonts w:eastAsia="Times New Roman" w:cstheme="minorHAnsi"/>
          <w:lang w:eastAsia="pl-PL"/>
        </w:rPr>
      </w:pPr>
      <w:r w:rsidRPr="001C75B7">
        <w:rPr>
          <w:rFonts w:eastAsia="Times New Roman" w:cstheme="minorHAnsi"/>
          <w:lang w:eastAsia="pl-PL"/>
        </w:rPr>
        <w:t>o</w:t>
      </w:r>
      <w:r w:rsidR="00C67BB0" w:rsidRPr="001C75B7">
        <w:rPr>
          <w:rFonts w:eastAsia="Times New Roman" w:cstheme="minorHAnsi"/>
          <w:lang w:eastAsia="pl-PL"/>
        </w:rPr>
        <w:t>programowanie stanowi utwór w rozumieniu prawa autorskiego;</w:t>
      </w:r>
    </w:p>
    <w:p w14:paraId="4683ACCB" w14:textId="32D97A37" w:rsidR="00C67BB0" w:rsidRPr="001C75B7" w:rsidRDefault="001F3808" w:rsidP="001C75B7">
      <w:pPr>
        <w:pStyle w:val="Akapitzlist"/>
        <w:numPr>
          <w:ilvl w:val="2"/>
          <w:numId w:val="37"/>
        </w:numPr>
        <w:spacing w:before="60" w:after="60" w:line="259" w:lineRule="auto"/>
        <w:ind w:left="641" w:hanging="284"/>
        <w:contextualSpacing w:val="0"/>
        <w:jc w:val="both"/>
        <w:rPr>
          <w:rFonts w:eastAsia="Times New Roman" w:cstheme="minorHAnsi"/>
          <w:lang w:eastAsia="pl-PL"/>
        </w:rPr>
      </w:pPr>
      <w:r w:rsidRPr="001C75B7">
        <w:rPr>
          <w:rFonts w:eastAsia="Times New Roman" w:cstheme="minorHAnsi"/>
          <w:lang w:eastAsia="pl-PL"/>
        </w:rPr>
        <w:t>o</w:t>
      </w:r>
      <w:r w:rsidR="00C67BB0" w:rsidRPr="001C75B7">
        <w:rPr>
          <w:rFonts w:eastAsia="Times New Roman" w:cstheme="minorHAnsi"/>
          <w:lang w:eastAsia="pl-PL"/>
        </w:rPr>
        <w:t>programowanie zawiera bazę danych (jedną lub więcej) w rozumieniu Ustawy o ochronie baz danych;</w:t>
      </w:r>
    </w:p>
    <w:p w14:paraId="4488C3C2" w14:textId="11E7D36F" w:rsidR="00C67BB0" w:rsidRPr="001C75B7" w:rsidRDefault="00C67BB0" w:rsidP="001C75B7">
      <w:pPr>
        <w:pStyle w:val="Akapitzlist"/>
        <w:numPr>
          <w:ilvl w:val="2"/>
          <w:numId w:val="37"/>
        </w:numPr>
        <w:spacing w:before="60" w:after="60" w:line="259" w:lineRule="auto"/>
        <w:ind w:left="641" w:hanging="284"/>
        <w:contextualSpacing w:val="0"/>
        <w:jc w:val="both"/>
        <w:rPr>
          <w:rFonts w:eastAsia="Times New Roman" w:cstheme="minorHAnsi"/>
          <w:lang w:eastAsia="pl-PL"/>
        </w:rPr>
      </w:pPr>
      <w:r w:rsidRPr="001C75B7">
        <w:rPr>
          <w:rFonts w:eastAsia="Times New Roman" w:cstheme="minorHAnsi"/>
          <w:lang w:eastAsia="pl-PL"/>
        </w:rPr>
        <w:t xml:space="preserve">jest w pełni uprawniony do zawarcia i wykonania Umowy, w szczególności uzyskał wszelkie wymagane zezwolenia i zgody (autoryzacje) osób trzecich, w tym od producenta </w:t>
      </w:r>
      <w:r w:rsidR="001F3808" w:rsidRPr="001C75B7">
        <w:rPr>
          <w:rFonts w:eastAsia="Times New Roman" w:cstheme="minorHAnsi"/>
          <w:lang w:eastAsia="pl-PL"/>
        </w:rPr>
        <w:t>o</w:t>
      </w:r>
      <w:r w:rsidRPr="001C75B7">
        <w:rPr>
          <w:rFonts w:eastAsia="Times New Roman" w:cstheme="minorHAnsi"/>
          <w:lang w:eastAsia="pl-PL"/>
        </w:rPr>
        <w:t>programowania;</w:t>
      </w:r>
    </w:p>
    <w:p w14:paraId="4DCAC56A" w14:textId="3BD470E1" w:rsidR="00C67BB0" w:rsidRPr="001C75B7" w:rsidRDefault="00C67BB0" w:rsidP="001C75B7">
      <w:pPr>
        <w:pStyle w:val="Akapitzlist"/>
        <w:numPr>
          <w:ilvl w:val="2"/>
          <w:numId w:val="37"/>
        </w:numPr>
        <w:spacing w:before="60" w:after="60" w:line="259" w:lineRule="auto"/>
        <w:ind w:left="641" w:hanging="284"/>
        <w:contextualSpacing w:val="0"/>
        <w:jc w:val="both"/>
        <w:rPr>
          <w:rFonts w:eastAsia="Times New Roman" w:cstheme="minorHAnsi"/>
          <w:lang w:eastAsia="pl-PL"/>
        </w:rPr>
      </w:pPr>
      <w:r w:rsidRPr="001C75B7">
        <w:rPr>
          <w:rFonts w:eastAsia="Times New Roman" w:cstheme="minorHAnsi"/>
          <w:lang w:eastAsia="pl-PL"/>
        </w:rPr>
        <w:t xml:space="preserve">gwarantuje Zamawiającemu, że wynagrodzenie umowne obejmuje opłaty licencyjne należne twórcom </w:t>
      </w:r>
      <w:r w:rsidR="001F3808" w:rsidRPr="001C75B7">
        <w:rPr>
          <w:rFonts w:eastAsia="Times New Roman" w:cstheme="minorHAnsi"/>
          <w:lang w:eastAsia="pl-PL"/>
        </w:rPr>
        <w:t>o</w:t>
      </w:r>
      <w:r w:rsidRPr="001C75B7">
        <w:rPr>
          <w:rFonts w:eastAsia="Times New Roman" w:cstheme="minorHAnsi"/>
          <w:lang w:eastAsia="pl-PL"/>
        </w:rPr>
        <w:t xml:space="preserve">programowania oraz tytułem wsparcia udzielanego przez producenta </w:t>
      </w:r>
      <w:r w:rsidR="001F3808" w:rsidRPr="001C75B7">
        <w:rPr>
          <w:rFonts w:eastAsia="Times New Roman" w:cstheme="minorHAnsi"/>
          <w:lang w:eastAsia="pl-PL"/>
        </w:rPr>
        <w:t>o</w:t>
      </w:r>
      <w:r w:rsidRPr="001C75B7">
        <w:rPr>
          <w:rFonts w:eastAsia="Times New Roman" w:cstheme="minorHAnsi"/>
          <w:lang w:eastAsia="pl-PL"/>
        </w:rPr>
        <w:t>programowania;</w:t>
      </w:r>
    </w:p>
    <w:p w14:paraId="77044879" w14:textId="53984984" w:rsidR="00C67BB0" w:rsidRPr="001C75B7" w:rsidRDefault="00C67BB0" w:rsidP="001C75B7">
      <w:pPr>
        <w:pStyle w:val="Akapitzlist"/>
        <w:numPr>
          <w:ilvl w:val="2"/>
          <w:numId w:val="37"/>
        </w:numPr>
        <w:spacing w:before="60" w:after="60" w:line="259" w:lineRule="auto"/>
        <w:ind w:left="641" w:hanging="284"/>
        <w:contextualSpacing w:val="0"/>
        <w:jc w:val="both"/>
        <w:rPr>
          <w:rFonts w:eastAsia="Times New Roman" w:cstheme="minorHAnsi"/>
          <w:lang w:eastAsia="pl-PL"/>
        </w:rPr>
      </w:pPr>
      <w:r w:rsidRPr="001C75B7">
        <w:rPr>
          <w:rFonts w:eastAsia="Times New Roman" w:cstheme="minorHAnsi"/>
          <w:lang w:eastAsia="pl-PL"/>
        </w:rPr>
        <w:lastRenderedPageBreak/>
        <w:t xml:space="preserve">udziela Zamawiającemu gwarancji co do jakości </w:t>
      </w:r>
      <w:r w:rsidR="001F3808" w:rsidRPr="001C75B7">
        <w:rPr>
          <w:rFonts w:eastAsia="Times New Roman" w:cstheme="minorHAnsi"/>
          <w:lang w:eastAsia="pl-PL"/>
        </w:rPr>
        <w:t>o</w:t>
      </w:r>
      <w:r w:rsidRPr="001C75B7">
        <w:rPr>
          <w:rFonts w:eastAsia="Times New Roman" w:cstheme="minorHAnsi"/>
          <w:lang w:eastAsia="pl-PL"/>
        </w:rPr>
        <w:t xml:space="preserve">programowania, na warunkach nie gorszych niż gwarancja udzielana nabywcy przez producenta </w:t>
      </w:r>
      <w:r w:rsidR="001F3808" w:rsidRPr="001C75B7">
        <w:rPr>
          <w:rFonts w:eastAsia="Times New Roman" w:cstheme="minorHAnsi"/>
          <w:lang w:eastAsia="pl-PL"/>
        </w:rPr>
        <w:t>o</w:t>
      </w:r>
      <w:r w:rsidRPr="001C75B7">
        <w:rPr>
          <w:rFonts w:eastAsia="Times New Roman" w:cstheme="minorHAnsi"/>
          <w:lang w:eastAsia="pl-PL"/>
        </w:rPr>
        <w:t>programowania, obowiązującej w okresie licencyjnym.</w:t>
      </w:r>
    </w:p>
    <w:p w14:paraId="30E39FCF" w14:textId="3D557A9C" w:rsidR="006F4726" w:rsidRPr="006F4726" w:rsidRDefault="006F4726" w:rsidP="006F4726">
      <w:pPr>
        <w:numPr>
          <w:ilvl w:val="0"/>
          <w:numId w:val="2"/>
        </w:numPr>
        <w:tabs>
          <w:tab w:val="clear" w:pos="360"/>
        </w:tabs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r w:rsidRPr="006F4726">
        <w:rPr>
          <w:rFonts w:eastAsia="Times New Roman" w:cstheme="minorHAnsi"/>
          <w:lang w:eastAsia="pl-PL"/>
        </w:rPr>
        <w:t xml:space="preserve">Wsparcie producenta </w:t>
      </w:r>
      <w:r>
        <w:rPr>
          <w:rFonts w:eastAsia="Times New Roman" w:cstheme="minorHAnsi"/>
          <w:lang w:eastAsia="pl-PL"/>
        </w:rPr>
        <w:t xml:space="preserve">Aplikacji </w:t>
      </w:r>
      <w:r w:rsidRPr="006F4726">
        <w:rPr>
          <w:rFonts w:eastAsia="Times New Roman" w:cstheme="minorHAnsi"/>
          <w:lang w:eastAsia="pl-PL"/>
        </w:rPr>
        <w:t>obejm</w:t>
      </w:r>
      <w:r>
        <w:rPr>
          <w:rFonts w:eastAsia="Times New Roman" w:cstheme="minorHAnsi"/>
          <w:lang w:eastAsia="pl-PL"/>
        </w:rPr>
        <w:t>ie</w:t>
      </w:r>
      <w:r w:rsidRPr="006F4726">
        <w:rPr>
          <w:rFonts w:eastAsia="Times New Roman" w:cstheme="minorHAnsi"/>
          <w:lang w:eastAsia="pl-PL"/>
        </w:rPr>
        <w:t xml:space="preserve"> co najmniej:</w:t>
      </w:r>
    </w:p>
    <w:p w14:paraId="2776A1E4" w14:textId="77777777" w:rsidR="006F4726" w:rsidRPr="006F4726" w:rsidRDefault="006F4726" w:rsidP="006F4726">
      <w:pPr>
        <w:pStyle w:val="Akapitzlist"/>
        <w:numPr>
          <w:ilvl w:val="2"/>
          <w:numId w:val="39"/>
        </w:numPr>
        <w:spacing w:before="60" w:after="60" w:line="259" w:lineRule="auto"/>
        <w:ind w:left="641" w:hanging="284"/>
        <w:contextualSpacing w:val="0"/>
        <w:jc w:val="both"/>
        <w:rPr>
          <w:rFonts w:eastAsia="Times New Roman" w:cstheme="minorHAnsi"/>
          <w:lang w:eastAsia="pl-PL"/>
        </w:rPr>
      </w:pPr>
      <w:r w:rsidRPr="006F4726">
        <w:rPr>
          <w:rFonts w:eastAsia="Times New Roman" w:cstheme="minorHAnsi"/>
          <w:lang w:eastAsia="pl-PL"/>
        </w:rPr>
        <w:t>diagnostykę zdarzeń dotyczących oprogramowania;</w:t>
      </w:r>
    </w:p>
    <w:p w14:paraId="0D2D6B91" w14:textId="77777777" w:rsidR="006F4726" w:rsidRPr="006F4726" w:rsidRDefault="006F4726" w:rsidP="006F4726">
      <w:pPr>
        <w:pStyle w:val="Akapitzlist"/>
        <w:numPr>
          <w:ilvl w:val="2"/>
          <w:numId w:val="39"/>
        </w:numPr>
        <w:spacing w:before="60" w:after="60" w:line="259" w:lineRule="auto"/>
        <w:ind w:left="641" w:hanging="284"/>
        <w:contextualSpacing w:val="0"/>
        <w:jc w:val="both"/>
        <w:rPr>
          <w:rFonts w:eastAsia="Times New Roman" w:cstheme="minorHAnsi"/>
          <w:lang w:eastAsia="pl-PL"/>
        </w:rPr>
      </w:pPr>
      <w:r w:rsidRPr="006F4726">
        <w:rPr>
          <w:rFonts w:eastAsia="Times New Roman" w:cstheme="minorHAnsi"/>
          <w:lang w:eastAsia="pl-PL"/>
        </w:rPr>
        <w:t>dostarczanie rozwiązań błędów oprogramowania;</w:t>
      </w:r>
    </w:p>
    <w:p w14:paraId="228454F2" w14:textId="77777777" w:rsidR="006F4726" w:rsidRPr="006F4726" w:rsidRDefault="006F4726" w:rsidP="006F4726">
      <w:pPr>
        <w:pStyle w:val="Akapitzlist"/>
        <w:numPr>
          <w:ilvl w:val="2"/>
          <w:numId w:val="39"/>
        </w:numPr>
        <w:spacing w:before="60" w:after="60" w:line="259" w:lineRule="auto"/>
        <w:ind w:left="641" w:hanging="284"/>
        <w:contextualSpacing w:val="0"/>
        <w:jc w:val="both"/>
        <w:rPr>
          <w:rFonts w:eastAsia="Times New Roman" w:cstheme="minorHAnsi"/>
          <w:lang w:eastAsia="pl-PL"/>
        </w:rPr>
      </w:pPr>
      <w:r w:rsidRPr="006F4726">
        <w:rPr>
          <w:rFonts w:eastAsia="Times New Roman" w:cstheme="minorHAnsi"/>
          <w:lang w:eastAsia="pl-PL"/>
        </w:rPr>
        <w:t xml:space="preserve">zapewnienie łat (ang. </w:t>
      </w:r>
      <w:proofErr w:type="spellStart"/>
      <w:r w:rsidRPr="006F4726">
        <w:rPr>
          <w:rFonts w:eastAsia="Times New Roman" w:cstheme="minorHAnsi"/>
          <w:lang w:eastAsia="pl-PL"/>
        </w:rPr>
        <w:t>patches</w:t>
      </w:r>
      <w:proofErr w:type="spellEnd"/>
      <w:r w:rsidRPr="006F4726">
        <w:rPr>
          <w:rFonts w:eastAsia="Times New Roman" w:cstheme="minorHAnsi"/>
          <w:lang w:eastAsia="pl-PL"/>
        </w:rPr>
        <w:t>), tj. poprawek lub aktualizacji mających na celu usunięcie problemów, błędów, rozszerzenie funkcjonalności lub zwiększenie wydajności wcześniejszej wersji oprogramowania;</w:t>
      </w:r>
    </w:p>
    <w:p w14:paraId="49BB9564" w14:textId="77777777" w:rsidR="006F4726" w:rsidRPr="006F4726" w:rsidRDefault="006F4726" w:rsidP="006F4726">
      <w:pPr>
        <w:pStyle w:val="Akapitzlist"/>
        <w:numPr>
          <w:ilvl w:val="2"/>
          <w:numId w:val="39"/>
        </w:numPr>
        <w:spacing w:before="60" w:after="60" w:line="259" w:lineRule="auto"/>
        <w:ind w:left="641" w:hanging="284"/>
        <w:contextualSpacing w:val="0"/>
        <w:jc w:val="both"/>
        <w:rPr>
          <w:rFonts w:eastAsia="Times New Roman" w:cstheme="minorHAnsi"/>
          <w:lang w:eastAsia="pl-PL"/>
        </w:rPr>
      </w:pPr>
      <w:r w:rsidRPr="006F4726">
        <w:rPr>
          <w:rFonts w:eastAsia="Times New Roman" w:cstheme="minorHAnsi"/>
          <w:lang w:eastAsia="pl-PL"/>
        </w:rPr>
        <w:t xml:space="preserve">zapewnienie aktualizacji do nowych, wyższych wersji oprogramowania (ang. </w:t>
      </w:r>
      <w:proofErr w:type="spellStart"/>
      <w:r w:rsidRPr="006F4726">
        <w:rPr>
          <w:rFonts w:eastAsia="Times New Roman" w:cstheme="minorHAnsi"/>
          <w:lang w:eastAsia="pl-PL"/>
        </w:rPr>
        <w:t>upgrades</w:t>
      </w:r>
      <w:proofErr w:type="spellEnd"/>
      <w:r w:rsidRPr="006F4726">
        <w:rPr>
          <w:rFonts w:eastAsia="Times New Roman" w:cstheme="minorHAnsi"/>
          <w:lang w:eastAsia="pl-PL"/>
        </w:rPr>
        <w:t>);</w:t>
      </w:r>
    </w:p>
    <w:p w14:paraId="3C5EF020" w14:textId="77777777" w:rsidR="006F4726" w:rsidRPr="006F4726" w:rsidRDefault="006F4726" w:rsidP="006F4726">
      <w:pPr>
        <w:pStyle w:val="Akapitzlist"/>
        <w:numPr>
          <w:ilvl w:val="2"/>
          <w:numId w:val="39"/>
        </w:numPr>
        <w:spacing w:before="60" w:after="60" w:line="259" w:lineRule="auto"/>
        <w:ind w:left="641" w:hanging="284"/>
        <w:contextualSpacing w:val="0"/>
        <w:jc w:val="both"/>
        <w:rPr>
          <w:rFonts w:eastAsia="Times New Roman" w:cstheme="minorHAnsi"/>
          <w:lang w:eastAsia="pl-PL"/>
        </w:rPr>
      </w:pPr>
      <w:r w:rsidRPr="006F4726">
        <w:rPr>
          <w:rFonts w:eastAsia="Times New Roman" w:cstheme="minorHAnsi"/>
          <w:lang w:eastAsia="pl-PL"/>
        </w:rPr>
        <w:t>udzielanie odpowiedzi na zapytania związane z instalacją i eksploatacją dostarczonego oprogramowania.</w:t>
      </w:r>
    </w:p>
    <w:p w14:paraId="4B7D7CFF" w14:textId="7E8E9E43" w:rsidR="002E14CF" w:rsidRDefault="002E14CF" w:rsidP="00D96341">
      <w:pPr>
        <w:numPr>
          <w:ilvl w:val="0"/>
          <w:numId w:val="2"/>
        </w:numPr>
        <w:tabs>
          <w:tab w:val="clear" w:pos="360"/>
        </w:tabs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r w:rsidRPr="002E14CF">
        <w:rPr>
          <w:rFonts w:eastAsia="Times New Roman" w:cstheme="minorHAnsi"/>
          <w:lang w:eastAsia="pl-PL"/>
        </w:rPr>
        <w:t xml:space="preserve">W braku odmiennego </w:t>
      </w:r>
      <w:r w:rsidR="00654E5E">
        <w:rPr>
          <w:rFonts w:eastAsia="Times New Roman" w:cstheme="minorHAnsi"/>
          <w:lang w:eastAsia="pl-PL"/>
        </w:rPr>
        <w:t xml:space="preserve">postanowienia Umowy czy </w:t>
      </w:r>
      <w:r w:rsidRPr="002E14CF">
        <w:rPr>
          <w:rFonts w:eastAsia="Times New Roman" w:cstheme="minorHAnsi"/>
          <w:lang w:eastAsia="pl-PL"/>
        </w:rPr>
        <w:t xml:space="preserve">uzgodnienia Stron, przyjmuje się, że </w:t>
      </w:r>
      <w:r w:rsidR="00654E5E">
        <w:rPr>
          <w:rFonts w:eastAsia="Times New Roman" w:cstheme="minorHAnsi"/>
          <w:lang w:eastAsia="pl-PL"/>
        </w:rPr>
        <w:t xml:space="preserve">Zgłoszenia realizowane będą zgodnie z </w:t>
      </w:r>
      <w:r w:rsidR="00654E5E" w:rsidRPr="00654E5E">
        <w:rPr>
          <w:rFonts w:eastAsia="Times New Roman" w:cstheme="minorHAnsi"/>
          <w:lang w:eastAsia="pl-PL"/>
        </w:rPr>
        <w:t>Polity</w:t>
      </w:r>
      <w:r w:rsidR="00654E5E">
        <w:rPr>
          <w:rFonts w:eastAsia="Times New Roman" w:cstheme="minorHAnsi"/>
          <w:lang w:eastAsia="pl-PL"/>
        </w:rPr>
        <w:t xml:space="preserve">ką </w:t>
      </w:r>
      <w:r w:rsidR="00654E5E" w:rsidRPr="00654E5E">
        <w:rPr>
          <w:rFonts w:eastAsia="Times New Roman" w:cstheme="minorHAnsi"/>
          <w:lang w:eastAsia="pl-PL"/>
        </w:rPr>
        <w:t>świadczenia kwalifikowanych usług zaufania</w:t>
      </w:r>
      <w:r w:rsidR="00654E5E">
        <w:rPr>
          <w:rFonts w:eastAsia="Times New Roman" w:cstheme="minorHAnsi"/>
          <w:lang w:eastAsia="pl-PL"/>
        </w:rPr>
        <w:t>, przy czym</w:t>
      </w:r>
      <w:r w:rsidR="00654E5E" w:rsidRPr="00654E5E">
        <w:rPr>
          <w:rFonts w:eastAsia="Times New Roman" w:cstheme="minorHAnsi"/>
          <w:lang w:eastAsia="pl-PL"/>
        </w:rPr>
        <w:t xml:space="preserve"> </w:t>
      </w:r>
      <w:r w:rsidRPr="002E14CF">
        <w:rPr>
          <w:rFonts w:eastAsia="Times New Roman" w:cstheme="minorHAnsi"/>
          <w:lang w:eastAsia="pl-PL"/>
        </w:rPr>
        <w:t>termin realizacji czynności w ramach wsparcia producenta oprogramowania wyn</w:t>
      </w:r>
      <w:r w:rsidR="00654E5E">
        <w:rPr>
          <w:rFonts w:eastAsia="Times New Roman" w:cstheme="minorHAnsi"/>
          <w:lang w:eastAsia="pl-PL"/>
        </w:rPr>
        <w:t xml:space="preserve">iesie nie więcej niż 3 </w:t>
      </w:r>
      <w:r w:rsidRPr="002E14CF">
        <w:rPr>
          <w:rFonts w:eastAsia="Times New Roman" w:cstheme="minorHAnsi"/>
          <w:lang w:eastAsia="pl-PL"/>
        </w:rPr>
        <w:t>(</w:t>
      </w:r>
      <w:r w:rsidR="00654E5E">
        <w:rPr>
          <w:rFonts w:eastAsia="Times New Roman" w:cstheme="minorHAnsi"/>
          <w:lang w:eastAsia="pl-PL"/>
        </w:rPr>
        <w:t>trzy</w:t>
      </w:r>
      <w:r w:rsidRPr="002E14CF">
        <w:rPr>
          <w:rFonts w:eastAsia="Times New Roman" w:cstheme="minorHAnsi"/>
          <w:lang w:eastAsia="pl-PL"/>
        </w:rPr>
        <w:t>) dni robocz</w:t>
      </w:r>
      <w:r w:rsidR="00654E5E">
        <w:rPr>
          <w:rFonts w:eastAsia="Times New Roman" w:cstheme="minorHAnsi"/>
          <w:lang w:eastAsia="pl-PL"/>
        </w:rPr>
        <w:t>e</w:t>
      </w:r>
      <w:r w:rsidRPr="002E14CF">
        <w:rPr>
          <w:rFonts w:eastAsia="Times New Roman" w:cstheme="minorHAnsi"/>
          <w:lang w:eastAsia="pl-PL"/>
        </w:rPr>
        <w:t xml:space="preserve"> od </w:t>
      </w:r>
      <w:r w:rsidR="00654E5E">
        <w:rPr>
          <w:rFonts w:eastAsia="Times New Roman" w:cstheme="minorHAnsi"/>
          <w:lang w:eastAsia="pl-PL"/>
        </w:rPr>
        <w:t>Z</w:t>
      </w:r>
      <w:r w:rsidRPr="002E14CF">
        <w:rPr>
          <w:rFonts w:eastAsia="Times New Roman" w:cstheme="minorHAnsi"/>
          <w:lang w:eastAsia="pl-PL"/>
        </w:rPr>
        <w:t>głoszenia</w:t>
      </w:r>
      <w:r w:rsidR="00654E5E">
        <w:rPr>
          <w:rFonts w:eastAsia="Times New Roman" w:cstheme="minorHAnsi"/>
          <w:lang w:eastAsia="pl-PL"/>
        </w:rPr>
        <w:t>.</w:t>
      </w:r>
    </w:p>
    <w:p w14:paraId="7940A2FD" w14:textId="483F9D2C" w:rsidR="00D96341" w:rsidRPr="00D96341" w:rsidRDefault="00D96341" w:rsidP="00D96341">
      <w:pPr>
        <w:numPr>
          <w:ilvl w:val="0"/>
          <w:numId w:val="2"/>
        </w:numPr>
        <w:tabs>
          <w:tab w:val="clear" w:pos="360"/>
        </w:tabs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r w:rsidRPr="00D96341">
        <w:rPr>
          <w:rFonts w:eastAsia="Times New Roman" w:cstheme="minorHAnsi"/>
          <w:lang w:eastAsia="pl-PL"/>
        </w:rPr>
        <w:t xml:space="preserve">W przypadku zgłoszenia przez osoby trzecie roszczeń dotyczących naruszenia przez Wykonawcę dóbr osobistych, firmy, praw autorskich lub innych praw własności intelektualnej, przepisów o nieuczciwej konkurencji, bądź naruszenia innych przepisów prawa, Zamawiający będzie je natychmiast kierował do Wykonawcy, zaś Wykonawca niezwłocznie: </w:t>
      </w:r>
    </w:p>
    <w:p w14:paraId="3FB9CB3B" w14:textId="77777777" w:rsidR="00D96341" w:rsidRPr="00D96341" w:rsidRDefault="00D96341" w:rsidP="00D96341">
      <w:pPr>
        <w:pStyle w:val="Akapitzlist"/>
        <w:numPr>
          <w:ilvl w:val="2"/>
          <w:numId w:val="42"/>
        </w:numPr>
        <w:spacing w:before="60" w:after="60" w:line="259" w:lineRule="auto"/>
        <w:ind w:left="641" w:hanging="284"/>
        <w:contextualSpacing w:val="0"/>
        <w:jc w:val="both"/>
        <w:rPr>
          <w:rFonts w:eastAsia="Times New Roman" w:cstheme="minorHAnsi"/>
          <w:lang w:eastAsia="pl-PL"/>
        </w:rPr>
      </w:pPr>
      <w:r w:rsidRPr="00D96341">
        <w:rPr>
          <w:rFonts w:eastAsia="Times New Roman" w:cstheme="minorHAnsi"/>
          <w:lang w:eastAsia="pl-PL"/>
        </w:rPr>
        <w:t>wstąpi w miejsce Zamawiającego, a jeśli to niemożliwe przystąpi, do wszelkich postępowań sądowych lub pozasądowych toczących się z udziałem Zamawiającego w związku z tymi roszczeniami,</w:t>
      </w:r>
    </w:p>
    <w:p w14:paraId="55B67212" w14:textId="77777777" w:rsidR="00D96341" w:rsidRPr="00D96341" w:rsidRDefault="00D96341" w:rsidP="00D96341">
      <w:pPr>
        <w:pStyle w:val="Akapitzlist"/>
        <w:numPr>
          <w:ilvl w:val="2"/>
          <w:numId w:val="42"/>
        </w:numPr>
        <w:spacing w:before="60" w:after="60" w:line="259" w:lineRule="auto"/>
        <w:ind w:left="641" w:hanging="284"/>
        <w:contextualSpacing w:val="0"/>
        <w:jc w:val="both"/>
        <w:rPr>
          <w:rFonts w:eastAsia="Times New Roman" w:cstheme="minorHAnsi"/>
          <w:lang w:eastAsia="pl-PL"/>
        </w:rPr>
      </w:pPr>
      <w:r w:rsidRPr="00D96341">
        <w:rPr>
          <w:rFonts w:eastAsia="Times New Roman" w:cstheme="minorHAnsi"/>
          <w:lang w:eastAsia="pl-PL"/>
        </w:rPr>
        <w:t xml:space="preserve">zapewni należytą ochronę interesów Zamawiającego w pełnym zakresie, </w:t>
      </w:r>
    </w:p>
    <w:p w14:paraId="5342FBFF" w14:textId="77777777" w:rsidR="00D96341" w:rsidRPr="00D96341" w:rsidRDefault="00D96341" w:rsidP="00D96341">
      <w:pPr>
        <w:pStyle w:val="Akapitzlist"/>
        <w:numPr>
          <w:ilvl w:val="2"/>
          <w:numId w:val="42"/>
        </w:numPr>
        <w:spacing w:before="60" w:after="60" w:line="259" w:lineRule="auto"/>
        <w:ind w:left="641" w:hanging="284"/>
        <w:contextualSpacing w:val="0"/>
        <w:jc w:val="both"/>
        <w:rPr>
          <w:rFonts w:eastAsia="Times New Roman" w:cstheme="minorHAnsi"/>
          <w:lang w:eastAsia="pl-PL"/>
        </w:rPr>
      </w:pPr>
      <w:r w:rsidRPr="00D96341">
        <w:rPr>
          <w:rFonts w:eastAsia="Times New Roman" w:cstheme="minorHAnsi"/>
          <w:lang w:eastAsia="pl-PL"/>
        </w:rPr>
        <w:t>wyrówna uszczerbek doznany przez Zamawiającego na skutek naruszenia praw osób trzecich;</w:t>
      </w:r>
    </w:p>
    <w:p w14:paraId="4BCA4F36" w14:textId="77777777" w:rsidR="00D96341" w:rsidRPr="00D96341" w:rsidRDefault="00D96341" w:rsidP="00D96341">
      <w:pPr>
        <w:pStyle w:val="Akapitzlist"/>
        <w:numPr>
          <w:ilvl w:val="2"/>
          <w:numId w:val="42"/>
        </w:numPr>
        <w:spacing w:before="60" w:after="60" w:line="259" w:lineRule="auto"/>
        <w:ind w:left="641" w:hanging="284"/>
        <w:contextualSpacing w:val="0"/>
        <w:jc w:val="both"/>
        <w:rPr>
          <w:rFonts w:eastAsia="Times New Roman" w:cstheme="minorHAnsi"/>
          <w:lang w:eastAsia="pl-PL"/>
        </w:rPr>
      </w:pPr>
      <w:r w:rsidRPr="00D96341">
        <w:rPr>
          <w:rFonts w:eastAsia="Times New Roman" w:cstheme="minorHAnsi"/>
          <w:lang w:eastAsia="pl-PL"/>
        </w:rPr>
        <w:t xml:space="preserve">przejmie zobowiązania i w tym zakresie zwolni Zamawiającego z wszelkich zobowiązań z tytułu naruszenia praw osób trzecich poprzez ich wykonanie, a zwłaszcza spełnienie świadczeń wynikających z orzeczeń nakazujących Zamawiającemu zapłatę, </w:t>
      </w:r>
    </w:p>
    <w:p w14:paraId="2B4DA1D6" w14:textId="77777777" w:rsidR="00D96341" w:rsidRPr="00D96341" w:rsidRDefault="00D96341" w:rsidP="00D96341">
      <w:pPr>
        <w:pStyle w:val="Akapitzlist"/>
        <w:numPr>
          <w:ilvl w:val="2"/>
          <w:numId w:val="42"/>
        </w:numPr>
        <w:spacing w:before="60" w:after="60" w:line="259" w:lineRule="auto"/>
        <w:ind w:left="641" w:hanging="284"/>
        <w:contextualSpacing w:val="0"/>
        <w:jc w:val="both"/>
        <w:rPr>
          <w:rFonts w:eastAsia="Times New Roman" w:cstheme="minorHAnsi"/>
          <w:lang w:eastAsia="pl-PL"/>
        </w:rPr>
      </w:pPr>
      <w:r w:rsidRPr="00D96341">
        <w:rPr>
          <w:rFonts w:eastAsia="Times New Roman" w:cstheme="minorHAnsi"/>
          <w:lang w:eastAsia="pl-PL"/>
        </w:rPr>
        <w:t>zwolni Zamawiającego od odpowiedzialności w stosunku do takich osób trzecich,</w:t>
      </w:r>
    </w:p>
    <w:p w14:paraId="5C4652B3" w14:textId="77777777" w:rsidR="00D96341" w:rsidRPr="00D96341" w:rsidRDefault="00D96341" w:rsidP="00D96341">
      <w:pPr>
        <w:pStyle w:val="Akapitzlist"/>
        <w:numPr>
          <w:ilvl w:val="2"/>
          <w:numId w:val="42"/>
        </w:numPr>
        <w:spacing w:before="60" w:after="60" w:line="259" w:lineRule="auto"/>
        <w:ind w:left="641" w:hanging="284"/>
        <w:contextualSpacing w:val="0"/>
        <w:jc w:val="both"/>
        <w:rPr>
          <w:rFonts w:eastAsia="Times New Roman" w:cstheme="minorHAnsi"/>
          <w:lang w:eastAsia="pl-PL"/>
        </w:rPr>
      </w:pPr>
      <w:r w:rsidRPr="00D96341">
        <w:rPr>
          <w:rFonts w:eastAsia="Times New Roman" w:cstheme="minorHAnsi"/>
          <w:lang w:eastAsia="pl-PL"/>
        </w:rPr>
        <w:t>zwróci Zamawiającemu wszelkie koszty i wydatki, które Zamawiający poniósł w celu zmniejszenia rozmiaru szkód oraz ochrony przed roszczeniami, w tym wypłacone odszkodowania, choćby nie zostały zasądzone.</w:t>
      </w:r>
    </w:p>
    <w:p w14:paraId="6BDD7A0E" w14:textId="2AA0660B" w:rsidR="009F01B0" w:rsidRPr="003616DA" w:rsidRDefault="009F01B0" w:rsidP="003616DA">
      <w:pPr>
        <w:spacing w:before="60" w:after="60" w:line="259" w:lineRule="auto"/>
        <w:jc w:val="center"/>
        <w:rPr>
          <w:rFonts w:eastAsia="Times New Roman" w:cstheme="minorHAnsi"/>
          <w:b/>
          <w:lang w:eastAsia="pl-PL"/>
        </w:rPr>
      </w:pPr>
    </w:p>
    <w:p w14:paraId="003ECE38" w14:textId="77777777" w:rsidR="00E20BEB" w:rsidRPr="003616DA" w:rsidRDefault="00E20BEB" w:rsidP="003616DA">
      <w:pPr>
        <w:spacing w:before="60" w:after="60" w:line="259" w:lineRule="auto"/>
        <w:jc w:val="center"/>
        <w:rPr>
          <w:rFonts w:cstheme="minorHAnsi"/>
          <w:b/>
        </w:rPr>
      </w:pPr>
      <w:r w:rsidRPr="003616DA">
        <w:rPr>
          <w:rFonts w:cstheme="minorHAnsi"/>
          <w:b/>
        </w:rPr>
        <w:t>§ 4</w:t>
      </w:r>
    </w:p>
    <w:p w14:paraId="0479ED39" w14:textId="77777777" w:rsidR="00E20BEB" w:rsidRPr="003616DA" w:rsidRDefault="00E20BEB" w:rsidP="003616DA">
      <w:pPr>
        <w:spacing w:before="60" w:after="60" w:line="259" w:lineRule="auto"/>
        <w:jc w:val="center"/>
        <w:rPr>
          <w:rFonts w:cstheme="minorHAnsi"/>
          <w:b/>
        </w:rPr>
      </w:pPr>
      <w:r w:rsidRPr="003616DA">
        <w:rPr>
          <w:rFonts w:cstheme="minorHAnsi"/>
          <w:b/>
        </w:rPr>
        <w:t>Przedstawiciele Stron</w:t>
      </w:r>
    </w:p>
    <w:p w14:paraId="548E63FF" w14:textId="1CC18571" w:rsidR="00E20BEB" w:rsidRPr="003616DA" w:rsidRDefault="00E20BEB" w:rsidP="0051779A">
      <w:pPr>
        <w:numPr>
          <w:ilvl w:val="0"/>
          <w:numId w:val="8"/>
        </w:numPr>
        <w:tabs>
          <w:tab w:val="clear" w:pos="360"/>
        </w:tabs>
        <w:spacing w:before="60" w:after="60" w:line="259" w:lineRule="auto"/>
        <w:jc w:val="both"/>
        <w:rPr>
          <w:rFonts w:cstheme="minorHAnsi"/>
        </w:rPr>
      </w:pPr>
      <w:r w:rsidRPr="003616DA">
        <w:rPr>
          <w:rFonts w:cstheme="minorHAnsi"/>
        </w:rPr>
        <w:t>Do bieżącej współpracy Stron w zakresie realizacji niniejszej Umowy</w:t>
      </w:r>
      <w:r w:rsidR="005E2051" w:rsidRPr="003616DA">
        <w:rPr>
          <w:rFonts w:cstheme="minorHAnsi"/>
        </w:rPr>
        <w:t xml:space="preserve"> (w tym podpisywania protokołów),</w:t>
      </w:r>
      <w:r w:rsidRPr="003616DA">
        <w:rPr>
          <w:rFonts w:cstheme="minorHAnsi"/>
        </w:rPr>
        <w:t xml:space="preserve"> Zamawiający upoważnia następujące osoby:</w:t>
      </w:r>
    </w:p>
    <w:p w14:paraId="759F1000" w14:textId="77777777" w:rsidR="00E20BEB" w:rsidRPr="003616DA" w:rsidRDefault="00E20BEB" w:rsidP="0051779A">
      <w:pPr>
        <w:numPr>
          <w:ilvl w:val="0"/>
          <w:numId w:val="15"/>
        </w:numPr>
        <w:tabs>
          <w:tab w:val="clear" w:pos="1080"/>
        </w:tabs>
        <w:spacing w:before="60" w:after="60" w:line="259" w:lineRule="auto"/>
        <w:ind w:left="714" w:hanging="357"/>
        <w:jc w:val="both"/>
        <w:rPr>
          <w:rFonts w:cstheme="minorHAnsi"/>
        </w:rPr>
      </w:pPr>
      <w:r w:rsidRPr="003616DA">
        <w:rPr>
          <w:rFonts w:cstheme="minorHAnsi"/>
        </w:rPr>
        <w:t xml:space="preserve">[●], tel. </w:t>
      </w:r>
      <w:bookmarkStart w:id="5" w:name="_Hlk66456118"/>
      <w:r w:rsidRPr="003616DA">
        <w:rPr>
          <w:rFonts w:cstheme="minorHAnsi"/>
        </w:rPr>
        <w:t>[●]</w:t>
      </w:r>
      <w:bookmarkEnd w:id="5"/>
      <w:r w:rsidRPr="003616DA">
        <w:rPr>
          <w:rFonts w:cstheme="minorHAnsi"/>
        </w:rPr>
        <w:t>, e-mail [●];</w:t>
      </w:r>
    </w:p>
    <w:p w14:paraId="7235CC4E" w14:textId="77777777" w:rsidR="00E20BEB" w:rsidRPr="003616DA" w:rsidRDefault="00E20BEB" w:rsidP="0051779A">
      <w:pPr>
        <w:numPr>
          <w:ilvl w:val="0"/>
          <w:numId w:val="15"/>
        </w:numPr>
        <w:tabs>
          <w:tab w:val="clear" w:pos="1080"/>
        </w:tabs>
        <w:spacing w:before="60" w:after="60" w:line="259" w:lineRule="auto"/>
        <w:ind w:left="714" w:hanging="357"/>
        <w:jc w:val="both"/>
        <w:rPr>
          <w:rFonts w:cstheme="minorHAnsi"/>
        </w:rPr>
      </w:pPr>
      <w:r w:rsidRPr="003616DA">
        <w:rPr>
          <w:rFonts w:cstheme="minorHAnsi"/>
        </w:rPr>
        <w:t>[●], tel. [●], e-mail [●].</w:t>
      </w:r>
    </w:p>
    <w:p w14:paraId="14EBB35E" w14:textId="0DA477C1" w:rsidR="00E20BEB" w:rsidRPr="003616DA" w:rsidRDefault="00E20BEB" w:rsidP="0051779A">
      <w:pPr>
        <w:numPr>
          <w:ilvl w:val="0"/>
          <w:numId w:val="8"/>
        </w:numPr>
        <w:tabs>
          <w:tab w:val="clear" w:pos="360"/>
        </w:tabs>
        <w:spacing w:before="60" w:after="60" w:line="259" w:lineRule="auto"/>
        <w:jc w:val="both"/>
        <w:rPr>
          <w:rFonts w:cstheme="minorHAnsi"/>
        </w:rPr>
      </w:pPr>
      <w:r w:rsidRPr="003616DA">
        <w:rPr>
          <w:rFonts w:cstheme="minorHAnsi"/>
        </w:rPr>
        <w:t>Do bieżącej współpracy Stron w zakresie realizacji niniejszej Umowy</w:t>
      </w:r>
      <w:r w:rsidR="005E2051" w:rsidRPr="003616DA">
        <w:rPr>
          <w:rFonts w:cstheme="minorHAnsi"/>
        </w:rPr>
        <w:t xml:space="preserve"> (w tym podpisywania protokołów),</w:t>
      </w:r>
      <w:r w:rsidRPr="003616DA">
        <w:rPr>
          <w:rFonts w:cstheme="minorHAnsi"/>
        </w:rPr>
        <w:t xml:space="preserve"> Wykonawca upoważnia następujące osoby:</w:t>
      </w:r>
    </w:p>
    <w:p w14:paraId="314CC756" w14:textId="77777777" w:rsidR="00E20BEB" w:rsidRPr="003616DA" w:rsidRDefault="00E20BEB" w:rsidP="0051779A">
      <w:pPr>
        <w:numPr>
          <w:ilvl w:val="0"/>
          <w:numId w:val="14"/>
        </w:numPr>
        <w:tabs>
          <w:tab w:val="clear" w:pos="1080"/>
        </w:tabs>
        <w:spacing w:before="60" w:after="60" w:line="259" w:lineRule="auto"/>
        <w:ind w:left="714" w:hanging="357"/>
        <w:jc w:val="both"/>
        <w:rPr>
          <w:rFonts w:cstheme="minorHAnsi"/>
        </w:rPr>
      </w:pPr>
      <w:r w:rsidRPr="003616DA">
        <w:rPr>
          <w:rFonts w:cstheme="minorHAnsi"/>
        </w:rPr>
        <w:t>[●], tel. [●], e-mail [●];</w:t>
      </w:r>
    </w:p>
    <w:p w14:paraId="6987EBD5" w14:textId="77777777" w:rsidR="00E20BEB" w:rsidRPr="003616DA" w:rsidRDefault="00E20BEB" w:rsidP="0051779A">
      <w:pPr>
        <w:numPr>
          <w:ilvl w:val="0"/>
          <w:numId w:val="14"/>
        </w:numPr>
        <w:tabs>
          <w:tab w:val="clear" w:pos="1080"/>
        </w:tabs>
        <w:spacing w:before="60" w:after="60" w:line="259" w:lineRule="auto"/>
        <w:ind w:left="714" w:hanging="357"/>
        <w:jc w:val="both"/>
        <w:rPr>
          <w:rFonts w:cstheme="minorHAnsi"/>
        </w:rPr>
      </w:pPr>
      <w:r w:rsidRPr="003616DA">
        <w:rPr>
          <w:rFonts w:cstheme="minorHAnsi"/>
        </w:rPr>
        <w:t>[●], tel. [●], e-mail [●].</w:t>
      </w:r>
    </w:p>
    <w:p w14:paraId="1E6F300F" w14:textId="7610D66A" w:rsidR="00E20BEB" w:rsidRPr="003616DA" w:rsidRDefault="00E20BEB" w:rsidP="0051779A">
      <w:pPr>
        <w:numPr>
          <w:ilvl w:val="0"/>
          <w:numId w:val="8"/>
        </w:numPr>
        <w:tabs>
          <w:tab w:val="clear" w:pos="360"/>
        </w:tabs>
        <w:spacing w:before="60" w:after="60" w:line="259" w:lineRule="auto"/>
        <w:jc w:val="both"/>
        <w:rPr>
          <w:rFonts w:cstheme="minorHAnsi"/>
        </w:rPr>
      </w:pPr>
      <w:r w:rsidRPr="003616DA">
        <w:rPr>
          <w:rFonts w:cstheme="minorHAnsi"/>
        </w:rPr>
        <w:lastRenderedPageBreak/>
        <w:t xml:space="preserve">Osoby wymienione w ust. 1 </w:t>
      </w:r>
      <w:r w:rsidR="00C340BA" w:rsidRPr="003616DA">
        <w:rPr>
          <w:rFonts w:cstheme="minorHAnsi"/>
        </w:rPr>
        <w:t>i</w:t>
      </w:r>
      <w:r w:rsidRPr="003616DA">
        <w:rPr>
          <w:rFonts w:cstheme="minorHAnsi"/>
        </w:rPr>
        <w:t xml:space="preserve"> 2 </w:t>
      </w:r>
      <w:r w:rsidR="00C340BA" w:rsidRPr="003616DA">
        <w:rPr>
          <w:rFonts w:cstheme="minorHAnsi"/>
        </w:rPr>
        <w:t xml:space="preserve">powyżej, </w:t>
      </w:r>
      <w:r w:rsidRPr="003616DA">
        <w:rPr>
          <w:rFonts w:cstheme="minorHAnsi"/>
        </w:rPr>
        <w:t>upoważnione są do wykonywania w imieniu mocodawcy czynności określonych w niniejszej Umowie, z wyłączeniem zmiany postanowień tej Umowy, jej rozwiązania, odstąpienia lub wypowiedzenia.</w:t>
      </w:r>
    </w:p>
    <w:p w14:paraId="2A937595" w14:textId="7731A085" w:rsidR="00E20BEB" w:rsidRPr="003616DA" w:rsidRDefault="00E20BEB" w:rsidP="0051779A">
      <w:pPr>
        <w:numPr>
          <w:ilvl w:val="0"/>
          <w:numId w:val="8"/>
        </w:numPr>
        <w:tabs>
          <w:tab w:val="clear" w:pos="360"/>
        </w:tabs>
        <w:spacing w:before="60" w:after="60" w:line="259" w:lineRule="auto"/>
        <w:jc w:val="both"/>
        <w:rPr>
          <w:rFonts w:cstheme="minorHAnsi"/>
        </w:rPr>
      </w:pPr>
      <w:r w:rsidRPr="003616DA">
        <w:rPr>
          <w:rFonts w:cstheme="minorHAnsi"/>
        </w:rPr>
        <w:t xml:space="preserve">Zmiana danych kontaktowych wskazanych w ust. 1 </w:t>
      </w:r>
      <w:r w:rsidR="00C340BA" w:rsidRPr="003616DA">
        <w:rPr>
          <w:rFonts w:cstheme="minorHAnsi"/>
        </w:rPr>
        <w:t xml:space="preserve">i </w:t>
      </w:r>
      <w:r w:rsidRPr="003616DA">
        <w:rPr>
          <w:rFonts w:cstheme="minorHAnsi"/>
        </w:rPr>
        <w:t xml:space="preserve">2 </w:t>
      </w:r>
      <w:r w:rsidR="00C340BA" w:rsidRPr="003616DA">
        <w:rPr>
          <w:rFonts w:cstheme="minorHAnsi"/>
        </w:rPr>
        <w:t xml:space="preserve">powyżej </w:t>
      </w:r>
      <w:r w:rsidRPr="003616DA">
        <w:rPr>
          <w:rFonts w:cstheme="minorHAnsi"/>
        </w:rPr>
        <w:t xml:space="preserve">nie będzie stanowiła zmiany Umowy i będzie skuteczna od dnia doręczenia zawiadomienia Strony, której dane się zmieniły, wraz ze wskazaniem nowych danych kontaktowych – wystosowanego </w:t>
      </w:r>
      <w:r w:rsidR="00C01CCC" w:rsidRPr="003616DA">
        <w:rPr>
          <w:rFonts w:cstheme="minorHAnsi"/>
        </w:rPr>
        <w:t>w formie pisemnej albo w formie elektronicznej</w:t>
      </w:r>
      <w:r w:rsidRPr="003616DA">
        <w:rPr>
          <w:rFonts w:cstheme="minorHAnsi"/>
        </w:rPr>
        <w:t xml:space="preserve"> – drugiej Stronie.</w:t>
      </w:r>
    </w:p>
    <w:p w14:paraId="7612AF90" w14:textId="790155BE" w:rsidR="00E20BEB" w:rsidRPr="003616DA" w:rsidRDefault="00E20BEB" w:rsidP="0051779A">
      <w:pPr>
        <w:numPr>
          <w:ilvl w:val="0"/>
          <w:numId w:val="8"/>
        </w:numPr>
        <w:tabs>
          <w:tab w:val="clear" w:pos="360"/>
        </w:tabs>
        <w:spacing w:before="60" w:after="60" w:line="259" w:lineRule="auto"/>
        <w:jc w:val="both"/>
        <w:rPr>
          <w:rFonts w:cstheme="minorHAnsi"/>
        </w:rPr>
      </w:pPr>
      <w:r w:rsidRPr="003616DA">
        <w:rPr>
          <w:rFonts w:cstheme="minorHAnsi"/>
        </w:rPr>
        <w:t xml:space="preserve">W przypadku zmian osób wskazanych w ust. 1 </w:t>
      </w:r>
      <w:r w:rsidR="00C340BA" w:rsidRPr="003616DA">
        <w:rPr>
          <w:rFonts w:cstheme="minorHAnsi"/>
        </w:rPr>
        <w:t>i</w:t>
      </w:r>
      <w:r w:rsidRPr="003616DA">
        <w:rPr>
          <w:rFonts w:cstheme="minorHAnsi"/>
        </w:rPr>
        <w:t xml:space="preserve"> 2 </w:t>
      </w:r>
      <w:r w:rsidR="00C340BA" w:rsidRPr="003616DA">
        <w:rPr>
          <w:rFonts w:cstheme="minorHAnsi"/>
        </w:rPr>
        <w:t>powyżej</w:t>
      </w:r>
      <w:r w:rsidRPr="003616DA">
        <w:rPr>
          <w:rFonts w:cstheme="minorHAnsi"/>
        </w:rPr>
        <w:t xml:space="preserve">, postanowienie ust. 4 </w:t>
      </w:r>
      <w:r w:rsidR="00173585" w:rsidRPr="003616DA">
        <w:rPr>
          <w:rFonts w:cstheme="minorHAnsi"/>
        </w:rPr>
        <w:t xml:space="preserve">powyżej </w:t>
      </w:r>
      <w:r w:rsidRPr="003616DA">
        <w:rPr>
          <w:rFonts w:cstheme="minorHAnsi"/>
        </w:rPr>
        <w:t>stosuje się odpowiednio.</w:t>
      </w:r>
    </w:p>
    <w:p w14:paraId="45E630BB" w14:textId="77777777" w:rsidR="00E20BEB" w:rsidRPr="003616DA" w:rsidRDefault="00E20BEB" w:rsidP="0051779A">
      <w:pPr>
        <w:numPr>
          <w:ilvl w:val="0"/>
          <w:numId w:val="8"/>
        </w:numPr>
        <w:tabs>
          <w:tab w:val="clear" w:pos="360"/>
        </w:tabs>
        <w:spacing w:before="60" w:after="60" w:line="259" w:lineRule="auto"/>
        <w:jc w:val="both"/>
        <w:rPr>
          <w:rFonts w:cstheme="minorHAnsi"/>
        </w:rPr>
      </w:pPr>
      <w:r w:rsidRPr="003616DA">
        <w:rPr>
          <w:rFonts w:cstheme="minorHAnsi"/>
        </w:rPr>
        <w:t>Wszelka korespondencja dotycząca Umowy, prowadzona będzie w postaci elektronicznej (zwykłą pocztą elektroniczną, tj. bez opatrywania jej kwalifikowanym podpisem elektronicznym), chyba że określone postanowienie Umowy wprost wskazuje na wymóg dochowania danej czynności w określonej formie.</w:t>
      </w:r>
    </w:p>
    <w:p w14:paraId="2AE854DF" w14:textId="77777777" w:rsidR="00E20BEB" w:rsidRPr="003616DA" w:rsidRDefault="00E20BEB" w:rsidP="0051779A">
      <w:pPr>
        <w:numPr>
          <w:ilvl w:val="0"/>
          <w:numId w:val="8"/>
        </w:numPr>
        <w:tabs>
          <w:tab w:val="clear" w:pos="360"/>
        </w:tabs>
        <w:spacing w:before="60" w:after="60" w:line="259" w:lineRule="auto"/>
        <w:jc w:val="both"/>
        <w:rPr>
          <w:rFonts w:cstheme="minorHAnsi"/>
        </w:rPr>
      </w:pPr>
      <w:r w:rsidRPr="003616DA">
        <w:rPr>
          <w:rFonts w:cstheme="minorHAnsi"/>
        </w:rPr>
        <w:t>Korespondencja dostarczana osobiście lub wysłana pocztą lub kurierem na adres Strony, będzie uznana za skutecznie doręczoną we wcześniejszej z dat: (i) z dniem, w którym Strona odebrała przesyłkę, (ii) z dniem, w którym Strona odmówiła odbioru przesyłki, (iii) z upływem terminu wskazanego w awizo przesyłki wysłanej listem poleconym.</w:t>
      </w:r>
    </w:p>
    <w:p w14:paraId="08C22C3F" w14:textId="2E0CA7CF" w:rsidR="0067647A" w:rsidRPr="00597A85" w:rsidRDefault="00E20BEB" w:rsidP="0051779A">
      <w:pPr>
        <w:numPr>
          <w:ilvl w:val="0"/>
          <w:numId w:val="8"/>
        </w:numPr>
        <w:tabs>
          <w:tab w:val="clear" w:pos="360"/>
        </w:tabs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r w:rsidRPr="003616DA">
        <w:rPr>
          <w:rFonts w:cstheme="minorHAnsi"/>
        </w:rPr>
        <w:t>Korespondencja wysłana pocztą elektroniczną na adres e-mail odbiorcy będzie uznana za skutecznie doręczoną we wcześniejszej z dat: (i) w dacie jej dostarczenia do serwera poczty odbiorcy, (ii) w dacie pierwszej próby dostarczenia do serwera poczty odbiorcy, w razie stwierdzenia niemożności dostarczenia, chyba że adresat wykazał, że brak możliwości dostarczenia spowodowany był wadą teletransmisyjną lub techniczną z przyczyn nieleżących po stronie adresata lub zdarzeniem o charakterze siły wyższej.</w:t>
      </w:r>
    </w:p>
    <w:p w14:paraId="769524F5" w14:textId="20475592" w:rsidR="00597A85" w:rsidRPr="00597A85" w:rsidRDefault="00597A85" w:rsidP="00597A85">
      <w:pPr>
        <w:numPr>
          <w:ilvl w:val="0"/>
          <w:numId w:val="8"/>
        </w:numPr>
        <w:tabs>
          <w:tab w:val="clear" w:pos="360"/>
        </w:tabs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r w:rsidRPr="00597A85">
        <w:rPr>
          <w:rFonts w:eastAsia="Times New Roman" w:cstheme="minorHAnsi"/>
          <w:lang w:eastAsia="pl-PL"/>
        </w:rPr>
        <w:t xml:space="preserve">Zamawiający może </w:t>
      </w:r>
      <w:r w:rsidR="00AC7EF5">
        <w:rPr>
          <w:rFonts w:eastAsia="Times New Roman" w:cstheme="minorHAnsi"/>
          <w:lang w:eastAsia="pl-PL"/>
        </w:rPr>
        <w:t xml:space="preserve">zgłaszać </w:t>
      </w:r>
      <w:r w:rsidR="00AC7EF5" w:rsidRPr="00A61A5D">
        <w:rPr>
          <w:rFonts w:eastAsia="Times New Roman" w:cstheme="minorHAnsi"/>
          <w:lang w:eastAsia="pl-PL"/>
        </w:rPr>
        <w:t>Awari</w:t>
      </w:r>
      <w:r w:rsidR="00AC7EF5">
        <w:rPr>
          <w:rFonts w:eastAsia="Times New Roman" w:cstheme="minorHAnsi"/>
          <w:lang w:eastAsia="pl-PL"/>
        </w:rPr>
        <w:t>e</w:t>
      </w:r>
      <w:r w:rsidR="00AC7EF5" w:rsidRPr="00A61A5D">
        <w:rPr>
          <w:rFonts w:eastAsia="Times New Roman" w:cstheme="minorHAnsi"/>
          <w:lang w:eastAsia="pl-PL"/>
        </w:rPr>
        <w:t xml:space="preserve"> API, Błęd</w:t>
      </w:r>
      <w:r w:rsidR="00AC7EF5">
        <w:rPr>
          <w:rFonts w:eastAsia="Times New Roman" w:cstheme="minorHAnsi"/>
          <w:lang w:eastAsia="pl-PL"/>
        </w:rPr>
        <w:t xml:space="preserve">y </w:t>
      </w:r>
      <w:r w:rsidR="00AC7EF5" w:rsidRPr="00A61A5D">
        <w:rPr>
          <w:rFonts w:eastAsia="Times New Roman" w:cstheme="minorHAnsi"/>
          <w:lang w:eastAsia="pl-PL"/>
        </w:rPr>
        <w:t>krytyczne API</w:t>
      </w:r>
      <w:r w:rsidR="00AC7EF5">
        <w:rPr>
          <w:rFonts w:eastAsia="Times New Roman" w:cstheme="minorHAnsi"/>
          <w:lang w:eastAsia="pl-PL"/>
        </w:rPr>
        <w:t xml:space="preserve">, </w:t>
      </w:r>
      <w:r w:rsidR="00AC7EF5" w:rsidRPr="00A61A5D">
        <w:rPr>
          <w:rFonts w:eastAsia="Times New Roman" w:cstheme="minorHAnsi"/>
          <w:lang w:eastAsia="pl-PL"/>
        </w:rPr>
        <w:t>Błęd</w:t>
      </w:r>
      <w:r w:rsidR="00AC7EF5">
        <w:rPr>
          <w:rFonts w:eastAsia="Times New Roman" w:cstheme="minorHAnsi"/>
          <w:lang w:eastAsia="pl-PL"/>
        </w:rPr>
        <w:t>y</w:t>
      </w:r>
      <w:r w:rsidR="00AC7EF5" w:rsidRPr="00A61A5D">
        <w:rPr>
          <w:rFonts w:eastAsia="Times New Roman" w:cstheme="minorHAnsi"/>
          <w:lang w:eastAsia="pl-PL"/>
        </w:rPr>
        <w:t xml:space="preserve"> niekrytyczne API, Awari</w:t>
      </w:r>
      <w:r w:rsidR="00AC7EF5">
        <w:rPr>
          <w:rFonts w:eastAsia="Times New Roman" w:cstheme="minorHAnsi"/>
          <w:lang w:eastAsia="pl-PL"/>
        </w:rPr>
        <w:t>e</w:t>
      </w:r>
      <w:r w:rsidR="00AC7EF5" w:rsidRPr="00A61A5D">
        <w:rPr>
          <w:rFonts w:eastAsia="Times New Roman" w:cstheme="minorHAnsi"/>
          <w:lang w:eastAsia="pl-PL"/>
        </w:rPr>
        <w:t xml:space="preserve"> </w:t>
      </w:r>
      <w:r w:rsidR="00AC7EF5">
        <w:rPr>
          <w:rFonts w:eastAsia="Times New Roman" w:cstheme="minorHAnsi"/>
          <w:lang w:eastAsia="pl-PL"/>
        </w:rPr>
        <w:t>Aplikacji</w:t>
      </w:r>
      <w:r w:rsidR="00AC7EF5" w:rsidRPr="00A61A5D">
        <w:rPr>
          <w:rFonts w:eastAsia="Times New Roman" w:cstheme="minorHAnsi"/>
          <w:lang w:eastAsia="pl-PL"/>
        </w:rPr>
        <w:t>, Błęd</w:t>
      </w:r>
      <w:r w:rsidR="00AC7EF5">
        <w:rPr>
          <w:rFonts w:eastAsia="Times New Roman" w:cstheme="minorHAnsi"/>
          <w:lang w:eastAsia="pl-PL"/>
        </w:rPr>
        <w:t>y</w:t>
      </w:r>
      <w:r w:rsidR="00AC7EF5" w:rsidRPr="00A61A5D">
        <w:rPr>
          <w:rFonts w:eastAsia="Times New Roman" w:cstheme="minorHAnsi"/>
          <w:lang w:eastAsia="pl-PL"/>
        </w:rPr>
        <w:t xml:space="preserve"> krytyczne</w:t>
      </w:r>
      <w:r w:rsidR="00AC7EF5">
        <w:rPr>
          <w:rFonts w:eastAsia="Times New Roman" w:cstheme="minorHAnsi"/>
          <w:lang w:eastAsia="pl-PL"/>
        </w:rPr>
        <w:t xml:space="preserve"> Aplikacji, </w:t>
      </w:r>
      <w:r w:rsidR="00AC7EF5" w:rsidRPr="00A61A5D">
        <w:rPr>
          <w:rFonts w:eastAsia="Times New Roman" w:cstheme="minorHAnsi"/>
          <w:lang w:eastAsia="pl-PL"/>
        </w:rPr>
        <w:t>Błęd</w:t>
      </w:r>
      <w:r w:rsidR="00AC7EF5">
        <w:rPr>
          <w:rFonts w:eastAsia="Times New Roman" w:cstheme="minorHAnsi"/>
          <w:lang w:eastAsia="pl-PL"/>
        </w:rPr>
        <w:t xml:space="preserve">y </w:t>
      </w:r>
      <w:r w:rsidR="00AC7EF5" w:rsidRPr="00A61A5D">
        <w:rPr>
          <w:rFonts w:eastAsia="Times New Roman" w:cstheme="minorHAnsi"/>
          <w:lang w:eastAsia="pl-PL"/>
        </w:rPr>
        <w:t xml:space="preserve">niekrytyczne </w:t>
      </w:r>
      <w:r w:rsidR="00AC7EF5">
        <w:rPr>
          <w:rFonts w:eastAsia="Times New Roman" w:cstheme="minorHAnsi"/>
          <w:lang w:eastAsia="pl-PL"/>
        </w:rPr>
        <w:t>Aplikacji oraz dokonywać wszelkich innych Zgłoszeń</w:t>
      </w:r>
      <w:r w:rsidR="0090699E">
        <w:rPr>
          <w:rFonts w:eastAsia="Times New Roman" w:cstheme="minorHAnsi"/>
          <w:lang w:eastAsia="pl-PL"/>
        </w:rPr>
        <w:t>, np. zapotrzebowanie na usługi asysty wdrożenia w określonym wymiarze</w:t>
      </w:r>
      <w:r w:rsidRPr="00597A85">
        <w:rPr>
          <w:rFonts w:eastAsia="Times New Roman" w:cstheme="minorHAnsi"/>
          <w:lang w:eastAsia="pl-PL"/>
        </w:rPr>
        <w:t>:</w:t>
      </w:r>
    </w:p>
    <w:p w14:paraId="52B7CF54" w14:textId="77777777" w:rsidR="00597A85" w:rsidRPr="00597A85" w:rsidRDefault="00597A85" w:rsidP="00597A85">
      <w:pPr>
        <w:numPr>
          <w:ilvl w:val="0"/>
          <w:numId w:val="38"/>
        </w:numPr>
        <w:tabs>
          <w:tab w:val="clear" w:pos="1080"/>
        </w:tabs>
        <w:spacing w:before="60" w:after="60" w:line="259" w:lineRule="auto"/>
        <w:ind w:left="714" w:hanging="357"/>
        <w:jc w:val="both"/>
        <w:rPr>
          <w:rFonts w:cstheme="minorHAnsi"/>
        </w:rPr>
      </w:pPr>
      <w:r w:rsidRPr="00597A85">
        <w:rPr>
          <w:rFonts w:cstheme="minorHAnsi"/>
        </w:rPr>
        <w:t>telefonicznie, na numer telefonu [●];</w:t>
      </w:r>
    </w:p>
    <w:p w14:paraId="70999AF6" w14:textId="77777777" w:rsidR="00597A85" w:rsidRPr="00597A85" w:rsidRDefault="00597A85" w:rsidP="00597A85">
      <w:pPr>
        <w:numPr>
          <w:ilvl w:val="0"/>
          <w:numId w:val="38"/>
        </w:numPr>
        <w:tabs>
          <w:tab w:val="clear" w:pos="1080"/>
        </w:tabs>
        <w:spacing w:before="60" w:after="60" w:line="259" w:lineRule="auto"/>
        <w:ind w:left="714" w:hanging="357"/>
        <w:jc w:val="both"/>
        <w:rPr>
          <w:rFonts w:cstheme="minorHAnsi"/>
        </w:rPr>
      </w:pPr>
      <w:r w:rsidRPr="00597A85">
        <w:rPr>
          <w:rFonts w:cstheme="minorHAnsi"/>
        </w:rPr>
        <w:t>na adres e-mail [●];</w:t>
      </w:r>
    </w:p>
    <w:p w14:paraId="4FDABA37" w14:textId="77777777" w:rsidR="00597A85" w:rsidRPr="00597A85" w:rsidRDefault="00597A85" w:rsidP="00597A85">
      <w:pPr>
        <w:numPr>
          <w:ilvl w:val="0"/>
          <w:numId w:val="38"/>
        </w:numPr>
        <w:tabs>
          <w:tab w:val="clear" w:pos="1080"/>
        </w:tabs>
        <w:spacing w:before="60" w:after="60" w:line="259" w:lineRule="auto"/>
        <w:ind w:left="714" w:hanging="357"/>
        <w:jc w:val="both"/>
        <w:rPr>
          <w:rFonts w:cstheme="minorHAnsi"/>
        </w:rPr>
      </w:pPr>
      <w:r w:rsidRPr="00597A85">
        <w:rPr>
          <w:rFonts w:cstheme="minorHAnsi"/>
        </w:rPr>
        <w:t>na portalu internetowym pod adresem [●].</w:t>
      </w:r>
    </w:p>
    <w:p w14:paraId="6B0E78EF" w14:textId="7183FD72" w:rsidR="00597A85" w:rsidRPr="003616DA" w:rsidRDefault="00597A85" w:rsidP="00597A85">
      <w:pPr>
        <w:spacing w:before="60" w:after="60" w:line="259" w:lineRule="auto"/>
        <w:ind w:left="360"/>
        <w:jc w:val="both"/>
        <w:rPr>
          <w:rFonts w:eastAsia="Times New Roman" w:cstheme="minorHAnsi"/>
          <w:lang w:eastAsia="pl-PL"/>
        </w:rPr>
      </w:pPr>
      <w:r>
        <w:rPr>
          <w:rFonts w:cstheme="minorHAnsi"/>
        </w:rPr>
        <w:t>Niezależnie od tego, Zamawiający może dokonywać Zgłoszeń i wymagać, aby Wykonawca korzystał z dedykowanego systemu zgłoszeniowego udostępnianego przez Zamawiającego (np. JIRA).</w:t>
      </w:r>
    </w:p>
    <w:p w14:paraId="0B36AFC8" w14:textId="77777777" w:rsidR="00E20BEB" w:rsidRPr="003616DA" w:rsidRDefault="00E20BEB" w:rsidP="003616DA">
      <w:pPr>
        <w:spacing w:before="60" w:after="60" w:line="259" w:lineRule="auto"/>
        <w:jc w:val="center"/>
        <w:rPr>
          <w:rFonts w:eastAsia="Times New Roman" w:cstheme="minorHAnsi"/>
          <w:b/>
          <w:lang w:eastAsia="pl-PL"/>
        </w:rPr>
      </w:pPr>
    </w:p>
    <w:p w14:paraId="4C024833" w14:textId="0E0F0CC5" w:rsidR="00E20BEB" w:rsidRPr="003616DA" w:rsidRDefault="00E20BEB" w:rsidP="003616DA">
      <w:pPr>
        <w:spacing w:before="60" w:after="60" w:line="259" w:lineRule="auto"/>
        <w:jc w:val="center"/>
        <w:rPr>
          <w:rFonts w:eastAsia="Times New Roman" w:cstheme="minorHAnsi"/>
          <w:b/>
          <w:lang w:eastAsia="pl-PL"/>
        </w:rPr>
      </w:pPr>
      <w:r w:rsidRPr="003616DA">
        <w:rPr>
          <w:rFonts w:eastAsia="Times New Roman" w:cstheme="minorHAnsi"/>
          <w:b/>
          <w:lang w:eastAsia="pl-PL"/>
        </w:rPr>
        <w:t>§ 5</w:t>
      </w:r>
    </w:p>
    <w:p w14:paraId="0E989D61" w14:textId="406995FD" w:rsidR="00E20BEB" w:rsidRPr="003616DA" w:rsidRDefault="00E20BEB" w:rsidP="003616DA">
      <w:pPr>
        <w:spacing w:before="60" w:after="60" w:line="259" w:lineRule="auto"/>
        <w:jc w:val="center"/>
        <w:rPr>
          <w:rFonts w:eastAsia="Times New Roman" w:cstheme="minorHAnsi"/>
          <w:b/>
          <w:lang w:eastAsia="pl-PL"/>
        </w:rPr>
      </w:pPr>
      <w:r w:rsidRPr="003616DA">
        <w:rPr>
          <w:rFonts w:eastAsia="Times New Roman" w:cstheme="minorHAnsi"/>
          <w:b/>
          <w:lang w:eastAsia="pl-PL"/>
        </w:rPr>
        <w:t>Odbiór przedmiotu Umowy</w:t>
      </w:r>
    </w:p>
    <w:p w14:paraId="0FDA4558" w14:textId="77777777" w:rsidR="00E20BEB" w:rsidRPr="003616DA" w:rsidRDefault="00E20BEB" w:rsidP="0051779A">
      <w:pPr>
        <w:numPr>
          <w:ilvl w:val="0"/>
          <w:numId w:val="16"/>
        </w:numPr>
        <w:tabs>
          <w:tab w:val="clear" w:pos="360"/>
        </w:tabs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r w:rsidRPr="003616DA">
        <w:rPr>
          <w:rFonts w:eastAsia="Times New Roman" w:cstheme="minorHAnsi"/>
          <w:lang w:eastAsia="pl-PL"/>
        </w:rPr>
        <w:t>Przedmiot Umowy podlega protokolarnemu odbiorowi przez Zamawiającego.</w:t>
      </w:r>
    </w:p>
    <w:p w14:paraId="2B5CA49C" w14:textId="6D55F43C" w:rsidR="00E20BEB" w:rsidRPr="003616DA" w:rsidRDefault="00E20BEB" w:rsidP="0051779A">
      <w:pPr>
        <w:numPr>
          <w:ilvl w:val="0"/>
          <w:numId w:val="16"/>
        </w:numPr>
        <w:tabs>
          <w:tab w:val="clear" w:pos="360"/>
        </w:tabs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r w:rsidRPr="003616DA">
        <w:rPr>
          <w:rFonts w:eastAsia="Times New Roman" w:cstheme="minorHAnsi"/>
          <w:lang w:eastAsia="pl-PL"/>
        </w:rPr>
        <w:t xml:space="preserve">Wzory protokołów odbioru przedmiotu Umowy zawiera </w:t>
      </w:r>
      <w:r w:rsidRPr="003616DA">
        <w:rPr>
          <w:rFonts w:eastAsia="Times New Roman" w:cstheme="minorHAnsi"/>
          <w:u w:val="single"/>
          <w:lang w:eastAsia="pl-PL"/>
        </w:rPr>
        <w:t>Załącznik nr 2</w:t>
      </w:r>
      <w:r w:rsidRPr="003616DA">
        <w:rPr>
          <w:rFonts w:eastAsia="Times New Roman" w:cstheme="minorHAnsi"/>
          <w:lang w:eastAsia="pl-PL"/>
        </w:rPr>
        <w:t xml:space="preserve"> do Umowy. Protokoły sporządzane będą </w:t>
      </w:r>
      <w:r w:rsidR="00C01CCC" w:rsidRPr="003616DA">
        <w:rPr>
          <w:rFonts w:eastAsia="Times New Roman" w:cstheme="minorHAnsi"/>
          <w:lang w:eastAsia="pl-PL"/>
        </w:rPr>
        <w:t>w formie pisemnej albo w formie elektronicznej</w:t>
      </w:r>
      <w:r w:rsidRPr="003616DA">
        <w:rPr>
          <w:rFonts w:eastAsia="Times New Roman" w:cstheme="minorHAnsi"/>
          <w:lang w:eastAsia="pl-PL"/>
        </w:rPr>
        <w:t>, według wskazania Zamawiającego.</w:t>
      </w:r>
    </w:p>
    <w:p w14:paraId="143D5CA4" w14:textId="1AF82390" w:rsidR="00D96341" w:rsidRPr="003616DA" w:rsidRDefault="009C6639" w:rsidP="00D96341">
      <w:pPr>
        <w:numPr>
          <w:ilvl w:val="0"/>
          <w:numId w:val="16"/>
        </w:numPr>
        <w:tabs>
          <w:tab w:val="clear" w:pos="360"/>
        </w:tabs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Po aktywacji usługi, Strony sporządzą protokół, którym potwierdzą w</w:t>
      </w:r>
      <w:r w:rsidR="001728B5" w:rsidRPr="001728B5">
        <w:rPr>
          <w:rFonts w:eastAsia="Times New Roman" w:cstheme="minorHAnsi"/>
          <w:lang w:eastAsia="pl-PL"/>
        </w:rPr>
        <w:t>ydani</w:t>
      </w:r>
      <w:r>
        <w:rPr>
          <w:rFonts w:eastAsia="Times New Roman" w:cstheme="minorHAnsi"/>
          <w:lang w:eastAsia="pl-PL"/>
        </w:rPr>
        <w:t>e</w:t>
      </w:r>
      <w:r w:rsidR="001728B5" w:rsidRPr="001728B5">
        <w:rPr>
          <w:rFonts w:eastAsia="Times New Roman" w:cstheme="minorHAnsi"/>
          <w:lang w:eastAsia="pl-PL"/>
        </w:rPr>
        <w:t xml:space="preserve"> kwalifikowanego certyfikatu pieczęci elektronicznej dla Ministerstwa Sprawiedliwości, udzieleni</w:t>
      </w:r>
      <w:r>
        <w:rPr>
          <w:rFonts w:eastAsia="Times New Roman" w:cstheme="minorHAnsi"/>
          <w:lang w:eastAsia="pl-PL"/>
        </w:rPr>
        <w:t>e</w:t>
      </w:r>
      <w:r w:rsidR="001728B5" w:rsidRPr="001728B5">
        <w:rPr>
          <w:rFonts w:eastAsia="Times New Roman" w:cstheme="minorHAnsi"/>
          <w:lang w:eastAsia="pl-PL"/>
        </w:rPr>
        <w:t xml:space="preserve"> Ministerstwu Sprawiedliwości licencji na korzystanie z oprogramowania, o którym mowa w § 1 ust. 7 wraz ze wsparciem producenta tego oprogramowania oraz </w:t>
      </w:r>
      <w:r>
        <w:rPr>
          <w:rFonts w:eastAsia="Times New Roman" w:cstheme="minorHAnsi"/>
          <w:lang w:eastAsia="pl-PL"/>
        </w:rPr>
        <w:t xml:space="preserve">zakończenie </w:t>
      </w:r>
      <w:r w:rsidR="001728B5" w:rsidRPr="001728B5">
        <w:rPr>
          <w:rFonts w:eastAsia="Times New Roman" w:cstheme="minorHAnsi"/>
          <w:lang w:eastAsia="pl-PL"/>
        </w:rPr>
        <w:t>usług asysty wdrożenia</w:t>
      </w:r>
      <w:r>
        <w:rPr>
          <w:rFonts w:eastAsia="Times New Roman" w:cstheme="minorHAnsi"/>
          <w:lang w:eastAsia="pl-PL"/>
        </w:rPr>
        <w:t>.</w:t>
      </w:r>
    </w:p>
    <w:p w14:paraId="6EC88DDB" w14:textId="1C19E264" w:rsidR="00E339BA" w:rsidRPr="003616DA" w:rsidRDefault="00E339BA" w:rsidP="00E339BA">
      <w:pPr>
        <w:numPr>
          <w:ilvl w:val="0"/>
          <w:numId w:val="16"/>
        </w:numPr>
        <w:tabs>
          <w:tab w:val="clear" w:pos="360"/>
        </w:tabs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r w:rsidRPr="003616DA">
        <w:rPr>
          <w:rFonts w:eastAsia="Times New Roman" w:cstheme="minorHAnsi"/>
          <w:lang w:eastAsia="pl-PL"/>
        </w:rPr>
        <w:t xml:space="preserve">Protokół, o którym mowa w ust. </w:t>
      </w:r>
      <w:r>
        <w:rPr>
          <w:rFonts w:eastAsia="Times New Roman" w:cstheme="minorHAnsi"/>
          <w:lang w:eastAsia="pl-PL"/>
        </w:rPr>
        <w:t>3</w:t>
      </w:r>
      <w:r w:rsidRPr="003616DA">
        <w:rPr>
          <w:rFonts w:eastAsia="Times New Roman" w:cstheme="minorHAnsi"/>
          <w:lang w:eastAsia="pl-PL"/>
        </w:rPr>
        <w:t xml:space="preserve"> stanowi podstawę do wystawienia przez Wykonawcę faktury z tytułu </w:t>
      </w:r>
      <w:r w:rsidRPr="00E339BA">
        <w:rPr>
          <w:rFonts w:eastAsia="Times New Roman" w:cstheme="minorHAnsi"/>
          <w:lang w:eastAsia="pl-PL"/>
        </w:rPr>
        <w:t xml:space="preserve">wydania kwalifikowanego certyfikatu pieczęci elektronicznej dla Ministerstwa </w:t>
      </w:r>
      <w:r w:rsidRPr="00E339BA">
        <w:rPr>
          <w:rFonts w:eastAsia="Times New Roman" w:cstheme="minorHAnsi"/>
          <w:lang w:eastAsia="pl-PL"/>
        </w:rPr>
        <w:lastRenderedPageBreak/>
        <w:t xml:space="preserve">Sprawiedliwości, udzielenia licencji na korzystanie z oprogramowania, o którym mowa w § 1 ust. 7 wraz ze wsparciem producenta tego oprogramowania </w:t>
      </w:r>
      <w:r>
        <w:rPr>
          <w:rFonts w:eastAsia="Times New Roman" w:cstheme="minorHAnsi"/>
          <w:lang w:eastAsia="pl-PL"/>
        </w:rPr>
        <w:t xml:space="preserve">oraz </w:t>
      </w:r>
      <w:r w:rsidRPr="003616DA">
        <w:rPr>
          <w:rFonts w:eastAsia="Times New Roman" w:cstheme="minorHAnsi"/>
          <w:lang w:eastAsia="pl-PL"/>
        </w:rPr>
        <w:t xml:space="preserve">usług </w:t>
      </w:r>
      <w:r>
        <w:rPr>
          <w:rFonts w:eastAsia="Times New Roman" w:cstheme="minorHAnsi"/>
          <w:lang w:eastAsia="pl-PL"/>
        </w:rPr>
        <w:t>asysty wdrożenia</w:t>
      </w:r>
      <w:r w:rsidRPr="003616DA">
        <w:rPr>
          <w:rFonts w:eastAsia="Times New Roman" w:cstheme="minorHAnsi"/>
          <w:lang w:eastAsia="pl-PL"/>
        </w:rPr>
        <w:t>.</w:t>
      </w:r>
    </w:p>
    <w:p w14:paraId="1B88CD4B" w14:textId="07C5DB38" w:rsidR="00180305" w:rsidRPr="003616DA" w:rsidRDefault="00180305" w:rsidP="0051779A">
      <w:pPr>
        <w:numPr>
          <w:ilvl w:val="0"/>
          <w:numId w:val="16"/>
        </w:numPr>
        <w:tabs>
          <w:tab w:val="clear" w:pos="360"/>
        </w:tabs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r w:rsidRPr="003616DA">
        <w:rPr>
          <w:rFonts w:eastAsia="Times New Roman" w:cstheme="minorHAnsi"/>
          <w:lang w:eastAsia="pl-PL"/>
        </w:rPr>
        <w:t xml:space="preserve">Z czynności odbioru </w:t>
      </w:r>
      <w:r w:rsidR="002B19FC">
        <w:rPr>
          <w:rFonts w:eastAsia="Times New Roman" w:cstheme="minorHAnsi"/>
          <w:lang w:eastAsia="pl-PL"/>
        </w:rPr>
        <w:t xml:space="preserve">świadczonych </w:t>
      </w:r>
      <w:r w:rsidRPr="003616DA">
        <w:rPr>
          <w:rFonts w:eastAsia="Times New Roman" w:cstheme="minorHAnsi"/>
          <w:lang w:eastAsia="pl-PL"/>
        </w:rPr>
        <w:t>usług</w:t>
      </w:r>
      <w:r w:rsidR="009C6639">
        <w:rPr>
          <w:rFonts w:eastAsia="Times New Roman" w:cstheme="minorHAnsi"/>
          <w:lang w:eastAsia="pl-PL"/>
        </w:rPr>
        <w:t xml:space="preserve"> (z wyjątkiem usług asysty wdrożenia)</w:t>
      </w:r>
      <w:r w:rsidR="002B19FC">
        <w:rPr>
          <w:rFonts w:eastAsia="Times New Roman" w:cstheme="minorHAnsi"/>
          <w:lang w:eastAsia="pl-PL"/>
        </w:rPr>
        <w:t xml:space="preserve">, </w:t>
      </w:r>
      <w:r w:rsidRPr="003616DA">
        <w:rPr>
          <w:rFonts w:eastAsia="Times New Roman" w:cstheme="minorHAnsi"/>
          <w:lang w:eastAsia="pl-PL"/>
        </w:rPr>
        <w:t>Strony sporządzą</w:t>
      </w:r>
      <w:r w:rsidR="00D96341">
        <w:rPr>
          <w:rFonts w:eastAsia="Times New Roman" w:cstheme="minorHAnsi"/>
          <w:lang w:eastAsia="pl-PL"/>
        </w:rPr>
        <w:t xml:space="preserve"> </w:t>
      </w:r>
      <w:r w:rsidRPr="003616DA">
        <w:rPr>
          <w:rFonts w:eastAsia="Times New Roman" w:cstheme="minorHAnsi"/>
          <w:lang w:eastAsia="pl-PL"/>
        </w:rPr>
        <w:t xml:space="preserve">co </w:t>
      </w:r>
      <w:r w:rsidR="00D96341">
        <w:rPr>
          <w:rFonts w:eastAsia="Times New Roman" w:cstheme="minorHAnsi"/>
          <w:lang w:eastAsia="pl-PL"/>
        </w:rPr>
        <w:t>kwartał</w:t>
      </w:r>
      <w:r w:rsidRPr="003616DA">
        <w:rPr>
          <w:rFonts w:eastAsia="Times New Roman" w:cstheme="minorHAnsi"/>
          <w:lang w:eastAsia="pl-PL"/>
        </w:rPr>
        <w:t xml:space="preserve"> </w:t>
      </w:r>
      <w:r w:rsidR="00D96341">
        <w:rPr>
          <w:rFonts w:eastAsia="Times New Roman" w:cstheme="minorHAnsi"/>
          <w:lang w:eastAsia="pl-PL"/>
        </w:rPr>
        <w:t xml:space="preserve">(po zakończeniu danego </w:t>
      </w:r>
      <w:r w:rsidR="005B4F2C">
        <w:rPr>
          <w:rFonts w:eastAsia="Times New Roman" w:cstheme="minorHAnsi"/>
          <w:lang w:eastAsia="pl-PL"/>
        </w:rPr>
        <w:t xml:space="preserve">okresu rozliczeniowego, czyli </w:t>
      </w:r>
      <w:r w:rsidR="00D96341">
        <w:rPr>
          <w:rFonts w:eastAsia="Times New Roman" w:cstheme="minorHAnsi"/>
          <w:lang w:eastAsia="pl-PL"/>
        </w:rPr>
        <w:t xml:space="preserve">kwartału kalendarzowego) </w:t>
      </w:r>
      <w:r w:rsidRPr="003616DA">
        <w:rPr>
          <w:rFonts w:eastAsia="Times New Roman" w:cstheme="minorHAnsi"/>
          <w:lang w:eastAsia="pl-PL"/>
        </w:rPr>
        <w:t>protokół.</w:t>
      </w:r>
      <w:r w:rsidR="00D96341">
        <w:rPr>
          <w:rFonts w:eastAsia="Times New Roman" w:cstheme="minorHAnsi"/>
          <w:lang w:eastAsia="pl-PL"/>
        </w:rPr>
        <w:t xml:space="preserve"> </w:t>
      </w:r>
      <w:r w:rsidRPr="003616DA">
        <w:rPr>
          <w:rFonts w:eastAsia="Times New Roman" w:cstheme="minorHAnsi"/>
          <w:lang w:eastAsia="pl-PL"/>
        </w:rPr>
        <w:t>Do protokołu dołącza się zestawieni</w:t>
      </w:r>
      <w:r w:rsidR="001A6A17">
        <w:rPr>
          <w:rFonts w:eastAsia="Times New Roman" w:cstheme="minorHAnsi"/>
          <w:lang w:eastAsia="pl-PL"/>
        </w:rPr>
        <w:t>a</w:t>
      </w:r>
      <w:r w:rsidRPr="003616DA">
        <w:rPr>
          <w:rFonts w:eastAsia="Times New Roman" w:cstheme="minorHAnsi"/>
          <w:lang w:eastAsia="pl-PL"/>
        </w:rPr>
        <w:t xml:space="preserve"> </w:t>
      </w:r>
      <w:r w:rsidR="001A6A17">
        <w:rPr>
          <w:rFonts w:eastAsia="Times New Roman" w:cstheme="minorHAnsi"/>
          <w:lang w:eastAsia="pl-PL"/>
        </w:rPr>
        <w:t>wskazujące na liczbę Operacji użycia</w:t>
      </w:r>
      <w:r w:rsidR="005B4F2C">
        <w:rPr>
          <w:rFonts w:eastAsia="Times New Roman" w:cstheme="minorHAnsi"/>
          <w:lang w:eastAsia="pl-PL"/>
        </w:rPr>
        <w:t xml:space="preserve"> pieczęci </w:t>
      </w:r>
      <w:r w:rsidR="001A6A17">
        <w:rPr>
          <w:rFonts w:eastAsia="Times New Roman" w:cstheme="minorHAnsi"/>
          <w:lang w:eastAsia="pl-PL"/>
        </w:rPr>
        <w:t xml:space="preserve">oraz </w:t>
      </w:r>
      <w:r w:rsidR="005B4F2C">
        <w:rPr>
          <w:rFonts w:eastAsia="Times New Roman" w:cstheme="minorHAnsi"/>
          <w:lang w:eastAsia="pl-PL"/>
        </w:rPr>
        <w:t>Operacji znakowania czasem</w:t>
      </w:r>
      <w:r w:rsidRPr="003616DA">
        <w:rPr>
          <w:rFonts w:eastAsia="Times New Roman" w:cstheme="minorHAnsi"/>
          <w:lang w:eastAsia="pl-PL"/>
        </w:rPr>
        <w:t>.</w:t>
      </w:r>
    </w:p>
    <w:p w14:paraId="518555E7" w14:textId="6FC56A2A" w:rsidR="00F92444" w:rsidRPr="003616DA" w:rsidRDefault="00180305" w:rsidP="0051779A">
      <w:pPr>
        <w:numPr>
          <w:ilvl w:val="0"/>
          <w:numId w:val="16"/>
        </w:numPr>
        <w:tabs>
          <w:tab w:val="clear" w:pos="360"/>
        </w:tabs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r w:rsidRPr="003616DA">
        <w:rPr>
          <w:rFonts w:eastAsia="Times New Roman" w:cstheme="minorHAnsi"/>
          <w:lang w:eastAsia="pl-PL"/>
        </w:rPr>
        <w:t xml:space="preserve">Protokół, o którym mowa w ust. </w:t>
      </w:r>
      <w:r w:rsidR="009C6639">
        <w:rPr>
          <w:rFonts w:eastAsia="Times New Roman" w:cstheme="minorHAnsi"/>
          <w:lang w:eastAsia="pl-PL"/>
        </w:rPr>
        <w:t>5</w:t>
      </w:r>
      <w:r w:rsidRPr="003616DA">
        <w:rPr>
          <w:rFonts w:eastAsia="Times New Roman" w:cstheme="minorHAnsi"/>
          <w:lang w:eastAsia="pl-PL"/>
        </w:rPr>
        <w:t xml:space="preserve"> stanowi podstawę do wystawienia przez Wykonawcę faktury z tytułu usług świadczonych w </w:t>
      </w:r>
      <w:r w:rsidR="00775C95">
        <w:rPr>
          <w:rFonts w:eastAsia="Times New Roman" w:cstheme="minorHAnsi"/>
          <w:lang w:eastAsia="pl-PL"/>
        </w:rPr>
        <w:t>okresie rozliczeniowym</w:t>
      </w:r>
      <w:r w:rsidRPr="003616DA">
        <w:rPr>
          <w:rFonts w:eastAsia="Times New Roman" w:cstheme="minorHAnsi"/>
          <w:lang w:eastAsia="pl-PL"/>
        </w:rPr>
        <w:t>, którego protokół dotyczy.</w:t>
      </w:r>
    </w:p>
    <w:p w14:paraId="16F98EAB" w14:textId="77777777" w:rsidR="00E20BEB" w:rsidRPr="003616DA" w:rsidRDefault="00E20BEB" w:rsidP="003616DA">
      <w:pPr>
        <w:spacing w:before="60" w:after="60" w:line="259" w:lineRule="auto"/>
        <w:jc w:val="center"/>
        <w:rPr>
          <w:rFonts w:cstheme="minorHAnsi"/>
          <w:b/>
        </w:rPr>
      </w:pPr>
    </w:p>
    <w:p w14:paraId="36A22152" w14:textId="5C619BEC" w:rsidR="00996966" w:rsidRPr="003616DA" w:rsidRDefault="00996966" w:rsidP="003616DA">
      <w:pPr>
        <w:spacing w:before="60" w:after="60" w:line="259" w:lineRule="auto"/>
        <w:jc w:val="center"/>
        <w:rPr>
          <w:rFonts w:cstheme="minorHAnsi"/>
          <w:b/>
        </w:rPr>
      </w:pPr>
      <w:r w:rsidRPr="003616DA">
        <w:rPr>
          <w:rFonts w:cstheme="minorHAnsi"/>
          <w:b/>
        </w:rPr>
        <w:t xml:space="preserve">§ </w:t>
      </w:r>
      <w:r w:rsidR="00055EC6" w:rsidRPr="003616DA">
        <w:rPr>
          <w:rFonts w:cstheme="minorHAnsi"/>
          <w:b/>
        </w:rPr>
        <w:t>6</w:t>
      </w:r>
    </w:p>
    <w:p w14:paraId="04E51671" w14:textId="77777777" w:rsidR="00996966" w:rsidRPr="003616DA" w:rsidRDefault="00996966" w:rsidP="003616DA">
      <w:pPr>
        <w:spacing w:before="60" w:after="60" w:line="259" w:lineRule="auto"/>
        <w:jc w:val="center"/>
        <w:rPr>
          <w:rFonts w:cstheme="minorHAnsi"/>
          <w:b/>
        </w:rPr>
      </w:pPr>
      <w:r w:rsidRPr="003616DA">
        <w:rPr>
          <w:rFonts w:cstheme="minorHAnsi"/>
          <w:b/>
        </w:rPr>
        <w:t>Wynagrodzenie</w:t>
      </w:r>
    </w:p>
    <w:p w14:paraId="7CB10E56" w14:textId="3C3CC882" w:rsidR="009E7045" w:rsidRPr="009E7045" w:rsidRDefault="009E7045" w:rsidP="0051779A">
      <w:pPr>
        <w:numPr>
          <w:ilvl w:val="0"/>
          <w:numId w:val="17"/>
        </w:numPr>
        <w:tabs>
          <w:tab w:val="clear" w:pos="360"/>
        </w:tabs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bookmarkStart w:id="6" w:name="_Hlk100753611"/>
      <w:r w:rsidRPr="009E7045">
        <w:rPr>
          <w:rFonts w:eastAsia="Times New Roman" w:cstheme="minorHAnsi"/>
          <w:lang w:eastAsia="pl-PL"/>
        </w:rPr>
        <w:t>Maksymalna wartość nominalna zobowiązania Zamawiającego wynikającego z Umowy wynosi [●] ([●] i 00/100) złotych, powiększone o należny podatek od towarów i usług, to jest brutto [●] ([●] i 00/100) złotych, z czego:</w:t>
      </w:r>
    </w:p>
    <w:p w14:paraId="3921CC72" w14:textId="203C267F" w:rsidR="001C7CA2" w:rsidRDefault="001C7CA2" w:rsidP="001C7CA2">
      <w:pPr>
        <w:numPr>
          <w:ilvl w:val="0"/>
          <w:numId w:val="23"/>
        </w:numPr>
        <w:tabs>
          <w:tab w:val="clear" w:pos="1080"/>
        </w:tabs>
        <w:spacing w:before="60" w:after="60" w:line="259" w:lineRule="auto"/>
        <w:ind w:left="714" w:hanging="357"/>
        <w:jc w:val="both"/>
        <w:rPr>
          <w:rFonts w:eastAsia="Times New Roman" w:cstheme="minorHAnsi"/>
          <w:lang w:eastAsia="pl-PL"/>
        </w:rPr>
      </w:pPr>
      <w:r w:rsidRPr="009E7045">
        <w:rPr>
          <w:rFonts w:eastAsia="Times New Roman" w:cstheme="minorHAnsi"/>
          <w:lang w:eastAsia="pl-PL"/>
        </w:rPr>
        <w:t>kwota [●] ([●] i 00/100) złotych netto, tj. [●] ([●] i [●]/100) złotych brutto</w:t>
      </w:r>
      <w:r>
        <w:rPr>
          <w:rFonts w:eastAsia="Times New Roman" w:cstheme="minorHAnsi"/>
          <w:lang w:eastAsia="pl-PL"/>
        </w:rPr>
        <w:t xml:space="preserve"> </w:t>
      </w:r>
      <w:r w:rsidRPr="009E7045">
        <w:rPr>
          <w:rFonts w:eastAsia="Times New Roman" w:cstheme="minorHAnsi"/>
          <w:lang w:eastAsia="pl-PL"/>
        </w:rPr>
        <w:t xml:space="preserve">z tytułu </w:t>
      </w:r>
      <w:r w:rsidRPr="001C7CA2">
        <w:rPr>
          <w:rFonts w:eastAsia="Times New Roman" w:cstheme="minorHAnsi"/>
          <w:lang w:eastAsia="pl-PL"/>
        </w:rPr>
        <w:t>wydani</w:t>
      </w:r>
      <w:r>
        <w:rPr>
          <w:rFonts w:eastAsia="Times New Roman" w:cstheme="minorHAnsi"/>
          <w:lang w:eastAsia="pl-PL"/>
        </w:rPr>
        <w:t>a</w:t>
      </w:r>
      <w:r w:rsidRPr="001C7CA2">
        <w:rPr>
          <w:rFonts w:eastAsia="Times New Roman" w:cstheme="minorHAnsi"/>
          <w:lang w:eastAsia="pl-PL"/>
        </w:rPr>
        <w:t xml:space="preserve"> kwalifikowanego certyfikatu pieczęci elektronicznej dla Ministerstwa Sprawiedliwości</w:t>
      </w:r>
      <w:r w:rsidR="007A3294">
        <w:rPr>
          <w:rFonts w:eastAsia="Times New Roman" w:cstheme="minorHAnsi"/>
          <w:lang w:eastAsia="pl-PL"/>
        </w:rPr>
        <w:t xml:space="preserve"> oraz</w:t>
      </w:r>
      <w:r>
        <w:rPr>
          <w:rFonts w:eastAsia="Times New Roman" w:cstheme="minorHAnsi"/>
          <w:lang w:eastAsia="pl-PL"/>
        </w:rPr>
        <w:t xml:space="preserve"> udzielenia </w:t>
      </w:r>
      <w:r w:rsidRPr="001C7CA2">
        <w:rPr>
          <w:rFonts w:eastAsia="Times New Roman" w:cstheme="minorHAnsi"/>
          <w:lang w:eastAsia="pl-PL"/>
        </w:rPr>
        <w:t>licencji na korzystanie z oprogramowania</w:t>
      </w:r>
      <w:r w:rsidR="001717A1">
        <w:rPr>
          <w:rFonts w:eastAsia="Times New Roman" w:cstheme="minorHAnsi"/>
          <w:lang w:eastAsia="pl-PL"/>
        </w:rPr>
        <w:t xml:space="preserve">, o którym mowa w § 1 ust. 7 </w:t>
      </w:r>
      <w:r w:rsidRPr="001C7CA2">
        <w:rPr>
          <w:rFonts w:eastAsia="Times New Roman" w:cstheme="minorHAnsi"/>
          <w:lang w:eastAsia="pl-PL"/>
        </w:rPr>
        <w:t>wraz ze wsparciem producenta tego oprogramowania</w:t>
      </w:r>
      <w:r w:rsidRPr="009E7045">
        <w:rPr>
          <w:rFonts w:eastAsia="Times New Roman" w:cstheme="minorHAnsi"/>
          <w:lang w:eastAsia="pl-PL"/>
        </w:rPr>
        <w:t>;</w:t>
      </w:r>
    </w:p>
    <w:p w14:paraId="5CAC2CFB" w14:textId="11A8E559" w:rsidR="001717A1" w:rsidRDefault="001717A1" w:rsidP="001717A1">
      <w:pPr>
        <w:numPr>
          <w:ilvl w:val="0"/>
          <w:numId w:val="23"/>
        </w:numPr>
        <w:tabs>
          <w:tab w:val="clear" w:pos="1080"/>
        </w:tabs>
        <w:spacing w:before="60" w:after="60" w:line="259" w:lineRule="auto"/>
        <w:ind w:left="714" w:hanging="357"/>
        <w:jc w:val="both"/>
        <w:rPr>
          <w:rFonts w:eastAsia="Times New Roman" w:cstheme="minorHAnsi"/>
          <w:lang w:eastAsia="pl-PL"/>
        </w:rPr>
      </w:pPr>
      <w:r w:rsidRPr="009E7045">
        <w:rPr>
          <w:rFonts w:eastAsia="Times New Roman" w:cstheme="minorHAnsi"/>
          <w:lang w:eastAsia="pl-PL"/>
        </w:rPr>
        <w:t>kwota [●] ([●] i 00/100) złotych netto, tj. [●] ([●] i [●]/100) złotych brutto</w:t>
      </w:r>
      <w:r>
        <w:rPr>
          <w:rFonts w:eastAsia="Times New Roman" w:cstheme="minorHAnsi"/>
          <w:lang w:eastAsia="pl-PL"/>
        </w:rPr>
        <w:t xml:space="preserve"> </w:t>
      </w:r>
      <w:r w:rsidRPr="009E7045">
        <w:rPr>
          <w:rFonts w:eastAsia="Times New Roman" w:cstheme="minorHAnsi"/>
          <w:lang w:eastAsia="pl-PL"/>
        </w:rPr>
        <w:t xml:space="preserve">z tytułu </w:t>
      </w:r>
      <w:r>
        <w:rPr>
          <w:rFonts w:eastAsia="Times New Roman" w:cstheme="minorHAnsi"/>
          <w:lang w:eastAsia="pl-PL"/>
        </w:rPr>
        <w:t>usług asysty wdrożenia</w:t>
      </w:r>
      <w:r w:rsidRPr="009E7045">
        <w:rPr>
          <w:rFonts w:eastAsia="Times New Roman" w:cstheme="minorHAnsi"/>
          <w:lang w:eastAsia="pl-PL"/>
        </w:rPr>
        <w:t>;</w:t>
      </w:r>
    </w:p>
    <w:p w14:paraId="059F6A28" w14:textId="55A3C853" w:rsidR="002D172E" w:rsidRDefault="002D172E" w:rsidP="0051779A">
      <w:pPr>
        <w:numPr>
          <w:ilvl w:val="0"/>
          <w:numId w:val="23"/>
        </w:numPr>
        <w:tabs>
          <w:tab w:val="clear" w:pos="1080"/>
        </w:tabs>
        <w:spacing w:before="60" w:after="60" w:line="259" w:lineRule="auto"/>
        <w:ind w:left="714" w:hanging="357"/>
        <w:jc w:val="both"/>
        <w:rPr>
          <w:rFonts w:eastAsia="Times New Roman" w:cstheme="minorHAnsi"/>
          <w:lang w:eastAsia="pl-PL"/>
        </w:rPr>
      </w:pPr>
      <w:r w:rsidRPr="009E7045">
        <w:rPr>
          <w:rFonts w:eastAsia="Times New Roman" w:cstheme="minorHAnsi"/>
          <w:lang w:eastAsia="pl-PL"/>
        </w:rPr>
        <w:t>kwota [●] ([●] i 00/100) złotych netto, tj. [●] ([●] i [●]/100) złotych brutto</w:t>
      </w:r>
      <w:r w:rsidR="004B11CD">
        <w:rPr>
          <w:rFonts w:eastAsia="Times New Roman" w:cstheme="minorHAnsi"/>
          <w:lang w:eastAsia="pl-PL"/>
        </w:rPr>
        <w:t xml:space="preserve"> </w:t>
      </w:r>
      <w:r w:rsidR="004B11CD" w:rsidRPr="009E7045">
        <w:rPr>
          <w:rFonts w:eastAsia="Times New Roman" w:cstheme="minorHAnsi"/>
          <w:lang w:eastAsia="pl-PL"/>
        </w:rPr>
        <w:t xml:space="preserve">z tytułu </w:t>
      </w:r>
      <w:r w:rsidR="004B11CD">
        <w:rPr>
          <w:rFonts w:eastAsia="Times New Roman" w:cstheme="minorHAnsi"/>
          <w:lang w:eastAsia="pl-PL"/>
        </w:rPr>
        <w:t>Operacji użycia pieczęci</w:t>
      </w:r>
      <w:r w:rsidRPr="009E7045">
        <w:rPr>
          <w:rFonts w:eastAsia="Times New Roman" w:cstheme="minorHAnsi"/>
          <w:lang w:eastAsia="pl-PL"/>
        </w:rPr>
        <w:t>;</w:t>
      </w:r>
    </w:p>
    <w:p w14:paraId="665502C2" w14:textId="237BD803" w:rsidR="004B11CD" w:rsidRDefault="004B11CD" w:rsidP="004B11CD">
      <w:pPr>
        <w:numPr>
          <w:ilvl w:val="0"/>
          <w:numId w:val="23"/>
        </w:numPr>
        <w:tabs>
          <w:tab w:val="clear" w:pos="1080"/>
        </w:tabs>
        <w:spacing w:before="60" w:after="60" w:line="259" w:lineRule="auto"/>
        <w:ind w:left="714" w:hanging="357"/>
        <w:jc w:val="both"/>
        <w:rPr>
          <w:rFonts w:eastAsia="Times New Roman" w:cstheme="minorHAnsi"/>
          <w:lang w:eastAsia="pl-PL"/>
        </w:rPr>
      </w:pPr>
      <w:r w:rsidRPr="009E7045">
        <w:rPr>
          <w:rFonts w:eastAsia="Times New Roman" w:cstheme="minorHAnsi"/>
          <w:lang w:eastAsia="pl-PL"/>
        </w:rPr>
        <w:t>kwota [●] ([●] i 00/100) złotych netto, tj. [●] ([●] i [●]/100) złotych brutto</w:t>
      </w:r>
      <w:r>
        <w:rPr>
          <w:rFonts w:eastAsia="Times New Roman" w:cstheme="minorHAnsi"/>
          <w:lang w:eastAsia="pl-PL"/>
        </w:rPr>
        <w:t xml:space="preserve"> </w:t>
      </w:r>
      <w:r w:rsidRPr="009E7045">
        <w:rPr>
          <w:rFonts w:eastAsia="Times New Roman" w:cstheme="minorHAnsi"/>
          <w:lang w:eastAsia="pl-PL"/>
        </w:rPr>
        <w:t xml:space="preserve">z tytułu </w:t>
      </w:r>
      <w:r>
        <w:rPr>
          <w:rFonts w:eastAsia="Times New Roman" w:cstheme="minorHAnsi"/>
          <w:lang w:eastAsia="pl-PL"/>
        </w:rPr>
        <w:t xml:space="preserve">Operacji </w:t>
      </w:r>
      <w:r w:rsidR="0041632A">
        <w:rPr>
          <w:rFonts w:eastAsia="Times New Roman" w:cstheme="minorHAnsi"/>
          <w:lang w:eastAsia="pl-PL"/>
        </w:rPr>
        <w:t>znakowania czasem</w:t>
      </w:r>
      <w:r>
        <w:rPr>
          <w:rFonts w:eastAsia="Times New Roman" w:cstheme="minorHAnsi"/>
          <w:lang w:eastAsia="pl-PL"/>
        </w:rPr>
        <w:t>.</w:t>
      </w:r>
    </w:p>
    <w:p w14:paraId="2968F411" w14:textId="77777777" w:rsidR="009C192D" w:rsidRPr="009C192D" w:rsidRDefault="009C192D" w:rsidP="0051779A">
      <w:pPr>
        <w:numPr>
          <w:ilvl w:val="0"/>
          <w:numId w:val="17"/>
        </w:numPr>
        <w:tabs>
          <w:tab w:val="clear" w:pos="360"/>
        </w:tabs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r w:rsidRPr="009C192D">
        <w:rPr>
          <w:rFonts w:eastAsia="Times New Roman" w:cstheme="minorHAnsi"/>
          <w:lang w:eastAsia="pl-PL"/>
        </w:rPr>
        <w:t>Kwoty wskazane w ust. 1 powyżej, zostały wyliczone w oparciu o:</w:t>
      </w:r>
    </w:p>
    <w:p w14:paraId="15CA4E45" w14:textId="38E5BCDB" w:rsidR="001717A1" w:rsidRPr="009C192D" w:rsidRDefault="001717A1" w:rsidP="001717A1">
      <w:pPr>
        <w:numPr>
          <w:ilvl w:val="0"/>
          <w:numId w:val="30"/>
        </w:numPr>
        <w:tabs>
          <w:tab w:val="clear" w:pos="1080"/>
        </w:tabs>
        <w:spacing w:before="60" w:after="60" w:line="259" w:lineRule="auto"/>
        <w:ind w:left="714" w:hanging="357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wynagrodzenie z tytułu </w:t>
      </w:r>
      <w:r w:rsidRPr="001C7CA2">
        <w:rPr>
          <w:rFonts w:eastAsia="Times New Roman" w:cstheme="minorHAnsi"/>
          <w:lang w:eastAsia="pl-PL"/>
        </w:rPr>
        <w:t>wydani</w:t>
      </w:r>
      <w:r>
        <w:rPr>
          <w:rFonts w:eastAsia="Times New Roman" w:cstheme="minorHAnsi"/>
          <w:lang w:eastAsia="pl-PL"/>
        </w:rPr>
        <w:t>a</w:t>
      </w:r>
      <w:r w:rsidRPr="001C7CA2">
        <w:rPr>
          <w:rFonts w:eastAsia="Times New Roman" w:cstheme="minorHAnsi"/>
          <w:lang w:eastAsia="pl-PL"/>
        </w:rPr>
        <w:t xml:space="preserve"> kwalifikowanego certyfikatu pieczęci elektronicznej dla Ministerstwa Sprawiedliwości</w:t>
      </w:r>
      <w:r w:rsidR="007A3294">
        <w:rPr>
          <w:rFonts w:eastAsia="Times New Roman" w:cstheme="minorHAnsi"/>
          <w:lang w:eastAsia="pl-PL"/>
        </w:rPr>
        <w:t xml:space="preserve"> oraz</w:t>
      </w:r>
      <w:r>
        <w:rPr>
          <w:rFonts w:eastAsia="Times New Roman" w:cstheme="minorHAnsi"/>
          <w:lang w:eastAsia="pl-PL"/>
        </w:rPr>
        <w:t xml:space="preserve"> udzielenia </w:t>
      </w:r>
      <w:r w:rsidRPr="001C7CA2">
        <w:rPr>
          <w:rFonts w:eastAsia="Times New Roman" w:cstheme="minorHAnsi"/>
          <w:lang w:eastAsia="pl-PL"/>
        </w:rPr>
        <w:t>licencji na korzystanie z oprogramowania</w:t>
      </w:r>
      <w:r>
        <w:rPr>
          <w:rFonts w:eastAsia="Times New Roman" w:cstheme="minorHAnsi"/>
          <w:lang w:eastAsia="pl-PL"/>
        </w:rPr>
        <w:t xml:space="preserve">, o którym mowa w § 1 ust. 7 </w:t>
      </w:r>
      <w:r w:rsidRPr="001C7CA2">
        <w:rPr>
          <w:rFonts w:eastAsia="Times New Roman" w:cstheme="minorHAnsi"/>
          <w:lang w:eastAsia="pl-PL"/>
        </w:rPr>
        <w:t>wraz ze wsparciem producenta tego oprogramowania</w:t>
      </w:r>
      <w:r w:rsidRPr="009C192D">
        <w:rPr>
          <w:rFonts w:eastAsia="Times New Roman" w:cstheme="minorHAnsi"/>
          <w:lang w:eastAsia="pl-PL"/>
        </w:rPr>
        <w:t xml:space="preserve"> </w:t>
      </w:r>
      <w:r>
        <w:rPr>
          <w:rFonts w:eastAsia="Times New Roman" w:cstheme="minorHAnsi"/>
          <w:lang w:eastAsia="pl-PL"/>
        </w:rPr>
        <w:t xml:space="preserve">w kwocie </w:t>
      </w:r>
      <w:r w:rsidRPr="009C192D">
        <w:rPr>
          <w:rFonts w:eastAsia="Times New Roman" w:cstheme="minorHAnsi"/>
          <w:lang w:eastAsia="pl-PL"/>
        </w:rPr>
        <w:t>[●] ([●] i [●]/100) złotych netto, tj. [●] ([●] i [●]/100) złotych brutto</w:t>
      </w:r>
      <w:r>
        <w:rPr>
          <w:rFonts w:eastAsia="Times New Roman" w:cstheme="minorHAnsi"/>
          <w:lang w:eastAsia="pl-PL"/>
        </w:rPr>
        <w:t>,</w:t>
      </w:r>
    </w:p>
    <w:p w14:paraId="39031BA0" w14:textId="1C70B463" w:rsidR="001717A1" w:rsidRDefault="00D87B04" w:rsidP="0051779A">
      <w:pPr>
        <w:numPr>
          <w:ilvl w:val="0"/>
          <w:numId w:val="30"/>
        </w:numPr>
        <w:tabs>
          <w:tab w:val="clear" w:pos="1080"/>
        </w:tabs>
        <w:spacing w:before="60" w:after="60" w:line="259" w:lineRule="auto"/>
        <w:ind w:left="714" w:hanging="357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stawkę godzinową wynagrodzenia z tytułu usług asysty wdrożenia</w:t>
      </w:r>
      <w:r w:rsidRPr="009C192D">
        <w:rPr>
          <w:rFonts w:eastAsia="Times New Roman" w:cstheme="minorHAnsi"/>
          <w:lang w:eastAsia="pl-PL"/>
        </w:rPr>
        <w:t xml:space="preserve"> </w:t>
      </w:r>
      <w:r>
        <w:rPr>
          <w:rFonts w:eastAsia="Times New Roman" w:cstheme="minorHAnsi"/>
          <w:lang w:eastAsia="pl-PL"/>
        </w:rPr>
        <w:t xml:space="preserve">w kwocie </w:t>
      </w:r>
      <w:r w:rsidRPr="009C192D">
        <w:rPr>
          <w:rFonts w:eastAsia="Times New Roman" w:cstheme="minorHAnsi"/>
          <w:lang w:eastAsia="pl-PL"/>
        </w:rPr>
        <w:t>[●] ([●] i [●]/100) złotych netto, tj. [●] ([●] i [●]/100) złotych brutto</w:t>
      </w:r>
      <w:r>
        <w:rPr>
          <w:rFonts w:eastAsia="Times New Roman" w:cstheme="minorHAnsi"/>
          <w:lang w:eastAsia="pl-PL"/>
        </w:rPr>
        <w:t>,</w:t>
      </w:r>
    </w:p>
    <w:p w14:paraId="4443CDE7" w14:textId="17732FF2" w:rsidR="009C192D" w:rsidRPr="009C192D" w:rsidRDefault="009C192D" w:rsidP="0051779A">
      <w:pPr>
        <w:numPr>
          <w:ilvl w:val="0"/>
          <w:numId w:val="30"/>
        </w:numPr>
        <w:tabs>
          <w:tab w:val="clear" w:pos="1080"/>
        </w:tabs>
        <w:spacing w:before="60" w:after="60" w:line="259" w:lineRule="auto"/>
        <w:ind w:left="714" w:hanging="357"/>
        <w:jc w:val="both"/>
        <w:rPr>
          <w:rFonts w:eastAsia="Times New Roman" w:cstheme="minorHAnsi"/>
          <w:lang w:eastAsia="pl-PL"/>
        </w:rPr>
      </w:pPr>
      <w:r w:rsidRPr="009C192D">
        <w:rPr>
          <w:rFonts w:eastAsia="Times New Roman" w:cstheme="minorHAnsi"/>
          <w:lang w:eastAsia="pl-PL"/>
        </w:rPr>
        <w:t>cenę jednostkową [●] ([●] i [●]/100) złotych netto, tj. [●] ([●] i [●]/100) złotych brutto za pojedyncz</w:t>
      </w:r>
      <w:r>
        <w:rPr>
          <w:rFonts w:eastAsia="Times New Roman" w:cstheme="minorHAnsi"/>
          <w:lang w:eastAsia="pl-PL"/>
        </w:rPr>
        <w:t>ą</w:t>
      </w:r>
      <w:r w:rsidRPr="009C192D">
        <w:rPr>
          <w:rFonts w:eastAsia="Times New Roman" w:cstheme="minorHAnsi"/>
          <w:lang w:eastAsia="pl-PL"/>
        </w:rPr>
        <w:t xml:space="preserve"> Operacj</w:t>
      </w:r>
      <w:r>
        <w:rPr>
          <w:rFonts w:eastAsia="Times New Roman" w:cstheme="minorHAnsi"/>
          <w:lang w:eastAsia="pl-PL"/>
        </w:rPr>
        <w:t>ę</w:t>
      </w:r>
      <w:r w:rsidRPr="009C192D">
        <w:rPr>
          <w:rFonts w:eastAsia="Times New Roman" w:cstheme="minorHAnsi"/>
          <w:lang w:eastAsia="pl-PL"/>
        </w:rPr>
        <w:t xml:space="preserve"> użycia</w:t>
      </w:r>
      <w:r w:rsidR="0041632A">
        <w:rPr>
          <w:rFonts w:eastAsia="Times New Roman" w:cstheme="minorHAnsi"/>
          <w:lang w:eastAsia="pl-PL"/>
        </w:rPr>
        <w:t xml:space="preserve"> pieczęci</w:t>
      </w:r>
      <w:r w:rsidRPr="009C192D">
        <w:rPr>
          <w:rFonts w:eastAsia="Times New Roman" w:cstheme="minorHAnsi"/>
          <w:lang w:eastAsia="pl-PL"/>
        </w:rPr>
        <w:t xml:space="preserve"> </w:t>
      </w:r>
      <w:r>
        <w:rPr>
          <w:rFonts w:eastAsia="Times New Roman" w:cstheme="minorHAnsi"/>
          <w:lang w:eastAsia="pl-PL"/>
        </w:rPr>
        <w:t xml:space="preserve">(tj. </w:t>
      </w:r>
      <w:r w:rsidRPr="009C192D">
        <w:rPr>
          <w:rFonts w:eastAsia="Times New Roman" w:cstheme="minorHAnsi"/>
          <w:lang w:eastAsia="pl-PL"/>
        </w:rPr>
        <w:t>wykorzystanie jednej Kwalifikowanej Pieczęci Elektronicznej i jednego Kwalifikowanego Znacznika Czasu</w:t>
      </w:r>
      <w:r>
        <w:rPr>
          <w:rFonts w:eastAsia="Times New Roman" w:cstheme="minorHAnsi"/>
          <w:lang w:eastAsia="pl-PL"/>
        </w:rPr>
        <w:t>)</w:t>
      </w:r>
      <w:r w:rsidR="0041632A">
        <w:rPr>
          <w:rFonts w:eastAsia="Times New Roman" w:cstheme="minorHAnsi"/>
          <w:lang w:eastAsia="pl-PL"/>
        </w:rPr>
        <w:t>,</w:t>
      </w:r>
    </w:p>
    <w:p w14:paraId="783EE2AB" w14:textId="135D1466" w:rsidR="009C192D" w:rsidRDefault="009C192D" w:rsidP="0051779A">
      <w:pPr>
        <w:numPr>
          <w:ilvl w:val="0"/>
          <w:numId w:val="30"/>
        </w:numPr>
        <w:tabs>
          <w:tab w:val="clear" w:pos="1080"/>
        </w:tabs>
        <w:spacing w:before="60" w:after="60" w:line="259" w:lineRule="auto"/>
        <w:ind w:left="714" w:hanging="357"/>
        <w:jc w:val="both"/>
        <w:rPr>
          <w:rFonts w:eastAsia="Times New Roman" w:cstheme="minorHAnsi"/>
          <w:lang w:eastAsia="pl-PL"/>
        </w:rPr>
      </w:pPr>
      <w:r w:rsidRPr="009C192D">
        <w:rPr>
          <w:rFonts w:eastAsia="Times New Roman" w:cstheme="minorHAnsi"/>
          <w:lang w:eastAsia="pl-PL"/>
        </w:rPr>
        <w:t xml:space="preserve">cenę jednostkową [●] ([●] i [●]/100) złotych netto, tj. [●] ([●] i [●]/100) złotych brutto </w:t>
      </w:r>
      <w:r w:rsidR="0041632A" w:rsidRPr="009C192D">
        <w:rPr>
          <w:rFonts w:eastAsia="Times New Roman" w:cstheme="minorHAnsi"/>
          <w:lang w:eastAsia="pl-PL"/>
        </w:rPr>
        <w:t>pojedyncz</w:t>
      </w:r>
      <w:r w:rsidR="0041632A">
        <w:rPr>
          <w:rFonts w:eastAsia="Times New Roman" w:cstheme="minorHAnsi"/>
          <w:lang w:eastAsia="pl-PL"/>
        </w:rPr>
        <w:t>ą</w:t>
      </w:r>
      <w:r w:rsidR="0041632A" w:rsidRPr="009C192D">
        <w:rPr>
          <w:rFonts w:eastAsia="Times New Roman" w:cstheme="minorHAnsi"/>
          <w:lang w:eastAsia="pl-PL"/>
        </w:rPr>
        <w:t xml:space="preserve"> Operacj</w:t>
      </w:r>
      <w:r w:rsidR="0041632A">
        <w:rPr>
          <w:rFonts w:eastAsia="Times New Roman" w:cstheme="minorHAnsi"/>
          <w:lang w:eastAsia="pl-PL"/>
        </w:rPr>
        <w:t>ę</w:t>
      </w:r>
      <w:r w:rsidR="0041632A" w:rsidRPr="009C192D">
        <w:rPr>
          <w:rFonts w:eastAsia="Times New Roman" w:cstheme="minorHAnsi"/>
          <w:lang w:eastAsia="pl-PL"/>
        </w:rPr>
        <w:t xml:space="preserve"> </w:t>
      </w:r>
      <w:r w:rsidR="0041632A">
        <w:rPr>
          <w:rFonts w:eastAsia="Times New Roman" w:cstheme="minorHAnsi"/>
          <w:lang w:eastAsia="pl-PL"/>
        </w:rPr>
        <w:t>znakowania czasem,</w:t>
      </w:r>
    </w:p>
    <w:p w14:paraId="47114B4D" w14:textId="018B4AAA" w:rsidR="00166BB2" w:rsidRDefault="00166BB2" w:rsidP="00166BB2">
      <w:pPr>
        <w:spacing w:before="60" w:after="60" w:line="259" w:lineRule="auto"/>
        <w:ind w:left="357"/>
        <w:jc w:val="both"/>
        <w:rPr>
          <w:rFonts w:eastAsia="Times New Roman" w:cstheme="minorHAnsi"/>
          <w:lang w:eastAsia="pl-PL"/>
        </w:rPr>
      </w:pPr>
      <w:r w:rsidRPr="003616DA">
        <w:rPr>
          <w:rFonts w:cstheme="minorHAnsi"/>
        </w:rPr>
        <w:t>zgodnie</w:t>
      </w:r>
      <w:r w:rsidRPr="003616DA">
        <w:rPr>
          <w:rFonts w:eastAsia="Times New Roman" w:cstheme="minorHAnsi"/>
          <w:lang w:eastAsia="pl-PL"/>
        </w:rPr>
        <w:t xml:space="preserve"> z ofertą Wykonawcy dołączoną jako </w:t>
      </w:r>
      <w:r w:rsidRPr="003616DA">
        <w:rPr>
          <w:rFonts w:eastAsia="Times New Roman" w:cstheme="minorHAnsi"/>
          <w:u w:val="single"/>
          <w:lang w:eastAsia="pl-PL"/>
        </w:rPr>
        <w:t>Załącznik nr 3</w:t>
      </w:r>
      <w:r w:rsidRPr="003616DA">
        <w:rPr>
          <w:rFonts w:eastAsia="Times New Roman" w:cstheme="minorHAnsi"/>
          <w:lang w:eastAsia="pl-PL"/>
        </w:rPr>
        <w:t xml:space="preserve"> do Umowy</w:t>
      </w:r>
      <w:r w:rsidR="004B11CD">
        <w:rPr>
          <w:rFonts w:eastAsia="Times New Roman" w:cstheme="minorHAnsi"/>
          <w:lang w:eastAsia="pl-PL"/>
        </w:rPr>
        <w:t>.</w:t>
      </w:r>
    </w:p>
    <w:bookmarkEnd w:id="6"/>
    <w:p w14:paraId="30463975" w14:textId="40E1F768" w:rsidR="003425E1" w:rsidRPr="003616DA" w:rsidRDefault="003425E1" w:rsidP="0051779A">
      <w:pPr>
        <w:numPr>
          <w:ilvl w:val="0"/>
          <w:numId w:val="17"/>
        </w:numPr>
        <w:tabs>
          <w:tab w:val="clear" w:pos="360"/>
        </w:tabs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r w:rsidRPr="003616DA">
        <w:rPr>
          <w:rFonts w:eastAsia="Times New Roman" w:cstheme="minorHAnsi"/>
          <w:lang w:eastAsia="pl-PL"/>
        </w:rPr>
        <w:t>Wynagrodzenie, o którym mowa w ust. 1</w:t>
      </w:r>
      <w:r w:rsidR="00B55403" w:rsidRPr="003616DA">
        <w:rPr>
          <w:rFonts w:eastAsia="Times New Roman" w:cstheme="minorHAnsi"/>
          <w:lang w:eastAsia="pl-PL"/>
        </w:rPr>
        <w:t>-</w:t>
      </w:r>
      <w:r w:rsidR="00C80403" w:rsidRPr="003616DA">
        <w:rPr>
          <w:rFonts w:eastAsia="Times New Roman" w:cstheme="minorHAnsi"/>
          <w:lang w:eastAsia="pl-PL"/>
        </w:rPr>
        <w:t>2</w:t>
      </w:r>
      <w:r w:rsidR="00C340BA" w:rsidRPr="003616DA">
        <w:rPr>
          <w:rFonts w:eastAsia="Times New Roman" w:cstheme="minorHAnsi"/>
          <w:lang w:eastAsia="pl-PL"/>
        </w:rPr>
        <w:t xml:space="preserve"> powyżej</w:t>
      </w:r>
      <w:r w:rsidR="0041632A" w:rsidRPr="0041632A">
        <w:rPr>
          <w:rFonts w:eastAsia="Times New Roman" w:cstheme="minorHAnsi"/>
          <w:lang w:eastAsia="pl-PL"/>
        </w:rPr>
        <w:t xml:space="preserve"> </w:t>
      </w:r>
      <w:r w:rsidR="0041632A">
        <w:rPr>
          <w:rFonts w:eastAsia="Times New Roman" w:cstheme="minorHAnsi"/>
          <w:lang w:eastAsia="pl-PL"/>
        </w:rPr>
        <w:t xml:space="preserve">zostało przez Wykonawcę skalkulowane tak, aby uwzględniało </w:t>
      </w:r>
      <w:r w:rsidR="00D87B04">
        <w:rPr>
          <w:rFonts w:eastAsia="Times New Roman" w:cstheme="minorHAnsi"/>
          <w:lang w:eastAsia="pl-PL"/>
        </w:rPr>
        <w:t>świadczenie wszystkich</w:t>
      </w:r>
      <w:r w:rsidR="0041632A">
        <w:rPr>
          <w:rFonts w:eastAsia="Times New Roman" w:cstheme="minorHAnsi"/>
          <w:lang w:eastAsia="pl-PL"/>
        </w:rPr>
        <w:t xml:space="preserve"> usług zaufania i</w:t>
      </w:r>
      <w:r w:rsidRPr="003616DA">
        <w:rPr>
          <w:rFonts w:eastAsia="Times New Roman" w:cstheme="minorHAnsi"/>
          <w:lang w:eastAsia="pl-PL"/>
        </w:rPr>
        <w:t xml:space="preserve"> obejmuje wszelkie koszty i wydatki związane z realizacją przedmiotu Umowy</w:t>
      </w:r>
      <w:r w:rsidR="0041632A">
        <w:rPr>
          <w:rFonts w:eastAsia="Times New Roman" w:cstheme="minorHAnsi"/>
          <w:lang w:eastAsia="pl-PL"/>
        </w:rPr>
        <w:t>.</w:t>
      </w:r>
    </w:p>
    <w:p w14:paraId="36BB3413" w14:textId="48F01905" w:rsidR="00CC3102" w:rsidRDefault="00CC3102" w:rsidP="0051779A">
      <w:pPr>
        <w:numPr>
          <w:ilvl w:val="0"/>
          <w:numId w:val="17"/>
        </w:numPr>
        <w:tabs>
          <w:tab w:val="clear" w:pos="360"/>
        </w:tabs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r w:rsidRPr="00CC3102">
        <w:rPr>
          <w:rFonts w:eastAsia="Times New Roman" w:cstheme="minorHAnsi"/>
          <w:lang w:eastAsia="pl-PL"/>
        </w:rPr>
        <w:t xml:space="preserve">Zamawiający zgodnie z wymogiem określonym w art. 443 ustawy </w:t>
      </w:r>
      <w:proofErr w:type="spellStart"/>
      <w:r w:rsidRPr="00CC3102">
        <w:rPr>
          <w:rFonts w:eastAsia="Times New Roman" w:cstheme="minorHAnsi"/>
          <w:lang w:eastAsia="pl-PL"/>
        </w:rPr>
        <w:t>Pzp</w:t>
      </w:r>
      <w:proofErr w:type="spellEnd"/>
      <w:r w:rsidRPr="00CC3102">
        <w:rPr>
          <w:rFonts w:eastAsia="Times New Roman" w:cstheme="minorHAnsi"/>
          <w:lang w:eastAsia="pl-PL"/>
        </w:rPr>
        <w:t xml:space="preserve"> płaci wynagrodzenie w częściach, po wykonaniu </w:t>
      </w:r>
      <w:r w:rsidR="00D112D8">
        <w:rPr>
          <w:rFonts w:eastAsia="Times New Roman" w:cstheme="minorHAnsi"/>
          <w:lang w:eastAsia="pl-PL"/>
        </w:rPr>
        <w:t xml:space="preserve">danej </w:t>
      </w:r>
      <w:r w:rsidRPr="00CC3102">
        <w:rPr>
          <w:rFonts w:eastAsia="Times New Roman" w:cstheme="minorHAnsi"/>
          <w:lang w:eastAsia="pl-PL"/>
        </w:rPr>
        <w:t xml:space="preserve">części </w:t>
      </w:r>
      <w:r>
        <w:rPr>
          <w:rFonts w:eastAsia="Times New Roman" w:cstheme="minorHAnsi"/>
          <w:lang w:eastAsia="pl-PL"/>
        </w:rPr>
        <w:t>U</w:t>
      </w:r>
      <w:r w:rsidRPr="00CC3102">
        <w:rPr>
          <w:rFonts w:eastAsia="Times New Roman" w:cstheme="minorHAnsi"/>
          <w:lang w:eastAsia="pl-PL"/>
        </w:rPr>
        <w:t>mowy</w:t>
      </w:r>
      <w:r>
        <w:rPr>
          <w:rFonts w:eastAsia="Times New Roman" w:cstheme="minorHAnsi"/>
          <w:lang w:eastAsia="pl-PL"/>
        </w:rPr>
        <w:t>, a mianowicie:</w:t>
      </w:r>
    </w:p>
    <w:p w14:paraId="622622AC" w14:textId="5BA6B0EE" w:rsidR="00D87B04" w:rsidRDefault="00D87B04" w:rsidP="001A3355">
      <w:pPr>
        <w:numPr>
          <w:ilvl w:val="0"/>
          <w:numId w:val="32"/>
        </w:numPr>
        <w:spacing w:before="60" w:after="60" w:line="259" w:lineRule="auto"/>
        <w:ind w:left="714" w:hanging="357"/>
        <w:jc w:val="both"/>
        <w:rPr>
          <w:rFonts w:eastAsia="Times New Roman" w:cstheme="minorHAnsi"/>
          <w:lang w:eastAsia="pl-PL"/>
        </w:rPr>
      </w:pPr>
      <w:r w:rsidRPr="0021182E">
        <w:rPr>
          <w:rFonts w:eastAsia="Times New Roman" w:cstheme="minorHAnsi"/>
          <w:lang w:eastAsia="pl-PL"/>
        </w:rPr>
        <w:t>wynagrodzenie z tytułu</w:t>
      </w:r>
      <w:r w:rsidR="0021182E" w:rsidRPr="0021182E">
        <w:rPr>
          <w:rFonts w:eastAsia="Times New Roman" w:cstheme="minorHAnsi"/>
          <w:lang w:eastAsia="pl-PL"/>
        </w:rPr>
        <w:t xml:space="preserve"> wydania kwalifikowanego certyfikatu pieczęci elektronicznej dla Ministerstwa Sprawiedliwości</w:t>
      </w:r>
      <w:r w:rsidR="007A3294">
        <w:rPr>
          <w:rFonts w:eastAsia="Times New Roman" w:cstheme="minorHAnsi"/>
          <w:lang w:eastAsia="pl-PL"/>
        </w:rPr>
        <w:t xml:space="preserve"> oraz</w:t>
      </w:r>
      <w:r w:rsidR="0021182E" w:rsidRPr="0021182E">
        <w:rPr>
          <w:rFonts w:eastAsia="Times New Roman" w:cstheme="minorHAnsi"/>
          <w:lang w:eastAsia="pl-PL"/>
        </w:rPr>
        <w:t xml:space="preserve"> udzielenia Ministerstw</w:t>
      </w:r>
      <w:r w:rsidR="0021182E">
        <w:rPr>
          <w:rFonts w:eastAsia="Times New Roman" w:cstheme="minorHAnsi"/>
          <w:lang w:eastAsia="pl-PL"/>
        </w:rPr>
        <w:t>u</w:t>
      </w:r>
      <w:r w:rsidR="0021182E" w:rsidRPr="0021182E">
        <w:rPr>
          <w:rFonts w:eastAsia="Times New Roman" w:cstheme="minorHAnsi"/>
          <w:lang w:eastAsia="pl-PL"/>
        </w:rPr>
        <w:t xml:space="preserve"> Sprawiedliwości licencji na </w:t>
      </w:r>
      <w:r w:rsidR="0021182E" w:rsidRPr="0021182E">
        <w:rPr>
          <w:rFonts w:eastAsia="Times New Roman" w:cstheme="minorHAnsi"/>
          <w:lang w:eastAsia="pl-PL"/>
        </w:rPr>
        <w:lastRenderedPageBreak/>
        <w:t>korzystanie z oprogramowania, o którym mowa w § 1 ust. 7 wraz ze wsparciem producenta tego oprogramowania</w:t>
      </w:r>
      <w:r w:rsidR="0021182E">
        <w:rPr>
          <w:rFonts w:eastAsia="Times New Roman" w:cstheme="minorHAnsi"/>
          <w:lang w:eastAsia="pl-PL"/>
        </w:rPr>
        <w:t xml:space="preserve">, </w:t>
      </w:r>
      <w:r w:rsidR="007A3294">
        <w:rPr>
          <w:rFonts w:eastAsia="Times New Roman" w:cstheme="minorHAnsi"/>
          <w:lang w:eastAsia="pl-PL"/>
        </w:rPr>
        <w:t>płatne z dołu</w:t>
      </w:r>
      <w:r w:rsidR="007A3294" w:rsidRPr="007A3294">
        <w:rPr>
          <w:rFonts w:eastAsia="Times New Roman" w:cstheme="minorHAnsi"/>
          <w:lang w:eastAsia="pl-PL"/>
        </w:rPr>
        <w:t xml:space="preserve"> </w:t>
      </w:r>
      <w:r w:rsidR="0021182E">
        <w:rPr>
          <w:rFonts w:eastAsia="Times New Roman" w:cstheme="minorHAnsi"/>
          <w:lang w:eastAsia="pl-PL"/>
        </w:rPr>
        <w:t xml:space="preserve">na podstawie faktury </w:t>
      </w:r>
      <w:r w:rsidR="0021182E" w:rsidRPr="00CC3102">
        <w:rPr>
          <w:rFonts w:eastAsia="Times New Roman" w:cstheme="minorHAnsi"/>
          <w:lang w:eastAsia="pl-PL"/>
        </w:rPr>
        <w:t xml:space="preserve">wystawionej przez Wykonawcę </w:t>
      </w:r>
      <w:r w:rsidR="0021182E" w:rsidRPr="0015310C">
        <w:rPr>
          <w:rFonts w:eastAsia="Times New Roman" w:cstheme="minorHAnsi"/>
          <w:lang w:eastAsia="pl-PL"/>
        </w:rPr>
        <w:t xml:space="preserve">po </w:t>
      </w:r>
      <w:r w:rsidR="0021182E">
        <w:rPr>
          <w:rFonts w:eastAsia="Times New Roman" w:cstheme="minorHAnsi"/>
          <w:lang w:eastAsia="pl-PL"/>
        </w:rPr>
        <w:t>dokonaniu protokolarnego odbioru</w:t>
      </w:r>
      <w:r w:rsidR="007A3294" w:rsidRPr="007A3294">
        <w:t xml:space="preserve"> </w:t>
      </w:r>
      <w:r w:rsidR="007A3294" w:rsidRPr="007A3294">
        <w:rPr>
          <w:rFonts w:eastAsia="Times New Roman" w:cstheme="minorHAnsi"/>
          <w:lang w:eastAsia="pl-PL"/>
        </w:rPr>
        <w:t>czynności aktywujących usługę</w:t>
      </w:r>
      <w:r w:rsidR="0021182E">
        <w:rPr>
          <w:rFonts w:eastAsia="Times New Roman" w:cstheme="minorHAnsi"/>
          <w:lang w:eastAsia="pl-PL"/>
        </w:rPr>
        <w:t>,</w:t>
      </w:r>
    </w:p>
    <w:p w14:paraId="6ED16C9B" w14:textId="7774ECA0" w:rsidR="007A3294" w:rsidRPr="0021182E" w:rsidRDefault="007A3294" w:rsidP="001A3355">
      <w:pPr>
        <w:numPr>
          <w:ilvl w:val="0"/>
          <w:numId w:val="32"/>
        </w:numPr>
        <w:spacing w:before="60" w:after="60" w:line="259" w:lineRule="auto"/>
        <w:ind w:left="714" w:hanging="357"/>
        <w:jc w:val="both"/>
        <w:rPr>
          <w:rFonts w:eastAsia="Times New Roman" w:cstheme="minorHAnsi"/>
          <w:lang w:eastAsia="pl-PL"/>
        </w:rPr>
      </w:pPr>
      <w:r w:rsidRPr="0021182E">
        <w:rPr>
          <w:rFonts w:eastAsia="Times New Roman" w:cstheme="minorHAnsi"/>
          <w:lang w:eastAsia="pl-PL"/>
        </w:rPr>
        <w:t xml:space="preserve">wynagrodzenie z tytułu </w:t>
      </w:r>
      <w:r>
        <w:rPr>
          <w:rFonts w:eastAsia="Times New Roman" w:cstheme="minorHAnsi"/>
          <w:lang w:eastAsia="pl-PL"/>
        </w:rPr>
        <w:t xml:space="preserve">świadczenia </w:t>
      </w:r>
      <w:r w:rsidRPr="0021182E">
        <w:rPr>
          <w:rFonts w:eastAsia="Times New Roman" w:cstheme="minorHAnsi"/>
          <w:lang w:eastAsia="pl-PL"/>
        </w:rPr>
        <w:t>usług asysty wdrożenia</w:t>
      </w:r>
      <w:r>
        <w:rPr>
          <w:rFonts w:eastAsia="Times New Roman" w:cstheme="minorHAnsi"/>
          <w:lang w:eastAsia="pl-PL"/>
        </w:rPr>
        <w:t>,</w:t>
      </w:r>
      <w:r>
        <w:rPr>
          <w:rFonts w:eastAsia="Times New Roman" w:cstheme="minorHAnsi"/>
          <w:lang w:eastAsia="pl-PL"/>
        </w:rPr>
        <w:t xml:space="preserve"> </w:t>
      </w:r>
      <w:r>
        <w:rPr>
          <w:rFonts w:eastAsia="Times New Roman" w:cstheme="minorHAnsi"/>
          <w:lang w:eastAsia="pl-PL"/>
        </w:rPr>
        <w:t xml:space="preserve">obliczone jako </w:t>
      </w:r>
      <w:r w:rsidRPr="00CC3102">
        <w:rPr>
          <w:rFonts w:eastAsia="Times New Roman" w:cstheme="minorHAnsi"/>
          <w:lang w:eastAsia="pl-PL"/>
        </w:rPr>
        <w:t xml:space="preserve">iloczyn liczby </w:t>
      </w:r>
      <w:r>
        <w:rPr>
          <w:rFonts w:eastAsia="Times New Roman" w:cstheme="minorHAnsi"/>
          <w:lang w:eastAsia="pl-PL"/>
        </w:rPr>
        <w:t>wykorzystanych roboczogodzin</w:t>
      </w:r>
      <w:r w:rsidRPr="00CC3102">
        <w:rPr>
          <w:rFonts w:eastAsia="Times New Roman" w:cstheme="minorHAnsi"/>
          <w:lang w:eastAsia="pl-PL"/>
        </w:rPr>
        <w:t xml:space="preserve"> i </w:t>
      </w:r>
      <w:r>
        <w:rPr>
          <w:rFonts w:eastAsia="Times New Roman" w:cstheme="minorHAnsi"/>
          <w:lang w:eastAsia="pl-PL"/>
        </w:rPr>
        <w:t xml:space="preserve">stawki godzinowej </w:t>
      </w:r>
      <w:r w:rsidRPr="00CC3102">
        <w:rPr>
          <w:rFonts w:eastAsia="Times New Roman" w:cstheme="minorHAnsi"/>
          <w:lang w:eastAsia="pl-PL"/>
        </w:rPr>
        <w:t xml:space="preserve">wskazanej w ust. </w:t>
      </w:r>
      <w:r>
        <w:rPr>
          <w:rFonts w:eastAsia="Times New Roman" w:cstheme="minorHAnsi"/>
          <w:lang w:eastAsia="pl-PL"/>
        </w:rPr>
        <w:t>2</w:t>
      </w:r>
      <w:r w:rsidRPr="00CC3102">
        <w:rPr>
          <w:rFonts w:eastAsia="Times New Roman" w:cstheme="minorHAnsi"/>
          <w:lang w:eastAsia="pl-PL"/>
        </w:rPr>
        <w:t xml:space="preserve"> pkt </w:t>
      </w:r>
      <w:r>
        <w:rPr>
          <w:rFonts w:eastAsia="Times New Roman" w:cstheme="minorHAnsi"/>
          <w:lang w:eastAsia="pl-PL"/>
        </w:rPr>
        <w:t>2</w:t>
      </w:r>
      <w:r w:rsidRPr="00CC3102">
        <w:rPr>
          <w:rFonts w:eastAsia="Times New Roman" w:cstheme="minorHAnsi"/>
          <w:lang w:eastAsia="pl-PL"/>
        </w:rPr>
        <w:t>,</w:t>
      </w:r>
      <w:r>
        <w:rPr>
          <w:rFonts w:eastAsia="Times New Roman" w:cstheme="minorHAnsi"/>
          <w:lang w:eastAsia="pl-PL"/>
        </w:rPr>
        <w:t xml:space="preserve"> </w:t>
      </w:r>
      <w:r>
        <w:rPr>
          <w:rFonts w:eastAsia="Times New Roman" w:cstheme="minorHAnsi"/>
          <w:lang w:eastAsia="pl-PL"/>
        </w:rPr>
        <w:t>płatne z dołu</w:t>
      </w:r>
      <w:r w:rsidRPr="007A3294">
        <w:rPr>
          <w:rFonts w:eastAsia="Times New Roman" w:cstheme="minorHAnsi"/>
          <w:lang w:eastAsia="pl-PL"/>
        </w:rPr>
        <w:t xml:space="preserve"> </w:t>
      </w:r>
      <w:r>
        <w:rPr>
          <w:rFonts w:eastAsia="Times New Roman" w:cstheme="minorHAnsi"/>
          <w:lang w:eastAsia="pl-PL"/>
        </w:rPr>
        <w:t xml:space="preserve">na podstawie faktury </w:t>
      </w:r>
      <w:r w:rsidRPr="00CC3102">
        <w:rPr>
          <w:rFonts w:eastAsia="Times New Roman" w:cstheme="minorHAnsi"/>
          <w:lang w:eastAsia="pl-PL"/>
        </w:rPr>
        <w:t xml:space="preserve">wystawionej przez Wykonawcę </w:t>
      </w:r>
      <w:r w:rsidRPr="0015310C">
        <w:rPr>
          <w:rFonts w:eastAsia="Times New Roman" w:cstheme="minorHAnsi"/>
          <w:lang w:eastAsia="pl-PL"/>
        </w:rPr>
        <w:t xml:space="preserve">po </w:t>
      </w:r>
      <w:r>
        <w:rPr>
          <w:rFonts w:eastAsia="Times New Roman" w:cstheme="minorHAnsi"/>
          <w:lang w:eastAsia="pl-PL"/>
        </w:rPr>
        <w:t>dokonaniu protokolarnego odbioru</w:t>
      </w:r>
      <w:r w:rsidRPr="007A3294">
        <w:t xml:space="preserve"> </w:t>
      </w:r>
      <w:r w:rsidRPr="007A3294">
        <w:rPr>
          <w:rFonts w:eastAsia="Times New Roman" w:cstheme="minorHAnsi"/>
          <w:lang w:eastAsia="pl-PL"/>
        </w:rPr>
        <w:t>czynności aktywujących usługę</w:t>
      </w:r>
      <w:r>
        <w:rPr>
          <w:rFonts w:eastAsia="Times New Roman" w:cstheme="minorHAnsi"/>
          <w:lang w:eastAsia="pl-PL"/>
        </w:rPr>
        <w:t>,</w:t>
      </w:r>
    </w:p>
    <w:p w14:paraId="1EC4219B" w14:textId="1853CE82" w:rsidR="00CC3102" w:rsidRDefault="00CC3102" w:rsidP="0051779A">
      <w:pPr>
        <w:numPr>
          <w:ilvl w:val="0"/>
          <w:numId w:val="32"/>
        </w:numPr>
        <w:spacing w:before="60" w:after="60" w:line="259" w:lineRule="auto"/>
        <w:ind w:left="714" w:hanging="357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w</w:t>
      </w:r>
      <w:r w:rsidRPr="00CC3102">
        <w:rPr>
          <w:rFonts w:eastAsia="Times New Roman" w:cstheme="minorHAnsi"/>
          <w:lang w:eastAsia="pl-PL"/>
        </w:rPr>
        <w:t xml:space="preserve">ynagrodzenie z tytułu </w:t>
      </w:r>
      <w:r w:rsidR="0041632A">
        <w:rPr>
          <w:rFonts w:eastAsia="Times New Roman" w:cstheme="minorHAnsi"/>
          <w:lang w:eastAsia="pl-PL"/>
        </w:rPr>
        <w:t xml:space="preserve">wykorzystania </w:t>
      </w:r>
      <w:r>
        <w:rPr>
          <w:rFonts w:eastAsia="Times New Roman" w:cstheme="minorHAnsi"/>
          <w:lang w:eastAsia="pl-PL"/>
        </w:rPr>
        <w:t>Operacji użycia</w:t>
      </w:r>
      <w:r w:rsidR="0041632A">
        <w:rPr>
          <w:rFonts w:eastAsia="Times New Roman" w:cstheme="minorHAnsi"/>
          <w:lang w:eastAsia="pl-PL"/>
        </w:rPr>
        <w:t xml:space="preserve"> pieczęci</w:t>
      </w:r>
      <w:r w:rsidR="00A302FD">
        <w:rPr>
          <w:rFonts w:eastAsia="Times New Roman" w:cstheme="minorHAnsi"/>
          <w:lang w:eastAsia="pl-PL"/>
        </w:rPr>
        <w:t>,</w:t>
      </w:r>
      <w:r w:rsidR="00D112D8">
        <w:rPr>
          <w:rFonts w:eastAsia="Times New Roman" w:cstheme="minorHAnsi"/>
          <w:lang w:eastAsia="pl-PL"/>
        </w:rPr>
        <w:t xml:space="preserve"> obliczone jako </w:t>
      </w:r>
      <w:r w:rsidRPr="00CC3102">
        <w:rPr>
          <w:rFonts w:eastAsia="Times New Roman" w:cstheme="minorHAnsi"/>
          <w:lang w:eastAsia="pl-PL"/>
        </w:rPr>
        <w:t xml:space="preserve">iloczyn liczby </w:t>
      </w:r>
      <w:r w:rsidR="00A302FD">
        <w:rPr>
          <w:rFonts w:eastAsia="Times New Roman" w:cstheme="minorHAnsi"/>
          <w:lang w:eastAsia="pl-PL"/>
        </w:rPr>
        <w:t>Operacji użycia</w:t>
      </w:r>
      <w:r w:rsidRPr="00CC3102">
        <w:rPr>
          <w:rFonts w:eastAsia="Times New Roman" w:cstheme="minorHAnsi"/>
          <w:lang w:eastAsia="pl-PL"/>
        </w:rPr>
        <w:t xml:space="preserve"> </w:t>
      </w:r>
      <w:r w:rsidR="0041632A">
        <w:rPr>
          <w:rFonts w:eastAsia="Times New Roman" w:cstheme="minorHAnsi"/>
          <w:lang w:eastAsia="pl-PL"/>
        </w:rPr>
        <w:t>pieczęci</w:t>
      </w:r>
      <w:r w:rsidR="0041632A" w:rsidRPr="00CC3102">
        <w:rPr>
          <w:rFonts w:eastAsia="Times New Roman" w:cstheme="minorHAnsi"/>
          <w:lang w:eastAsia="pl-PL"/>
        </w:rPr>
        <w:t xml:space="preserve"> </w:t>
      </w:r>
      <w:r w:rsidRPr="00CC3102">
        <w:rPr>
          <w:rFonts w:eastAsia="Times New Roman" w:cstheme="minorHAnsi"/>
          <w:lang w:eastAsia="pl-PL"/>
        </w:rPr>
        <w:t xml:space="preserve">w danym </w:t>
      </w:r>
      <w:r w:rsidR="00355645">
        <w:rPr>
          <w:rFonts w:eastAsia="Times New Roman" w:cstheme="minorHAnsi"/>
          <w:lang w:eastAsia="pl-PL"/>
        </w:rPr>
        <w:t>kwartale</w:t>
      </w:r>
      <w:r w:rsidRPr="00CC3102">
        <w:rPr>
          <w:rFonts w:eastAsia="Times New Roman" w:cstheme="minorHAnsi"/>
          <w:lang w:eastAsia="pl-PL"/>
        </w:rPr>
        <w:t xml:space="preserve"> kalendarzowym i </w:t>
      </w:r>
      <w:r w:rsidR="0015310C">
        <w:rPr>
          <w:rFonts w:eastAsia="Times New Roman" w:cstheme="minorHAnsi"/>
          <w:lang w:eastAsia="pl-PL"/>
        </w:rPr>
        <w:t>ceny jednostkowej</w:t>
      </w:r>
      <w:r w:rsidR="00D112D8">
        <w:rPr>
          <w:rFonts w:eastAsia="Times New Roman" w:cstheme="minorHAnsi"/>
          <w:lang w:eastAsia="pl-PL"/>
        </w:rPr>
        <w:t xml:space="preserve"> </w:t>
      </w:r>
      <w:r w:rsidRPr="00CC3102">
        <w:rPr>
          <w:rFonts w:eastAsia="Times New Roman" w:cstheme="minorHAnsi"/>
          <w:lang w:eastAsia="pl-PL"/>
        </w:rPr>
        <w:t xml:space="preserve">wskazanej w ust. </w:t>
      </w:r>
      <w:r w:rsidR="0041632A">
        <w:rPr>
          <w:rFonts w:eastAsia="Times New Roman" w:cstheme="minorHAnsi"/>
          <w:lang w:eastAsia="pl-PL"/>
        </w:rPr>
        <w:t>2</w:t>
      </w:r>
      <w:r w:rsidRPr="00CC3102">
        <w:rPr>
          <w:rFonts w:eastAsia="Times New Roman" w:cstheme="minorHAnsi"/>
          <w:lang w:eastAsia="pl-PL"/>
        </w:rPr>
        <w:t xml:space="preserve"> pkt </w:t>
      </w:r>
      <w:r w:rsidR="0041632A">
        <w:rPr>
          <w:rFonts w:eastAsia="Times New Roman" w:cstheme="minorHAnsi"/>
          <w:lang w:eastAsia="pl-PL"/>
        </w:rPr>
        <w:t>1</w:t>
      </w:r>
      <w:r w:rsidRPr="00CC3102">
        <w:rPr>
          <w:rFonts w:eastAsia="Times New Roman" w:cstheme="minorHAnsi"/>
          <w:lang w:eastAsia="pl-PL"/>
        </w:rPr>
        <w:t>,</w:t>
      </w:r>
      <w:r w:rsidR="0015310C">
        <w:rPr>
          <w:rFonts w:eastAsia="Times New Roman" w:cstheme="minorHAnsi"/>
          <w:lang w:eastAsia="pl-PL"/>
        </w:rPr>
        <w:t xml:space="preserve"> </w:t>
      </w:r>
      <w:r w:rsidR="007962EF">
        <w:rPr>
          <w:rFonts w:eastAsia="Times New Roman" w:cstheme="minorHAnsi"/>
          <w:lang w:eastAsia="pl-PL"/>
        </w:rPr>
        <w:t xml:space="preserve">rozliczane i płatne </w:t>
      </w:r>
      <w:r w:rsidR="00F81E28">
        <w:rPr>
          <w:rFonts w:eastAsia="Times New Roman" w:cstheme="minorHAnsi"/>
          <w:lang w:eastAsia="pl-PL"/>
        </w:rPr>
        <w:t xml:space="preserve">co </w:t>
      </w:r>
      <w:r w:rsidR="00355645">
        <w:rPr>
          <w:rFonts w:eastAsia="Times New Roman" w:cstheme="minorHAnsi"/>
          <w:lang w:eastAsia="pl-PL"/>
        </w:rPr>
        <w:t>kwartał</w:t>
      </w:r>
      <w:r w:rsidR="00F81E28">
        <w:rPr>
          <w:rFonts w:eastAsia="Times New Roman" w:cstheme="minorHAnsi"/>
          <w:lang w:eastAsia="pl-PL"/>
        </w:rPr>
        <w:t xml:space="preserve"> z dołu</w:t>
      </w:r>
      <w:r w:rsidR="00F81E28" w:rsidRPr="00F81E28">
        <w:rPr>
          <w:rFonts w:eastAsia="Times New Roman" w:cstheme="minorHAnsi"/>
          <w:lang w:eastAsia="pl-PL"/>
        </w:rPr>
        <w:t xml:space="preserve"> </w:t>
      </w:r>
      <w:r w:rsidR="00F81E28">
        <w:rPr>
          <w:rFonts w:eastAsia="Times New Roman" w:cstheme="minorHAnsi"/>
          <w:lang w:eastAsia="pl-PL"/>
        </w:rPr>
        <w:t xml:space="preserve">(okresem rozliczeniowym jest </w:t>
      </w:r>
      <w:r w:rsidR="00355645">
        <w:rPr>
          <w:rFonts w:eastAsia="Times New Roman" w:cstheme="minorHAnsi"/>
          <w:lang w:eastAsia="pl-PL"/>
        </w:rPr>
        <w:t xml:space="preserve">kwartał </w:t>
      </w:r>
      <w:r w:rsidR="00F81E28">
        <w:rPr>
          <w:rFonts w:eastAsia="Times New Roman" w:cstheme="minorHAnsi"/>
          <w:lang w:eastAsia="pl-PL"/>
        </w:rPr>
        <w:t xml:space="preserve">kalendarzowy), </w:t>
      </w:r>
      <w:r w:rsidR="0015310C" w:rsidRPr="00CC3102">
        <w:rPr>
          <w:rFonts w:eastAsia="Times New Roman" w:cstheme="minorHAnsi"/>
          <w:lang w:eastAsia="pl-PL"/>
        </w:rPr>
        <w:t xml:space="preserve">na podstawie faktury wystawionej przez Wykonawcę </w:t>
      </w:r>
      <w:r w:rsidR="0015310C" w:rsidRPr="0015310C">
        <w:rPr>
          <w:rFonts w:eastAsia="Times New Roman" w:cstheme="minorHAnsi"/>
          <w:lang w:eastAsia="pl-PL"/>
        </w:rPr>
        <w:t xml:space="preserve">do 15. dnia </w:t>
      </w:r>
      <w:r w:rsidR="00355645">
        <w:rPr>
          <w:rFonts w:eastAsia="Times New Roman" w:cstheme="minorHAnsi"/>
          <w:lang w:eastAsia="pl-PL"/>
        </w:rPr>
        <w:t>kwartału</w:t>
      </w:r>
      <w:r w:rsidR="0015310C" w:rsidRPr="0015310C">
        <w:rPr>
          <w:rFonts w:eastAsia="Times New Roman" w:cstheme="minorHAnsi"/>
          <w:lang w:eastAsia="pl-PL"/>
        </w:rPr>
        <w:t xml:space="preserve"> następującego po zakończeniu danego okresu rozliczeniowego</w:t>
      </w:r>
      <w:r w:rsidR="00F81E28">
        <w:rPr>
          <w:rFonts w:eastAsia="Times New Roman" w:cstheme="minorHAnsi"/>
          <w:lang w:eastAsia="pl-PL"/>
        </w:rPr>
        <w:t>,</w:t>
      </w:r>
    </w:p>
    <w:p w14:paraId="06CFB501" w14:textId="18FE1809" w:rsidR="007962EF" w:rsidRDefault="007962EF" w:rsidP="007962EF">
      <w:pPr>
        <w:numPr>
          <w:ilvl w:val="0"/>
          <w:numId w:val="32"/>
        </w:numPr>
        <w:spacing w:before="60" w:after="60" w:line="259" w:lineRule="auto"/>
        <w:ind w:left="714" w:hanging="357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w</w:t>
      </w:r>
      <w:r w:rsidRPr="00CC3102">
        <w:rPr>
          <w:rFonts w:eastAsia="Times New Roman" w:cstheme="minorHAnsi"/>
          <w:lang w:eastAsia="pl-PL"/>
        </w:rPr>
        <w:t xml:space="preserve">ynagrodzenie z tytułu </w:t>
      </w:r>
      <w:r>
        <w:rPr>
          <w:rFonts w:eastAsia="Times New Roman" w:cstheme="minorHAnsi"/>
          <w:lang w:eastAsia="pl-PL"/>
        </w:rPr>
        <w:t xml:space="preserve">wykorzystania Operacji znakowania czasem, obliczone jako </w:t>
      </w:r>
      <w:r w:rsidRPr="00CC3102">
        <w:rPr>
          <w:rFonts w:eastAsia="Times New Roman" w:cstheme="minorHAnsi"/>
          <w:lang w:eastAsia="pl-PL"/>
        </w:rPr>
        <w:t xml:space="preserve">iloczyn liczby </w:t>
      </w:r>
      <w:r>
        <w:rPr>
          <w:rFonts w:eastAsia="Times New Roman" w:cstheme="minorHAnsi"/>
          <w:lang w:eastAsia="pl-PL"/>
        </w:rPr>
        <w:t>Operacji znakowania czasem</w:t>
      </w:r>
      <w:r w:rsidRPr="00CC3102">
        <w:rPr>
          <w:rFonts w:eastAsia="Times New Roman" w:cstheme="minorHAnsi"/>
          <w:lang w:eastAsia="pl-PL"/>
        </w:rPr>
        <w:t xml:space="preserve"> w danym </w:t>
      </w:r>
      <w:r w:rsidR="00355645">
        <w:rPr>
          <w:rFonts w:eastAsia="Times New Roman" w:cstheme="minorHAnsi"/>
          <w:lang w:eastAsia="pl-PL"/>
        </w:rPr>
        <w:t>kwartale</w:t>
      </w:r>
      <w:r w:rsidRPr="00CC3102">
        <w:rPr>
          <w:rFonts w:eastAsia="Times New Roman" w:cstheme="minorHAnsi"/>
          <w:lang w:eastAsia="pl-PL"/>
        </w:rPr>
        <w:t xml:space="preserve"> kalendarzowym i </w:t>
      </w:r>
      <w:r>
        <w:rPr>
          <w:rFonts w:eastAsia="Times New Roman" w:cstheme="minorHAnsi"/>
          <w:lang w:eastAsia="pl-PL"/>
        </w:rPr>
        <w:t xml:space="preserve">ceny jednostkowej </w:t>
      </w:r>
      <w:r w:rsidRPr="00CC3102">
        <w:rPr>
          <w:rFonts w:eastAsia="Times New Roman" w:cstheme="minorHAnsi"/>
          <w:lang w:eastAsia="pl-PL"/>
        </w:rPr>
        <w:t xml:space="preserve">wskazanej w ust. </w:t>
      </w:r>
      <w:r>
        <w:rPr>
          <w:rFonts w:eastAsia="Times New Roman" w:cstheme="minorHAnsi"/>
          <w:lang w:eastAsia="pl-PL"/>
        </w:rPr>
        <w:t>2</w:t>
      </w:r>
      <w:r w:rsidRPr="00CC3102">
        <w:rPr>
          <w:rFonts w:eastAsia="Times New Roman" w:cstheme="minorHAnsi"/>
          <w:lang w:eastAsia="pl-PL"/>
        </w:rPr>
        <w:t xml:space="preserve"> pkt </w:t>
      </w:r>
      <w:r>
        <w:rPr>
          <w:rFonts w:eastAsia="Times New Roman" w:cstheme="minorHAnsi"/>
          <w:lang w:eastAsia="pl-PL"/>
        </w:rPr>
        <w:t>2</w:t>
      </w:r>
      <w:r w:rsidRPr="00CC3102">
        <w:rPr>
          <w:rFonts w:eastAsia="Times New Roman" w:cstheme="minorHAnsi"/>
          <w:lang w:eastAsia="pl-PL"/>
        </w:rPr>
        <w:t>,</w:t>
      </w:r>
      <w:r>
        <w:rPr>
          <w:rFonts w:eastAsia="Times New Roman" w:cstheme="minorHAnsi"/>
          <w:lang w:eastAsia="pl-PL"/>
        </w:rPr>
        <w:t xml:space="preserve"> rozliczane i płatne co </w:t>
      </w:r>
      <w:r w:rsidR="00355645">
        <w:rPr>
          <w:rFonts w:eastAsia="Times New Roman" w:cstheme="minorHAnsi"/>
          <w:lang w:eastAsia="pl-PL"/>
        </w:rPr>
        <w:t xml:space="preserve">kwartał </w:t>
      </w:r>
      <w:r>
        <w:rPr>
          <w:rFonts w:eastAsia="Times New Roman" w:cstheme="minorHAnsi"/>
          <w:lang w:eastAsia="pl-PL"/>
        </w:rPr>
        <w:t>z dołu</w:t>
      </w:r>
      <w:r w:rsidRPr="00F81E28">
        <w:rPr>
          <w:rFonts w:eastAsia="Times New Roman" w:cstheme="minorHAnsi"/>
          <w:lang w:eastAsia="pl-PL"/>
        </w:rPr>
        <w:t xml:space="preserve"> </w:t>
      </w:r>
      <w:r>
        <w:rPr>
          <w:rFonts w:eastAsia="Times New Roman" w:cstheme="minorHAnsi"/>
          <w:lang w:eastAsia="pl-PL"/>
        </w:rPr>
        <w:t xml:space="preserve">(okresem rozliczeniowym jest </w:t>
      </w:r>
      <w:r w:rsidR="00355645">
        <w:rPr>
          <w:rFonts w:eastAsia="Times New Roman" w:cstheme="minorHAnsi"/>
          <w:lang w:eastAsia="pl-PL"/>
        </w:rPr>
        <w:t xml:space="preserve">kwartał </w:t>
      </w:r>
      <w:r>
        <w:rPr>
          <w:rFonts w:eastAsia="Times New Roman" w:cstheme="minorHAnsi"/>
          <w:lang w:eastAsia="pl-PL"/>
        </w:rPr>
        <w:t xml:space="preserve">kalendarzowy), </w:t>
      </w:r>
      <w:r w:rsidRPr="00CC3102">
        <w:rPr>
          <w:rFonts w:eastAsia="Times New Roman" w:cstheme="minorHAnsi"/>
          <w:lang w:eastAsia="pl-PL"/>
        </w:rPr>
        <w:t xml:space="preserve">na podstawie faktury wystawionej przez Wykonawcę </w:t>
      </w:r>
      <w:r w:rsidRPr="0015310C">
        <w:rPr>
          <w:rFonts w:eastAsia="Times New Roman" w:cstheme="minorHAnsi"/>
          <w:lang w:eastAsia="pl-PL"/>
        </w:rPr>
        <w:t xml:space="preserve">do 15. dnia </w:t>
      </w:r>
      <w:r w:rsidR="00355645">
        <w:rPr>
          <w:rFonts w:eastAsia="Times New Roman" w:cstheme="minorHAnsi"/>
          <w:lang w:eastAsia="pl-PL"/>
        </w:rPr>
        <w:t>kwartału</w:t>
      </w:r>
      <w:r w:rsidRPr="0015310C">
        <w:rPr>
          <w:rFonts w:eastAsia="Times New Roman" w:cstheme="minorHAnsi"/>
          <w:lang w:eastAsia="pl-PL"/>
        </w:rPr>
        <w:t xml:space="preserve"> następującego po zakończeniu danego okresu rozliczeniowego</w:t>
      </w:r>
      <w:r>
        <w:rPr>
          <w:rFonts w:eastAsia="Times New Roman" w:cstheme="minorHAnsi"/>
          <w:lang w:eastAsia="pl-PL"/>
        </w:rPr>
        <w:t>,</w:t>
      </w:r>
    </w:p>
    <w:p w14:paraId="111706C9" w14:textId="41941F0F" w:rsidR="003425E1" w:rsidRPr="00CC3102" w:rsidRDefault="00CC3102" w:rsidP="00CC3102">
      <w:pPr>
        <w:spacing w:before="60" w:after="60" w:line="259" w:lineRule="auto"/>
        <w:ind w:left="357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każdorazowo </w:t>
      </w:r>
      <w:r w:rsidR="00885D9B" w:rsidRPr="00CC3102">
        <w:rPr>
          <w:rFonts w:eastAsia="Times New Roman" w:cstheme="minorHAnsi"/>
          <w:lang w:eastAsia="pl-PL"/>
        </w:rPr>
        <w:t xml:space="preserve">przelewem na rachunek bankowy Wykonawcy wskazany na </w:t>
      </w:r>
      <w:r>
        <w:rPr>
          <w:rFonts w:eastAsia="Times New Roman" w:cstheme="minorHAnsi"/>
          <w:lang w:eastAsia="pl-PL"/>
        </w:rPr>
        <w:t>danej</w:t>
      </w:r>
      <w:r w:rsidR="00885D9B" w:rsidRPr="00CC3102">
        <w:rPr>
          <w:rFonts w:eastAsia="Times New Roman" w:cstheme="minorHAnsi"/>
          <w:lang w:eastAsia="pl-PL"/>
        </w:rPr>
        <w:t xml:space="preserve"> fakturze.</w:t>
      </w:r>
    </w:p>
    <w:p w14:paraId="3B6C1939" w14:textId="2B0B2B11" w:rsidR="003425E1" w:rsidRPr="002B19FC" w:rsidRDefault="003425E1" w:rsidP="00E92621">
      <w:pPr>
        <w:numPr>
          <w:ilvl w:val="0"/>
          <w:numId w:val="17"/>
        </w:numPr>
        <w:tabs>
          <w:tab w:val="clear" w:pos="360"/>
        </w:tabs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r w:rsidRPr="002B19FC">
        <w:rPr>
          <w:rFonts w:eastAsia="Times New Roman" w:cstheme="minorHAnsi"/>
          <w:lang w:eastAsia="pl-PL"/>
        </w:rPr>
        <w:t xml:space="preserve">Faktury tytułem należnego mu wynagrodzenia Wykonawca wystawi na </w:t>
      </w:r>
      <w:r w:rsidR="002B19FC" w:rsidRPr="002B19FC">
        <w:rPr>
          <w:rFonts w:eastAsia="Times New Roman" w:cstheme="minorHAnsi"/>
          <w:lang w:eastAsia="pl-PL"/>
        </w:rPr>
        <w:t>Ministerstwo Sprawiedliwości, Aleje Ujazdowskie 11, 00-567 Warszawa,</w:t>
      </w:r>
      <w:r w:rsidR="002B19FC">
        <w:rPr>
          <w:rFonts w:eastAsia="Times New Roman" w:cstheme="minorHAnsi"/>
          <w:lang w:eastAsia="pl-PL"/>
        </w:rPr>
        <w:t xml:space="preserve"> </w:t>
      </w:r>
      <w:r w:rsidR="002B19FC" w:rsidRPr="002B19FC">
        <w:rPr>
          <w:rFonts w:eastAsia="Times New Roman" w:cstheme="minorHAnsi"/>
          <w:lang w:eastAsia="pl-PL"/>
        </w:rPr>
        <w:t>NIP: 5261673166</w:t>
      </w:r>
      <w:r w:rsidR="002B19FC">
        <w:rPr>
          <w:rFonts w:eastAsia="Times New Roman" w:cstheme="minorHAnsi"/>
          <w:lang w:eastAsia="pl-PL"/>
        </w:rPr>
        <w:t>.</w:t>
      </w:r>
    </w:p>
    <w:p w14:paraId="12C3EE08" w14:textId="263486EE" w:rsidR="00241C57" w:rsidRPr="003616DA" w:rsidRDefault="00241C57" w:rsidP="0051779A">
      <w:pPr>
        <w:numPr>
          <w:ilvl w:val="0"/>
          <w:numId w:val="17"/>
        </w:numPr>
        <w:tabs>
          <w:tab w:val="clear" w:pos="360"/>
        </w:tabs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r w:rsidRPr="003616DA">
        <w:rPr>
          <w:rFonts w:eastAsia="Times New Roman" w:cstheme="minorHAnsi"/>
          <w:lang w:eastAsia="pl-PL"/>
        </w:rPr>
        <w:t xml:space="preserve">Termin płatności wynagrodzenia wynosi 30 dni od otrzymania przez Zamawiającego dokumentów niezbędnych do rozliczenia płatności, tj. podpisanego przez Strony protokołu odbioru i prawidłowo wystawionej faktury, przy czym Strony zgodnie postanawiają, że Wykonawca prześle te dokumenty pocztą elektroniczną na adres </w:t>
      </w:r>
      <w:hyperlink r:id="rId9" w:history="1">
        <w:r w:rsidR="00D15336" w:rsidRPr="003616DA">
          <w:rPr>
            <w:rStyle w:val="Hipercze"/>
            <w:rFonts w:eastAsia="Times New Roman" w:cstheme="minorHAnsi"/>
            <w:lang w:eastAsia="pl-PL"/>
          </w:rPr>
          <w:t>faktury.dirs@ms.gov.pl</w:t>
        </w:r>
      </w:hyperlink>
      <w:r w:rsidRPr="003616DA">
        <w:rPr>
          <w:rFonts w:eastAsia="Times New Roman" w:cstheme="minorHAnsi"/>
          <w:lang w:eastAsia="pl-PL"/>
        </w:rPr>
        <w:t>, względnie dostarczy je na adres: Departament Informatyzacji i Rejestrów Sądowych Ministerstwa Sprawiedliwości, ul.</w:t>
      </w:r>
      <w:r w:rsidR="00FB7489">
        <w:rPr>
          <w:rFonts w:eastAsia="Times New Roman" w:cstheme="minorHAnsi"/>
          <w:lang w:eastAsia="pl-PL"/>
        </w:rPr>
        <w:t> </w:t>
      </w:r>
      <w:r w:rsidRPr="003616DA">
        <w:rPr>
          <w:rFonts w:eastAsia="Times New Roman" w:cstheme="minorHAnsi"/>
          <w:lang w:eastAsia="pl-PL"/>
        </w:rPr>
        <w:t>Czerniakowska 100, 00-454 Warszawa.</w:t>
      </w:r>
    </w:p>
    <w:p w14:paraId="3A843382" w14:textId="77777777" w:rsidR="003425E1" w:rsidRPr="003616DA" w:rsidRDefault="003425E1" w:rsidP="0051779A">
      <w:pPr>
        <w:numPr>
          <w:ilvl w:val="0"/>
          <w:numId w:val="17"/>
        </w:numPr>
        <w:tabs>
          <w:tab w:val="clear" w:pos="360"/>
        </w:tabs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r w:rsidRPr="003616DA">
        <w:rPr>
          <w:rFonts w:eastAsia="Times New Roman" w:cstheme="minorHAnsi"/>
          <w:lang w:eastAsia="pl-PL"/>
        </w:rPr>
        <w:t>Za dotrzymanie terminu zapłaty uważa się złożenie przez Zamawiającego w terminie płatności polecenia przelewu w banku obsługującym Zamawiającego.</w:t>
      </w:r>
    </w:p>
    <w:p w14:paraId="1CE4CCAD" w14:textId="108CC9E4" w:rsidR="003425E1" w:rsidRPr="003616DA" w:rsidRDefault="003425E1" w:rsidP="003616DA">
      <w:pPr>
        <w:spacing w:before="60" w:after="60" w:line="259" w:lineRule="auto"/>
        <w:jc w:val="center"/>
        <w:rPr>
          <w:rFonts w:eastAsia="Times New Roman" w:cstheme="minorHAnsi"/>
          <w:b/>
          <w:lang w:eastAsia="pl-PL"/>
        </w:rPr>
      </w:pPr>
    </w:p>
    <w:p w14:paraId="234280AD" w14:textId="6388E88D" w:rsidR="00996966" w:rsidRPr="003616DA" w:rsidRDefault="00996966" w:rsidP="003616DA">
      <w:pPr>
        <w:spacing w:before="60" w:after="60" w:line="259" w:lineRule="auto"/>
        <w:jc w:val="center"/>
        <w:rPr>
          <w:rFonts w:cstheme="minorHAnsi"/>
          <w:b/>
        </w:rPr>
      </w:pPr>
      <w:r w:rsidRPr="003616DA">
        <w:rPr>
          <w:rFonts w:cstheme="minorHAnsi"/>
          <w:b/>
        </w:rPr>
        <w:t xml:space="preserve">§ </w:t>
      </w:r>
      <w:r w:rsidR="00055EC6" w:rsidRPr="003616DA">
        <w:rPr>
          <w:rFonts w:cstheme="minorHAnsi"/>
          <w:b/>
        </w:rPr>
        <w:t>7</w:t>
      </w:r>
    </w:p>
    <w:p w14:paraId="494F42CA" w14:textId="164E5B7E" w:rsidR="00996966" w:rsidRPr="003616DA" w:rsidRDefault="00996966" w:rsidP="003616DA">
      <w:pPr>
        <w:spacing w:before="60" w:after="60" w:line="259" w:lineRule="auto"/>
        <w:jc w:val="center"/>
        <w:rPr>
          <w:rFonts w:cstheme="minorHAnsi"/>
          <w:b/>
        </w:rPr>
      </w:pPr>
      <w:r w:rsidRPr="003616DA">
        <w:rPr>
          <w:rFonts w:cstheme="minorHAnsi"/>
          <w:b/>
        </w:rPr>
        <w:t xml:space="preserve">Kary umowne </w:t>
      </w:r>
    </w:p>
    <w:p w14:paraId="31A14BE9" w14:textId="77777777" w:rsidR="005B4B9E" w:rsidRPr="00355645" w:rsidRDefault="005B4B9E" w:rsidP="0051779A">
      <w:pPr>
        <w:numPr>
          <w:ilvl w:val="0"/>
          <w:numId w:val="18"/>
        </w:numPr>
        <w:tabs>
          <w:tab w:val="clear" w:pos="360"/>
        </w:tabs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r w:rsidRPr="00355645">
        <w:rPr>
          <w:rFonts w:eastAsia="Times New Roman" w:cstheme="minorHAnsi"/>
          <w:lang w:eastAsia="pl-PL"/>
        </w:rPr>
        <w:t xml:space="preserve">Wykonawca zapłaci Zamawiającemu kary umowne w następujących okolicznościach i wysokościach: </w:t>
      </w:r>
    </w:p>
    <w:p w14:paraId="13E9EA93" w14:textId="64936972" w:rsidR="005B4B9E" w:rsidRPr="00355645" w:rsidRDefault="005B4B9E" w:rsidP="0051779A">
      <w:pPr>
        <w:numPr>
          <w:ilvl w:val="0"/>
          <w:numId w:val="19"/>
        </w:numPr>
        <w:tabs>
          <w:tab w:val="clear" w:pos="1080"/>
        </w:tabs>
        <w:spacing w:before="60" w:after="60" w:line="259" w:lineRule="auto"/>
        <w:ind w:left="714" w:hanging="357"/>
        <w:jc w:val="both"/>
        <w:rPr>
          <w:rFonts w:cstheme="minorHAnsi"/>
        </w:rPr>
      </w:pPr>
      <w:r w:rsidRPr="00355645">
        <w:rPr>
          <w:rFonts w:eastAsia="Times New Roman" w:cstheme="minorHAnsi"/>
          <w:lang w:eastAsia="pl-PL"/>
        </w:rPr>
        <w:t xml:space="preserve">w </w:t>
      </w:r>
      <w:r w:rsidRPr="00355645">
        <w:rPr>
          <w:rFonts w:cstheme="minorHAnsi"/>
        </w:rPr>
        <w:t xml:space="preserve">wysokości </w:t>
      </w:r>
      <w:r w:rsidR="00FB7489" w:rsidRPr="00355645">
        <w:rPr>
          <w:rFonts w:cstheme="minorHAnsi"/>
        </w:rPr>
        <w:t>3</w:t>
      </w:r>
      <w:r w:rsidRPr="00355645">
        <w:rPr>
          <w:rFonts w:cstheme="minorHAnsi"/>
        </w:rPr>
        <w:t>0% kwoty wskazane</w:t>
      </w:r>
      <w:r w:rsidR="00FB7489" w:rsidRPr="00355645">
        <w:rPr>
          <w:rFonts w:cstheme="minorHAnsi"/>
        </w:rPr>
        <w:t>j</w:t>
      </w:r>
      <w:r w:rsidRPr="00355645">
        <w:rPr>
          <w:rFonts w:cstheme="minorHAnsi"/>
        </w:rPr>
        <w:t xml:space="preserve"> w § 6 ust. 1, w razie odstąpienia od Umowy </w:t>
      </w:r>
      <w:r w:rsidR="00A84CF6">
        <w:rPr>
          <w:rFonts w:cstheme="minorHAnsi"/>
        </w:rPr>
        <w:t xml:space="preserve">lub wypowiedzenia Umowy </w:t>
      </w:r>
      <w:r w:rsidRPr="00355645">
        <w:rPr>
          <w:rFonts w:cstheme="minorHAnsi"/>
        </w:rPr>
        <w:t>z powodu okoliczności po stronie Wykonawcy</w:t>
      </w:r>
      <w:r w:rsidR="00311F46" w:rsidRPr="00355645">
        <w:rPr>
          <w:rFonts w:cstheme="minorHAnsi"/>
        </w:rPr>
        <w:t>;</w:t>
      </w:r>
    </w:p>
    <w:p w14:paraId="443D1516" w14:textId="45C18EE9" w:rsidR="00190F26" w:rsidRPr="00355645" w:rsidRDefault="00190F26" w:rsidP="0051779A">
      <w:pPr>
        <w:numPr>
          <w:ilvl w:val="0"/>
          <w:numId w:val="19"/>
        </w:numPr>
        <w:tabs>
          <w:tab w:val="clear" w:pos="1080"/>
        </w:tabs>
        <w:spacing w:before="60" w:after="60" w:line="259" w:lineRule="auto"/>
        <w:ind w:left="709"/>
        <w:jc w:val="both"/>
        <w:rPr>
          <w:rFonts w:cstheme="minorHAnsi"/>
        </w:rPr>
      </w:pPr>
      <w:r w:rsidRPr="00355645">
        <w:rPr>
          <w:rFonts w:cstheme="minorHAnsi"/>
        </w:rPr>
        <w:t xml:space="preserve">w wysokości po 1% kwoty </w:t>
      </w:r>
      <w:r w:rsidR="00001CD8" w:rsidRPr="00355645">
        <w:rPr>
          <w:rFonts w:cstheme="minorHAnsi"/>
        </w:rPr>
        <w:t>wskazanej w § 6 ust. 1</w:t>
      </w:r>
      <w:r w:rsidR="00001CD8">
        <w:rPr>
          <w:rFonts w:cstheme="minorHAnsi"/>
        </w:rPr>
        <w:t xml:space="preserve"> </w:t>
      </w:r>
      <w:r w:rsidRPr="00355645">
        <w:rPr>
          <w:rFonts w:cstheme="minorHAnsi"/>
        </w:rPr>
        <w:t>za każdy dzień zwłoki w</w:t>
      </w:r>
      <w:r w:rsidR="0035197D" w:rsidRPr="00355645">
        <w:rPr>
          <w:rFonts w:cstheme="minorHAnsi"/>
        </w:rPr>
        <w:t xml:space="preserve"> </w:t>
      </w:r>
      <w:r w:rsidR="00250FB9">
        <w:rPr>
          <w:rFonts w:cstheme="minorHAnsi"/>
        </w:rPr>
        <w:t>wystawieniu i dostarczeniu certyfikatu</w:t>
      </w:r>
      <w:r w:rsidR="00A84CF6">
        <w:rPr>
          <w:rFonts w:cstheme="minorHAnsi"/>
        </w:rPr>
        <w:t xml:space="preserve">, o </w:t>
      </w:r>
      <w:r w:rsidR="00250FB9">
        <w:rPr>
          <w:rFonts w:cstheme="minorHAnsi"/>
        </w:rPr>
        <w:t xml:space="preserve">czym </w:t>
      </w:r>
      <w:r w:rsidR="00A84CF6">
        <w:rPr>
          <w:rFonts w:cstheme="minorHAnsi"/>
        </w:rPr>
        <w:t>mowa w § 2 ust. 2</w:t>
      </w:r>
      <w:r w:rsidR="00254D6B">
        <w:rPr>
          <w:rFonts w:cstheme="minorHAnsi"/>
        </w:rPr>
        <w:t>,</w:t>
      </w:r>
      <w:r w:rsidR="00A84CF6">
        <w:rPr>
          <w:rFonts w:cstheme="minorHAnsi"/>
        </w:rPr>
        <w:t xml:space="preserve"> w terminie tam wskazanym</w:t>
      </w:r>
      <w:r w:rsidRPr="00355645">
        <w:rPr>
          <w:rFonts w:cstheme="minorHAnsi"/>
        </w:rPr>
        <w:t>;</w:t>
      </w:r>
    </w:p>
    <w:p w14:paraId="70494EA9" w14:textId="13C87952" w:rsidR="00254D6B" w:rsidRDefault="00250FB9" w:rsidP="00254D6B">
      <w:pPr>
        <w:numPr>
          <w:ilvl w:val="0"/>
          <w:numId w:val="19"/>
        </w:numPr>
        <w:tabs>
          <w:tab w:val="clear" w:pos="1080"/>
        </w:tabs>
        <w:spacing w:before="60" w:after="60" w:line="259" w:lineRule="auto"/>
        <w:ind w:left="709"/>
        <w:jc w:val="both"/>
        <w:rPr>
          <w:rFonts w:cstheme="minorHAnsi"/>
        </w:rPr>
      </w:pPr>
      <w:r w:rsidRPr="00355645">
        <w:rPr>
          <w:rFonts w:cstheme="minorHAnsi"/>
        </w:rPr>
        <w:t>w wysokości po 1% kwoty wskazanej w § 6 ust. 1</w:t>
      </w:r>
      <w:r>
        <w:rPr>
          <w:rFonts w:cstheme="minorHAnsi"/>
        </w:rPr>
        <w:t xml:space="preserve"> </w:t>
      </w:r>
      <w:r w:rsidRPr="00355645">
        <w:rPr>
          <w:rFonts w:cstheme="minorHAnsi"/>
        </w:rPr>
        <w:t xml:space="preserve">za każdy dzień zwłoki w </w:t>
      </w:r>
      <w:r>
        <w:rPr>
          <w:rFonts w:cstheme="minorHAnsi"/>
        </w:rPr>
        <w:t>dostarczeniu lub uzupełnieniu dokumentacji, o której mowa w § 2 ust. 3</w:t>
      </w:r>
      <w:r w:rsidR="00254D6B">
        <w:rPr>
          <w:rFonts w:cstheme="minorHAnsi"/>
        </w:rPr>
        <w:t>,</w:t>
      </w:r>
      <w:r>
        <w:rPr>
          <w:rFonts w:cstheme="minorHAnsi"/>
        </w:rPr>
        <w:t xml:space="preserve"> w terminie tam wskazanym</w:t>
      </w:r>
      <w:r w:rsidR="00911EB7">
        <w:rPr>
          <w:rFonts w:cstheme="minorHAnsi"/>
        </w:rPr>
        <w:t>;</w:t>
      </w:r>
    </w:p>
    <w:p w14:paraId="7A34FC2E" w14:textId="4F61360F" w:rsidR="00911EB7" w:rsidRPr="00911EB7" w:rsidRDefault="00911EB7" w:rsidP="00C921C9">
      <w:pPr>
        <w:numPr>
          <w:ilvl w:val="0"/>
          <w:numId w:val="19"/>
        </w:numPr>
        <w:tabs>
          <w:tab w:val="clear" w:pos="1080"/>
        </w:tabs>
        <w:spacing w:before="60" w:after="60" w:line="259" w:lineRule="auto"/>
        <w:ind w:left="709"/>
        <w:jc w:val="both"/>
        <w:rPr>
          <w:rFonts w:cstheme="minorHAnsi"/>
        </w:rPr>
      </w:pPr>
      <w:r w:rsidRPr="00911EB7">
        <w:rPr>
          <w:rFonts w:cstheme="minorHAnsi"/>
        </w:rPr>
        <w:t>w wysokości</w:t>
      </w:r>
      <w:r w:rsidR="00C921C9">
        <w:rPr>
          <w:rFonts w:cstheme="minorHAnsi"/>
        </w:rPr>
        <w:t xml:space="preserve"> po</w:t>
      </w:r>
      <w:r w:rsidRPr="00911EB7">
        <w:rPr>
          <w:rFonts w:cstheme="minorHAnsi"/>
        </w:rPr>
        <w:t xml:space="preserve"> 1% kwoty </w:t>
      </w:r>
      <w:r w:rsidR="00C921C9" w:rsidRPr="00355645">
        <w:rPr>
          <w:rFonts w:cstheme="minorHAnsi"/>
        </w:rPr>
        <w:t>wskazanej w § 6 ust. 1</w:t>
      </w:r>
      <w:r w:rsidR="00C921C9">
        <w:rPr>
          <w:rFonts w:cstheme="minorHAnsi"/>
        </w:rPr>
        <w:t xml:space="preserve"> </w:t>
      </w:r>
      <w:r w:rsidRPr="00911EB7">
        <w:rPr>
          <w:rFonts w:cstheme="minorHAnsi"/>
        </w:rPr>
        <w:t>za każdy dzień zwłoki</w:t>
      </w:r>
      <w:r w:rsidR="00C921C9" w:rsidRPr="00C921C9">
        <w:rPr>
          <w:rFonts w:cstheme="minorHAnsi"/>
        </w:rPr>
        <w:t xml:space="preserve"> </w:t>
      </w:r>
      <w:r w:rsidR="00C921C9">
        <w:rPr>
          <w:rFonts w:cstheme="minorHAnsi"/>
        </w:rPr>
        <w:t xml:space="preserve">w </w:t>
      </w:r>
      <w:r w:rsidR="00C921C9" w:rsidRPr="00911EB7">
        <w:rPr>
          <w:rFonts w:cstheme="minorHAnsi"/>
        </w:rPr>
        <w:t xml:space="preserve">aktywacji </w:t>
      </w:r>
      <w:r w:rsidR="00C921C9">
        <w:rPr>
          <w:rFonts w:cstheme="minorHAnsi"/>
        </w:rPr>
        <w:t>u</w:t>
      </w:r>
      <w:r w:rsidR="00C921C9" w:rsidRPr="00911EB7">
        <w:rPr>
          <w:rFonts w:cstheme="minorHAnsi"/>
        </w:rPr>
        <w:t>sług</w:t>
      </w:r>
      <w:r w:rsidR="00C921C9">
        <w:rPr>
          <w:rFonts w:cstheme="minorHAnsi"/>
        </w:rPr>
        <w:t xml:space="preserve">i, o czym mowa w § 2 ust. </w:t>
      </w:r>
      <w:r w:rsidR="004E6F00">
        <w:rPr>
          <w:rFonts w:cstheme="minorHAnsi"/>
        </w:rPr>
        <w:t xml:space="preserve">5, </w:t>
      </w:r>
      <w:r w:rsidR="00C921C9">
        <w:rPr>
          <w:rFonts w:cstheme="minorHAnsi"/>
        </w:rPr>
        <w:t xml:space="preserve">w terminie </w:t>
      </w:r>
      <w:r w:rsidR="004E6F00">
        <w:rPr>
          <w:rFonts w:cstheme="minorHAnsi"/>
        </w:rPr>
        <w:t xml:space="preserve">tam </w:t>
      </w:r>
      <w:r w:rsidR="00C921C9">
        <w:rPr>
          <w:rFonts w:cstheme="minorHAnsi"/>
        </w:rPr>
        <w:t>wskazany</w:t>
      </w:r>
      <w:r w:rsidR="004E6F00">
        <w:rPr>
          <w:rFonts w:cstheme="minorHAnsi"/>
        </w:rPr>
        <w:t>m</w:t>
      </w:r>
      <w:r w:rsidRPr="00911EB7">
        <w:rPr>
          <w:rFonts w:cstheme="minorHAnsi"/>
        </w:rPr>
        <w:t>;</w:t>
      </w:r>
    </w:p>
    <w:p w14:paraId="3AE68E5F" w14:textId="445EDC61" w:rsidR="00911EB7" w:rsidRPr="00911EB7" w:rsidRDefault="004E6F00" w:rsidP="00C921C9">
      <w:pPr>
        <w:numPr>
          <w:ilvl w:val="0"/>
          <w:numId w:val="19"/>
        </w:numPr>
        <w:tabs>
          <w:tab w:val="clear" w:pos="1080"/>
        </w:tabs>
        <w:spacing w:before="60" w:after="60" w:line="259" w:lineRule="auto"/>
        <w:ind w:left="709"/>
        <w:jc w:val="both"/>
        <w:rPr>
          <w:rFonts w:cstheme="minorHAnsi"/>
        </w:rPr>
      </w:pPr>
      <w:r w:rsidRPr="00911EB7">
        <w:rPr>
          <w:rFonts w:cstheme="minorHAnsi"/>
        </w:rPr>
        <w:t xml:space="preserve">w wysokości </w:t>
      </w:r>
      <w:r>
        <w:rPr>
          <w:rFonts w:cstheme="minorHAnsi"/>
        </w:rPr>
        <w:t xml:space="preserve">po </w:t>
      </w:r>
      <w:r w:rsidRPr="00911EB7">
        <w:rPr>
          <w:rFonts w:cstheme="minorHAnsi"/>
        </w:rPr>
        <w:t>500 zł za każde rozpoczęte 0,1% spadku</w:t>
      </w:r>
      <w:r>
        <w:rPr>
          <w:rFonts w:cstheme="minorHAnsi"/>
        </w:rPr>
        <w:t xml:space="preserve">, </w:t>
      </w:r>
      <w:r w:rsidRPr="00911EB7">
        <w:rPr>
          <w:rFonts w:cstheme="minorHAnsi"/>
        </w:rPr>
        <w:t>w okresie kolejnych 3 (trzech) miesięcy</w:t>
      </w:r>
      <w:r>
        <w:rPr>
          <w:rFonts w:cstheme="minorHAnsi"/>
        </w:rPr>
        <w:t>,</w:t>
      </w:r>
      <w:r w:rsidRPr="00911EB7">
        <w:rPr>
          <w:rFonts w:cstheme="minorHAnsi"/>
        </w:rPr>
        <w:t xml:space="preserve"> poziomu dostępności poniżej gwarantowanej dostępności API (</w:t>
      </w:r>
      <w:r>
        <w:rPr>
          <w:rFonts w:cstheme="minorHAnsi"/>
        </w:rPr>
        <w:t>§ 3 ust. 15</w:t>
      </w:r>
      <w:r w:rsidRPr="00911EB7">
        <w:rPr>
          <w:rFonts w:cstheme="minorHAnsi"/>
        </w:rPr>
        <w:t>)</w:t>
      </w:r>
      <w:r w:rsidR="00911EB7" w:rsidRPr="00911EB7">
        <w:rPr>
          <w:rFonts w:cstheme="minorHAnsi"/>
        </w:rPr>
        <w:t>;</w:t>
      </w:r>
    </w:p>
    <w:p w14:paraId="402582B6" w14:textId="3A999D2F" w:rsidR="00C921C9" w:rsidRPr="00911EB7" w:rsidRDefault="004E6F00" w:rsidP="00C921C9">
      <w:pPr>
        <w:numPr>
          <w:ilvl w:val="0"/>
          <w:numId w:val="19"/>
        </w:numPr>
        <w:tabs>
          <w:tab w:val="clear" w:pos="1080"/>
        </w:tabs>
        <w:spacing w:before="60" w:after="60" w:line="259" w:lineRule="auto"/>
        <w:ind w:left="709"/>
        <w:jc w:val="both"/>
        <w:rPr>
          <w:rFonts w:cstheme="minorHAnsi"/>
        </w:rPr>
      </w:pPr>
      <w:r w:rsidRPr="00911EB7">
        <w:rPr>
          <w:rFonts w:cstheme="minorHAnsi"/>
        </w:rPr>
        <w:lastRenderedPageBreak/>
        <w:t>w wysokości</w:t>
      </w:r>
      <w:r>
        <w:rPr>
          <w:rFonts w:cstheme="minorHAnsi"/>
        </w:rPr>
        <w:t xml:space="preserve"> po</w:t>
      </w:r>
      <w:r w:rsidRPr="00911EB7">
        <w:rPr>
          <w:rFonts w:cstheme="minorHAnsi"/>
        </w:rPr>
        <w:t xml:space="preserve"> 500 zł za każdą minutę, w której wystąpił spadek poziomu wydajności </w:t>
      </w:r>
      <w:r w:rsidR="00FB474E" w:rsidRPr="00911EB7">
        <w:rPr>
          <w:rFonts w:cstheme="minorHAnsi"/>
        </w:rPr>
        <w:t xml:space="preserve">API </w:t>
      </w:r>
      <w:r w:rsidRPr="00911EB7">
        <w:rPr>
          <w:rFonts w:cstheme="minorHAnsi"/>
        </w:rPr>
        <w:t>poniżej gwarantowanej</w:t>
      </w:r>
      <w:r w:rsidR="00FB474E">
        <w:rPr>
          <w:rFonts w:cstheme="minorHAnsi"/>
        </w:rPr>
        <w:t xml:space="preserve">, </w:t>
      </w:r>
      <w:r w:rsidR="00C921C9" w:rsidRPr="00911EB7">
        <w:rPr>
          <w:rFonts w:cstheme="minorHAnsi"/>
        </w:rPr>
        <w:t>w razie niedotrzymania gwarantowanej wydajności API (</w:t>
      </w:r>
      <w:r w:rsidR="00C921C9">
        <w:rPr>
          <w:rFonts w:cstheme="minorHAnsi"/>
        </w:rPr>
        <w:t>§ 3 ust. 1</w:t>
      </w:r>
      <w:r w:rsidR="00FB474E">
        <w:rPr>
          <w:rFonts w:cstheme="minorHAnsi"/>
        </w:rPr>
        <w:t>6</w:t>
      </w:r>
      <w:r w:rsidR="00C921C9" w:rsidRPr="00911EB7">
        <w:rPr>
          <w:rFonts w:cstheme="minorHAnsi"/>
        </w:rPr>
        <w:t>)</w:t>
      </w:r>
      <w:r w:rsidR="00FB474E">
        <w:rPr>
          <w:rFonts w:cstheme="minorHAnsi"/>
        </w:rPr>
        <w:t>;</w:t>
      </w:r>
    </w:p>
    <w:p w14:paraId="39F0A529" w14:textId="6CFB749F" w:rsidR="00911EB7" w:rsidRPr="00911EB7" w:rsidRDefault="00911EB7" w:rsidP="00C921C9">
      <w:pPr>
        <w:numPr>
          <w:ilvl w:val="0"/>
          <w:numId w:val="19"/>
        </w:numPr>
        <w:tabs>
          <w:tab w:val="clear" w:pos="1080"/>
        </w:tabs>
        <w:spacing w:before="60" w:after="60" w:line="259" w:lineRule="auto"/>
        <w:ind w:left="709"/>
        <w:jc w:val="both"/>
        <w:rPr>
          <w:rFonts w:cstheme="minorHAnsi"/>
        </w:rPr>
      </w:pPr>
      <w:r w:rsidRPr="00911EB7">
        <w:rPr>
          <w:rFonts w:cstheme="minorHAnsi"/>
        </w:rPr>
        <w:t>w razie zwłoki w usunięciu Awarii Aplikacji, karę umowną w wysokości 0,01% kwoty wskazanej w § 6 ust. 1 za każdy rozpoczęty 6-godzinny okres zwłoki;</w:t>
      </w:r>
    </w:p>
    <w:p w14:paraId="5FFCD6C8" w14:textId="2E223112" w:rsidR="00911EB7" w:rsidRPr="00911EB7" w:rsidRDefault="00911EB7" w:rsidP="00C921C9">
      <w:pPr>
        <w:numPr>
          <w:ilvl w:val="0"/>
          <w:numId w:val="19"/>
        </w:numPr>
        <w:tabs>
          <w:tab w:val="clear" w:pos="1080"/>
        </w:tabs>
        <w:spacing w:before="60" w:after="60" w:line="259" w:lineRule="auto"/>
        <w:ind w:left="709"/>
        <w:jc w:val="both"/>
        <w:rPr>
          <w:rFonts w:cstheme="minorHAnsi"/>
        </w:rPr>
      </w:pPr>
      <w:r w:rsidRPr="00911EB7">
        <w:rPr>
          <w:rFonts w:cstheme="minorHAnsi"/>
        </w:rPr>
        <w:t>w razie zwłoki w usunięciu Błędu krytycznego Aplikacji, karę umowną w wysokości 0,01% kwoty wskazanej w § 6 ust. 1 za każdy rozpoczęty 12-godzinny okres zwłoki;</w:t>
      </w:r>
    </w:p>
    <w:p w14:paraId="01C89C0A" w14:textId="20006FA5" w:rsidR="00911EB7" w:rsidRPr="00911EB7" w:rsidRDefault="00911EB7" w:rsidP="00C921C9">
      <w:pPr>
        <w:numPr>
          <w:ilvl w:val="0"/>
          <w:numId w:val="19"/>
        </w:numPr>
        <w:tabs>
          <w:tab w:val="clear" w:pos="1080"/>
        </w:tabs>
        <w:spacing w:before="60" w:after="60" w:line="259" w:lineRule="auto"/>
        <w:ind w:left="709"/>
        <w:jc w:val="both"/>
        <w:rPr>
          <w:rFonts w:cstheme="minorHAnsi"/>
        </w:rPr>
      </w:pPr>
      <w:r w:rsidRPr="00911EB7">
        <w:rPr>
          <w:rFonts w:cstheme="minorHAnsi"/>
        </w:rPr>
        <w:t>w razie zwłoki w usunięciu Błędu niekrytycznego Aplikacji, karę umowną w wysokości 0,01% kwoty wskazanej w § 6 ust. 1 za każdy rozpoczęty 72-godzinny okres zwłoki;</w:t>
      </w:r>
    </w:p>
    <w:p w14:paraId="0816D5E5" w14:textId="1ED59568" w:rsidR="00911EB7" w:rsidRPr="00911EB7" w:rsidRDefault="00911EB7" w:rsidP="00C921C9">
      <w:pPr>
        <w:numPr>
          <w:ilvl w:val="0"/>
          <w:numId w:val="19"/>
        </w:numPr>
        <w:tabs>
          <w:tab w:val="clear" w:pos="1080"/>
        </w:tabs>
        <w:spacing w:before="60" w:after="60" w:line="259" w:lineRule="auto"/>
        <w:ind w:left="709"/>
        <w:jc w:val="both"/>
        <w:rPr>
          <w:rFonts w:cstheme="minorHAnsi"/>
        </w:rPr>
      </w:pPr>
      <w:r w:rsidRPr="00911EB7">
        <w:rPr>
          <w:rFonts w:cstheme="minorHAnsi"/>
        </w:rPr>
        <w:t>w razie zwłoki w usunięciu Awarii API, karę umowną w wysokości 0,01% kwoty wskazanej w § 6 ust. 1 za każdy rozpoczęty 6-godzinny okres zwłoki;</w:t>
      </w:r>
    </w:p>
    <w:p w14:paraId="6F1876C0" w14:textId="42B2633B" w:rsidR="00911EB7" w:rsidRPr="00911EB7" w:rsidRDefault="00911EB7" w:rsidP="00C921C9">
      <w:pPr>
        <w:numPr>
          <w:ilvl w:val="0"/>
          <w:numId w:val="19"/>
        </w:numPr>
        <w:tabs>
          <w:tab w:val="clear" w:pos="1080"/>
        </w:tabs>
        <w:spacing w:before="60" w:after="60" w:line="259" w:lineRule="auto"/>
        <w:ind w:left="709"/>
        <w:jc w:val="both"/>
        <w:rPr>
          <w:rFonts w:cstheme="minorHAnsi"/>
        </w:rPr>
      </w:pPr>
      <w:r w:rsidRPr="00911EB7">
        <w:rPr>
          <w:rFonts w:cstheme="minorHAnsi"/>
        </w:rPr>
        <w:t>w razie zwłoki w usunięciu Błędu krytycznego API, karę umowną w wysokości 0,01% kwoty wskazanej w § 6 ust. 1 za każdy rozpoczęty 12-godzinny okres zwłoki;</w:t>
      </w:r>
    </w:p>
    <w:p w14:paraId="18909C4E" w14:textId="10BA1FC3" w:rsidR="00911EB7" w:rsidRPr="00911EB7" w:rsidRDefault="00911EB7" w:rsidP="00C921C9">
      <w:pPr>
        <w:numPr>
          <w:ilvl w:val="0"/>
          <w:numId w:val="19"/>
        </w:numPr>
        <w:tabs>
          <w:tab w:val="clear" w:pos="1080"/>
        </w:tabs>
        <w:spacing w:before="60" w:after="60" w:line="259" w:lineRule="auto"/>
        <w:ind w:left="709"/>
        <w:jc w:val="both"/>
        <w:rPr>
          <w:rFonts w:cstheme="minorHAnsi"/>
        </w:rPr>
      </w:pPr>
      <w:r w:rsidRPr="00911EB7">
        <w:rPr>
          <w:rFonts w:cstheme="minorHAnsi"/>
        </w:rPr>
        <w:t xml:space="preserve">w razie zwłoki w usunięciu Błędu niekrytycznego API, karę umowną w wysokości 0,01% kwoty </w:t>
      </w:r>
      <w:r w:rsidR="00FB474E">
        <w:rPr>
          <w:rFonts w:cstheme="minorHAnsi"/>
        </w:rPr>
        <w:t>wskazanej</w:t>
      </w:r>
      <w:r w:rsidRPr="00911EB7">
        <w:rPr>
          <w:rFonts w:cstheme="minorHAnsi"/>
        </w:rPr>
        <w:t xml:space="preserve"> w § 6 ust. 1 za każdy rozpoczęty 72-godzinny okres zwłoki;</w:t>
      </w:r>
    </w:p>
    <w:p w14:paraId="7EC90A90" w14:textId="77777777" w:rsidR="00911EB7" w:rsidRPr="00911EB7" w:rsidRDefault="00911EB7" w:rsidP="00C921C9">
      <w:pPr>
        <w:numPr>
          <w:ilvl w:val="0"/>
          <w:numId w:val="19"/>
        </w:numPr>
        <w:tabs>
          <w:tab w:val="clear" w:pos="1080"/>
        </w:tabs>
        <w:spacing w:before="60" w:after="60" w:line="259" w:lineRule="auto"/>
        <w:ind w:left="709"/>
        <w:jc w:val="both"/>
        <w:rPr>
          <w:rFonts w:cstheme="minorHAnsi"/>
        </w:rPr>
      </w:pPr>
      <w:r w:rsidRPr="00911EB7">
        <w:rPr>
          <w:rFonts w:cstheme="minorHAnsi"/>
        </w:rPr>
        <w:t>w razie wskazania Zamawiającemu konieczności instalacji poprawek bezpieczeństwa, karę umowną w wysokości 500 złotych za każdy taki przypadek;</w:t>
      </w:r>
    </w:p>
    <w:p w14:paraId="24266C0D" w14:textId="2D2052F5" w:rsidR="005B4B9E" w:rsidRPr="00355645" w:rsidRDefault="005B4B9E" w:rsidP="0051779A">
      <w:pPr>
        <w:numPr>
          <w:ilvl w:val="0"/>
          <w:numId w:val="19"/>
        </w:numPr>
        <w:tabs>
          <w:tab w:val="clear" w:pos="1080"/>
        </w:tabs>
        <w:spacing w:before="60" w:after="60" w:line="259" w:lineRule="auto"/>
        <w:ind w:left="709"/>
        <w:jc w:val="both"/>
        <w:rPr>
          <w:rFonts w:cstheme="minorHAnsi"/>
        </w:rPr>
      </w:pPr>
      <w:r w:rsidRPr="00355645">
        <w:rPr>
          <w:rFonts w:cstheme="minorHAnsi"/>
        </w:rPr>
        <w:t xml:space="preserve">w wysokości </w:t>
      </w:r>
      <w:r w:rsidR="00D56578" w:rsidRPr="00355645">
        <w:rPr>
          <w:rFonts w:cstheme="minorHAnsi"/>
        </w:rPr>
        <w:t>1</w:t>
      </w:r>
      <w:r w:rsidRPr="00355645">
        <w:rPr>
          <w:rFonts w:cstheme="minorHAnsi"/>
        </w:rPr>
        <w:t>00 000 złotych za każdy przypadek naruszenia zasad poufności lub bezpieczeństwa informacji wskazanych w § 1</w:t>
      </w:r>
      <w:r w:rsidR="00131D5F" w:rsidRPr="00355645">
        <w:rPr>
          <w:rFonts w:cstheme="minorHAnsi"/>
        </w:rPr>
        <w:t>0</w:t>
      </w:r>
      <w:r w:rsidRPr="00355645">
        <w:rPr>
          <w:rFonts w:cstheme="minorHAnsi"/>
        </w:rPr>
        <w:t>, o ile skutkiem naruszenia był wyciek lub utrata informacji poufnych przetwarzanych w systemie teleinformatycznym Zamawiającego;</w:t>
      </w:r>
    </w:p>
    <w:p w14:paraId="710BE677" w14:textId="49B807BA" w:rsidR="005B4B9E" w:rsidRPr="00355645" w:rsidRDefault="005B4B9E" w:rsidP="0051779A">
      <w:pPr>
        <w:numPr>
          <w:ilvl w:val="0"/>
          <w:numId w:val="19"/>
        </w:numPr>
        <w:tabs>
          <w:tab w:val="clear" w:pos="1080"/>
        </w:tabs>
        <w:spacing w:before="60" w:after="60" w:line="259" w:lineRule="auto"/>
        <w:ind w:left="709"/>
        <w:jc w:val="both"/>
        <w:rPr>
          <w:rFonts w:cstheme="minorHAnsi"/>
        </w:rPr>
      </w:pPr>
      <w:r w:rsidRPr="00355645">
        <w:rPr>
          <w:rFonts w:cstheme="minorHAnsi"/>
        </w:rPr>
        <w:t xml:space="preserve">w wysokości 5000 złotych za każdy przypadek naruszenia zasad poufności lub bezpieczeństwa informacji nieobjętych pkt </w:t>
      </w:r>
      <w:r w:rsidR="0061656A" w:rsidRPr="00355645">
        <w:rPr>
          <w:rFonts w:cstheme="minorHAnsi"/>
        </w:rPr>
        <w:t xml:space="preserve">10 </w:t>
      </w:r>
      <w:r w:rsidRPr="00355645">
        <w:rPr>
          <w:rFonts w:cstheme="minorHAnsi"/>
        </w:rPr>
        <w:t>powyżej</w:t>
      </w:r>
      <w:r w:rsidR="00C7013A" w:rsidRPr="00355645">
        <w:rPr>
          <w:rFonts w:cstheme="minorHAnsi"/>
        </w:rPr>
        <w:t>;</w:t>
      </w:r>
    </w:p>
    <w:p w14:paraId="6F4334EA" w14:textId="0BF7792A" w:rsidR="00D32CB8" w:rsidRPr="00355645" w:rsidRDefault="00BF3428" w:rsidP="0051779A">
      <w:pPr>
        <w:numPr>
          <w:ilvl w:val="0"/>
          <w:numId w:val="19"/>
        </w:numPr>
        <w:tabs>
          <w:tab w:val="clear" w:pos="1080"/>
        </w:tabs>
        <w:spacing w:before="60" w:after="60" w:line="259" w:lineRule="auto"/>
        <w:ind w:left="709"/>
        <w:jc w:val="both"/>
        <w:rPr>
          <w:rFonts w:cstheme="minorHAnsi"/>
        </w:rPr>
      </w:pPr>
      <w:r w:rsidRPr="00355645">
        <w:rPr>
          <w:rFonts w:cstheme="minorHAnsi"/>
        </w:rPr>
        <w:t xml:space="preserve">w wysokości 1000 złotych za każdy przypadek naruszenia </w:t>
      </w:r>
      <w:r w:rsidRPr="00355645">
        <w:rPr>
          <w:rFonts w:eastAsia="Times New Roman" w:cstheme="minorHAnsi"/>
          <w:lang w:eastAsia="pl-PL"/>
        </w:rPr>
        <w:t>zobowiązania do zmiany wynagrodzenia przysługującego podwykonawcy, z którym zawarł umowę, w zakresie odpowiadającym zmianom cen materiałów lub kosztów, o którym mowa w § 1</w:t>
      </w:r>
      <w:r w:rsidR="00A84CF6">
        <w:rPr>
          <w:rFonts w:eastAsia="Times New Roman" w:cstheme="minorHAnsi"/>
          <w:lang w:eastAsia="pl-PL"/>
        </w:rPr>
        <w:t>2</w:t>
      </w:r>
      <w:r w:rsidRPr="00355645">
        <w:rPr>
          <w:rFonts w:eastAsia="Times New Roman" w:cstheme="minorHAnsi"/>
          <w:lang w:eastAsia="pl-PL"/>
        </w:rPr>
        <w:t xml:space="preserve"> ust. 7.</w:t>
      </w:r>
    </w:p>
    <w:p w14:paraId="4303BD21" w14:textId="77777777" w:rsidR="005B4B9E" w:rsidRPr="0035197D" w:rsidRDefault="005B4B9E" w:rsidP="0051779A">
      <w:pPr>
        <w:numPr>
          <w:ilvl w:val="0"/>
          <w:numId w:val="18"/>
        </w:numPr>
        <w:tabs>
          <w:tab w:val="clear" w:pos="360"/>
        </w:tabs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r w:rsidRPr="00355645">
        <w:rPr>
          <w:rFonts w:eastAsia="Times New Roman" w:cstheme="minorHAnsi"/>
          <w:lang w:eastAsia="pl-PL"/>
        </w:rPr>
        <w:t xml:space="preserve">Kary umowne należą się Zamawiającemu, o ile uchybienie nie wynikało z okoliczności </w:t>
      </w:r>
      <w:r w:rsidRPr="00355645">
        <w:rPr>
          <w:rFonts w:cstheme="minorHAnsi"/>
        </w:rPr>
        <w:t>siły wyższej</w:t>
      </w:r>
      <w:r w:rsidRPr="003616DA">
        <w:rPr>
          <w:rFonts w:cstheme="minorHAnsi"/>
        </w:rPr>
        <w:t xml:space="preserve"> lub z wyłącznej winy Zamawiającego</w:t>
      </w:r>
      <w:r w:rsidRPr="003616DA">
        <w:rPr>
          <w:rFonts w:eastAsia="Times New Roman" w:cstheme="minorHAnsi"/>
          <w:lang w:eastAsia="pl-PL"/>
        </w:rPr>
        <w:t xml:space="preserve">, przy czym każde uchybienie w terminowej realizacji przedmiotu Umowy przez Wykonawcę będzie traktowane przez Strony za zwłokę, chyba że Wykonawca udowodni, że opóźnienie wynikało z okoliczności </w:t>
      </w:r>
      <w:r w:rsidRPr="003616DA">
        <w:rPr>
          <w:rFonts w:cstheme="minorHAnsi"/>
        </w:rPr>
        <w:t xml:space="preserve">siły wyższej lub z wyłącznej winy </w:t>
      </w:r>
      <w:r w:rsidRPr="0035197D">
        <w:rPr>
          <w:rFonts w:cstheme="minorHAnsi"/>
        </w:rPr>
        <w:t>Zamawiającego</w:t>
      </w:r>
      <w:r w:rsidRPr="0035197D">
        <w:rPr>
          <w:rFonts w:eastAsia="Times New Roman" w:cstheme="minorHAnsi"/>
          <w:lang w:eastAsia="pl-PL"/>
        </w:rPr>
        <w:t>.</w:t>
      </w:r>
    </w:p>
    <w:p w14:paraId="017B71FC" w14:textId="6B1D7BFF" w:rsidR="005B4B9E" w:rsidRPr="0035197D" w:rsidRDefault="005B4B9E" w:rsidP="0051779A">
      <w:pPr>
        <w:numPr>
          <w:ilvl w:val="0"/>
          <w:numId w:val="18"/>
        </w:numPr>
        <w:tabs>
          <w:tab w:val="clear" w:pos="360"/>
        </w:tabs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r w:rsidRPr="0035197D">
        <w:rPr>
          <w:rFonts w:eastAsia="Times New Roman" w:cstheme="minorHAnsi"/>
          <w:lang w:eastAsia="pl-PL"/>
        </w:rPr>
        <w:t>Kary umowne podlegają sumowaniu, co oznacza, że naliczenie kary umownej z jednego tytułu nie wyłącza możliwości naliczenia kary umownej z innego tytułu, jeżeli istnieją ku temu podstawy. Zastrzega się zarazem, że w przypadku gdyby za to samo zdarzenie miała być naliczona więcej niż jedna kara umowna, na poczet kwotowo najwyższej zalicza się pozostałe.</w:t>
      </w:r>
    </w:p>
    <w:p w14:paraId="77D07F99" w14:textId="77777777" w:rsidR="005B4B9E" w:rsidRPr="0035197D" w:rsidRDefault="005B4B9E" w:rsidP="0051779A">
      <w:pPr>
        <w:numPr>
          <w:ilvl w:val="0"/>
          <w:numId w:val="18"/>
        </w:numPr>
        <w:tabs>
          <w:tab w:val="clear" w:pos="360"/>
        </w:tabs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r w:rsidRPr="0035197D">
        <w:rPr>
          <w:rFonts w:eastAsia="Times New Roman" w:cstheme="minorHAnsi"/>
          <w:lang w:eastAsia="pl-PL"/>
        </w:rPr>
        <w:t>Kary umowne Zamawiający może wg swojego uznania potrącić z należnego Wykonawcy wynagrodzenia lub z zabezpieczenia należytego wykonania Umowy.</w:t>
      </w:r>
    </w:p>
    <w:p w14:paraId="14BC137C" w14:textId="36655835" w:rsidR="005B4B9E" w:rsidRPr="0035197D" w:rsidRDefault="005B4B9E" w:rsidP="0051779A">
      <w:pPr>
        <w:numPr>
          <w:ilvl w:val="0"/>
          <w:numId w:val="18"/>
        </w:numPr>
        <w:tabs>
          <w:tab w:val="clear" w:pos="360"/>
        </w:tabs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r w:rsidRPr="0035197D">
        <w:rPr>
          <w:rFonts w:eastAsia="Times New Roman" w:cstheme="minorHAnsi"/>
          <w:lang w:eastAsia="pl-PL"/>
        </w:rPr>
        <w:t>Łączna maksymalna wysokość kar umownych, których Zamawiający może dochodzić od Wykonawcy na podstawie niniejszej Umowy równa jest 50% kwoty wskazanej w § 6 ust. 1.</w:t>
      </w:r>
    </w:p>
    <w:p w14:paraId="0E4447A7" w14:textId="77777777" w:rsidR="005B4B9E" w:rsidRPr="0035197D" w:rsidRDefault="005B4B9E" w:rsidP="0051779A">
      <w:pPr>
        <w:numPr>
          <w:ilvl w:val="0"/>
          <w:numId w:val="18"/>
        </w:numPr>
        <w:tabs>
          <w:tab w:val="clear" w:pos="360"/>
        </w:tabs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r w:rsidRPr="0035197D">
        <w:rPr>
          <w:rFonts w:eastAsia="Times New Roman" w:cstheme="minorHAnsi"/>
          <w:lang w:eastAsia="pl-PL"/>
        </w:rPr>
        <w:t>Niezależnie od kar umownych, Zamawiający może dochodzić od Wykonawcy również odszkodowania na zasadach ogólnych.</w:t>
      </w:r>
    </w:p>
    <w:p w14:paraId="6C7D8FB5" w14:textId="77777777" w:rsidR="005B4B9E" w:rsidRPr="0035197D" w:rsidRDefault="005B4B9E" w:rsidP="0051779A">
      <w:pPr>
        <w:numPr>
          <w:ilvl w:val="0"/>
          <w:numId w:val="18"/>
        </w:numPr>
        <w:tabs>
          <w:tab w:val="clear" w:pos="360"/>
        </w:tabs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r w:rsidRPr="0035197D">
        <w:rPr>
          <w:rFonts w:eastAsia="Times New Roman" w:cstheme="minorHAnsi"/>
          <w:lang w:eastAsia="pl-PL"/>
        </w:rPr>
        <w:t>Strony wyłączają odpowiedzialność z tytułu utraconych korzyści.</w:t>
      </w:r>
    </w:p>
    <w:p w14:paraId="5A7DEC51" w14:textId="2BDFCE9F" w:rsidR="005B4B9E" w:rsidRPr="0035197D" w:rsidRDefault="005B4B9E" w:rsidP="003616DA">
      <w:pPr>
        <w:spacing w:before="60" w:after="60" w:line="259" w:lineRule="auto"/>
        <w:rPr>
          <w:rFonts w:eastAsia="Times New Roman" w:cstheme="minorHAnsi"/>
          <w:b/>
          <w:lang w:eastAsia="pl-PL"/>
        </w:rPr>
      </w:pPr>
    </w:p>
    <w:p w14:paraId="43B14729" w14:textId="2BBE18D1" w:rsidR="00055EC6" w:rsidRPr="0035197D" w:rsidRDefault="00055EC6" w:rsidP="003616DA">
      <w:pPr>
        <w:spacing w:before="60" w:after="60" w:line="259" w:lineRule="auto"/>
        <w:jc w:val="center"/>
        <w:rPr>
          <w:rFonts w:cstheme="minorHAnsi"/>
          <w:b/>
        </w:rPr>
      </w:pPr>
      <w:r w:rsidRPr="0035197D">
        <w:rPr>
          <w:rFonts w:cstheme="minorHAnsi"/>
          <w:b/>
        </w:rPr>
        <w:t>§ 8</w:t>
      </w:r>
    </w:p>
    <w:p w14:paraId="57E2D3D5" w14:textId="77777777" w:rsidR="00A95395" w:rsidRPr="0035197D" w:rsidRDefault="00A95395" w:rsidP="003616DA">
      <w:pPr>
        <w:spacing w:before="60" w:after="60" w:line="259" w:lineRule="auto"/>
        <w:jc w:val="center"/>
        <w:rPr>
          <w:rFonts w:cstheme="minorHAnsi"/>
          <w:b/>
          <w:kern w:val="28"/>
        </w:rPr>
      </w:pPr>
      <w:r w:rsidRPr="0035197D">
        <w:rPr>
          <w:rFonts w:cstheme="minorHAnsi"/>
          <w:b/>
        </w:rPr>
        <w:t xml:space="preserve">Klauzula poufności i bezpieczeństwo informacji </w:t>
      </w:r>
    </w:p>
    <w:p w14:paraId="3CDD1016" w14:textId="77777777" w:rsidR="003616DA" w:rsidRPr="0035197D" w:rsidRDefault="003616DA" w:rsidP="0051779A">
      <w:pPr>
        <w:numPr>
          <w:ilvl w:val="0"/>
          <w:numId w:val="9"/>
        </w:numPr>
        <w:suppressAutoHyphens/>
        <w:spacing w:before="60" w:after="60" w:line="256" w:lineRule="auto"/>
        <w:jc w:val="both"/>
        <w:rPr>
          <w:lang w:eastAsia="ar-SA"/>
        </w:rPr>
      </w:pPr>
      <w:bookmarkStart w:id="7" w:name="_Ref480986778"/>
      <w:r w:rsidRPr="0035197D">
        <w:rPr>
          <w:lang w:eastAsia="ar-SA"/>
        </w:rPr>
        <w:lastRenderedPageBreak/>
        <w:t>Wykonawca zobowiązuje się do zachowania w poufności wszelkich Informacji, do których uzyskał dostęp lub zapoznał się z nimi w związku z realizacją Umowy lub choćby przy tej okazji. Poufnością objęte są także Informacje przekazane Wykonawcy w toku postępowania poprzedzającego zawarcie Umowy, oznaczone jako poufne lub co do których Zamawiający w inny sposób poinformował Wykonawcę, że traktuje je jako poufne.</w:t>
      </w:r>
    </w:p>
    <w:bookmarkEnd w:id="7"/>
    <w:p w14:paraId="07BEF2D6" w14:textId="77777777" w:rsidR="003616DA" w:rsidRPr="0035197D" w:rsidRDefault="003616DA" w:rsidP="0051779A">
      <w:pPr>
        <w:numPr>
          <w:ilvl w:val="0"/>
          <w:numId w:val="9"/>
        </w:numPr>
        <w:suppressAutoHyphens/>
        <w:spacing w:before="60" w:after="60" w:line="256" w:lineRule="auto"/>
        <w:jc w:val="both"/>
        <w:rPr>
          <w:lang w:eastAsia="ar-SA"/>
        </w:rPr>
      </w:pPr>
      <w:r w:rsidRPr="0035197D">
        <w:rPr>
          <w:lang w:eastAsia="ar-SA"/>
        </w:rPr>
        <w:t>Dla uniknięcia wątpliwości Strony potwierdzają, że:</w:t>
      </w:r>
    </w:p>
    <w:p w14:paraId="4376C339" w14:textId="77777777" w:rsidR="003616DA" w:rsidRPr="0035197D" w:rsidRDefault="003616DA" w:rsidP="0051779A">
      <w:pPr>
        <w:pStyle w:val="Akapitzlist"/>
        <w:numPr>
          <w:ilvl w:val="1"/>
          <w:numId w:val="9"/>
        </w:numPr>
        <w:suppressAutoHyphens/>
        <w:spacing w:before="60" w:after="60" w:line="256" w:lineRule="auto"/>
        <w:jc w:val="both"/>
        <w:rPr>
          <w:lang w:eastAsia="ar-SA"/>
        </w:rPr>
      </w:pPr>
      <w:r w:rsidRPr="0035197D">
        <w:rPr>
          <w:lang w:eastAsia="ar-SA"/>
        </w:rPr>
        <w:t>poufnością objęte są Informacje bez względu na ich postać lub formę przekazania;</w:t>
      </w:r>
    </w:p>
    <w:p w14:paraId="3E2C467C" w14:textId="77777777" w:rsidR="003616DA" w:rsidRPr="0035197D" w:rsidRDefault="003616DA" w:rsidP="0051779A">
      <w:pPr>
        <w:pStyle w:val="Akapitzlist"/>
        <w:numPr>
          <w:ilvl w:val="1"/>
          <w:numId w:val="9"/>
        </w:numPr>
        <w:suppressAutoHyphens/>
        <w:spacing w:before="60" w:after="60" w:line="256" w:lineRule="auto"/>
        <w:jc w:val="both"/>
        <w:rPr>
          <w:lang w:eastAsia="ar-SA"/>
        </w:rPr>
      </w:pPr>
      <w:r w:rsidRPr="0035197D">
        <w:rPr>
          <w:lang w:eastAsia="ar-SA"/>
        </w:rPr>
        <w:t>nie są uważane za poufne Informacje, które Zamawiający obowiązany jest na mocy ustawy podać do publicznej wiadomości lub w inny sposób ujawnić.</w:t>
      </w:r>
    </w:p>
    <w:p w14:paraId="4398E8A6" w14:textId="77777777" w:rsidR="003616DA" w:rsidRPr="0035197D" w:rsidRDefault="003616DA" w:rsidP="0051779A">
      <w:pPr>
        <w:numPr>
          <w:ilvl w:val="0"/>
          <w:numId w:val="9"/>
        </w:numPr>
        <w:suppressAutoHyphens/>
        <w:spacing w:before="60" w:after="60" w:line="256" w:lineRule="auto"/>
        <w:jc w:val="both"/>
        <w:rPr>
          <w:lang w:eastAsia="ar-SA"/>
        </w:rPr>
      </w:pPr>
      <w:r w:rsidRPr="0035197D">
        <w:rPr>
          <w:lang w:eastAsia="ar-SA"/>
        </w:rPr>
        <w:t>Wykonawca zobowiązuje się:</w:t>
      </w:r>
    </w:p>
    <w:p w14:paraId="5C220DD5" w14:textId="77777777" w:rsidR="003616DA" w:rsidRPr="0035197D" w:rsidRDefault="003616DA" w:rsidP="0051779A">
      <w:pPr>
        <w:pStyle w:val="Akapitzlist"/>
        <w:numPr>
          <w:ilvl w:val="1"/>
          <w:numId w:val="9"/>
        </w:numPr>
        <w:suppressAutoHyphens/>
        <w:spacing w:before="60" w:after="60" w:line="256" w:lineRule="auto"/>
        <w:jc w:val="both"/>
        <w:rPr>
          <w:lang w:eastAsia="ar-SA"/>
        </w:rPr>
      </w:pPr>
      <w:r w:rsidRPr="0035197D">
        <w:rPr>
          <w:lang w:eastAsia="ar-SA"/>
        </w:rPr>
        <w:t>nie ujawniać innym podmiotom Informacji, co do których Wykonawca nie uzyskał uprzednio stosownej zgody Zamawiającego wyrażonej formie pisemnej lub w formie elektronicznej pod rygorem nieważności;</w:t>
      </w:r>
    </w:p>
    <w:p w14:paraId="217982F1" w14:textId="77777777" w:rsidR="003616DA" w:rsidRPr="0035197D" w:rsidRDefault="003616DA" w:rsidP="0051779A">
      <w:pPr>
        <w:pStyle w:val="Akapitzlist"/>
        <w:numPr>
          <w:ilvl w:val="1"/>
          <w:numId w:val="9"/>
        </w:numPr>
        <w:suppressAutoHyphens/>
        <w:spacing w:before="60" w:after="60" w:line="256" w:lineRule="auto"/>
        <w:jc w:val="both"/>
        <w:rPr>
          <w:lang w:eastAsia="ar-SA"/>
        </w:rPr>
      </w:pPr>
      <w:r w:rsidRPr="0035197D">
        <w:rPr>
          <w:lang w:eastAsia="ar-SA"/>
        </w:rPr>
        <w:t>Informacje wykorzystywać wyłącznie w zakresie niezbędnym do realizacji Umowy;</w:t>
      </w:r>
    </w:p>
    <w:p w14:paraId="4DA113DE" w14:textId="77777777" w:rsidR="003616DA" w:rsidRPr="0035197D" w:rsidRDefault="003616DA" w:rsidP="0051779A">
      <w:pPr>
        <w:pStyle w:val="Akapitzlist"/>
        <w:numPr>
          <w:ilvl w:val="1"/>
          <w:numId w:val="9"/>
        </w:numPr>
        <w:suppressAutoHyphens/>
        <w:spacing w:before="60" w:after="60" w:line="256" w:lineRule="auto"/>
        <w:jc w:val="both"/>
        <w:rPr>
          <w:lang w:eastAsia="ar-SA"/>
        </w:rPr>
      </w:pPr>
      <w:r w:rsidRPr="0035197D">
        <w:rPr>
          <w:lang w:eastAsia="ar-SA"/>
        </w:rPr>
        <w:t>przetwarzać Informacje wyłącznie w takiej formie, w jakiej uzyskał do nich dostęp, chyba że Strony uzgodnią inaczej lub zmiana jest przewidziana przepisami prawa;</w:t>
      </w:r>
    </w:p>
    <w:p w14:paraId="37840DF5" w14:textId="77777777" w:rsidR="003616DA" w:rsidRPr="0035197D" w:rsidRDefault="003616DA" w:rsidP="0051779A">
      <w:pPr>
        <w:pStyle w:val="Akapitzlist"/>
        <w:numPr>
          <w:ilvl w:val="1"/>
          <w:numId w:val="9"/>
        </w:numPr>
        <w:suppressAutoHyphens/>
        <w:spacing w:before="60" w:after="60" w:line="256" w:lineRule="auto"/>
        <w:jc w:val="both"/>
        <w:rPr>
          <w:lang w:eastAsia="ar-SA"/>
        </w:rPr>
      </w:pPr>
      <w:r w:rsidRPr="0035197D">
        <w:rPr>
          <w:lang w:eastAsia="ar-SA"/>
        </w:rPr>
        <w:t>nie powielać Informacji w zakresie szerszym, niż jest to potrzebne dla realizacji Umowy;</w:t>
      </w:r>
    </w:p>
    <w:p w14:paraId="60182F77" w14:textId="77777777" w:rsidR="003616DA" w:rsidRPr="0035197D" w:rsidRDefault="003616DA" w:rsidP="0051779A">
      <w:pPr>
        <w:pStyle w:val="Akapitzlist"/>
        <w:numPr>
          <w:ilvl w:val="1"/>
          <w:numId w:val="9"/>
        </w:numPr>
        <w:suppressAutoHyphens/>
        <w:spacing w:before="60" w:after="60" w:line="256" w:lineRule="auto"/>
        <w:jc w:val="both"/>
      </w:pPr>
      <w:r w:rsidRPr="0035197D">
        <w:t xml:space="preserve">zabezpieczać Informacje w stopniu niezbędnym do zachowania ich poufnego charakteru, </w:t>
      </w:r>
      <w:r w:rsidRPr="0035197D">
        <w:br/>
        <w:t>a przynajmniej w takim samym stopniu, jak postępuje wobec własnej tajemnicy przedsiębiorstwa;</w:t>
      </w:r>
    </w:p>
    <w:p w14:paraId="1AE1E2AA" w14:textId="77777777" w:rsidR="003616DA" w:rsidRPr="0035197D" w:rsidRDefault="003616DA" w:rsidP="0051779A">
      <w:pPr>
        <w:pStyle w:val="Akapitzlist"/>
        <w:numPr>
          <w:ilvl w:val="1"/>
          <w:numId w:val="9"/>
        </w:numPr>
        <w:suppressAutoHyphens/>
        <w:spacing w:before="60" w:after="60" w:line="256" w:lineRule="auto"/>
        <w:jc w:val="both"/>
      </w:pPr>
      <w:r w:rsidRPr="0035197D">
        <w:t>przestrzegać wytycznych Zamawiającego o ochronie Informacji, w tym Polityki bezpieczeństwa informacji Ministerstwa Sprawiedliwości oraz Polityki bezpieczeństwa systemów teleinformatycznych Ministerstwa Sprawiedliwości.</w:t>
      </w:r>
    </w:p>
    <w:p w14:paraId="66C165F4" w14:textId="77777777" w:rsidR="003616DA" w:rsidRPr="0035197D" w:rsidRDefault="003616DA" w:rsidP="0051779A">
      <w:pPr>
        <w:numPr>
          <w:ilvl w:val="0"/>
          <w:numId w:val="9"/>
        </w:numPr>
        <w:suppressAutoHyphens/>
        <w:spacing w:before="60" w:after="60" w:line="256" w:lineRule="auto"/>
        <w:jc w:val="both"/>
      </w:pPr>
      <w:r w:rsidRPr="0035197D">
        <w:t xml:space="preserve">W zakresie niezbędnym do </w:t>
      </w:r>
      <w:r w:rsidRPr="0035197D">
        <w:rPr>
          <w:lang w:eastAsia="ar-SA"/>
        </w:rPr>
        <w:t>realizacji</w:t>
      </w:r>
      <w:r w:rsidRPr="0035197D">
        <w:t xml:space="preserve"> Umowy, Wykonawca może udostępniać Informacje swojemu personelowi, podwykonawcom oraz doradcom prawnym z tym zastrzeżeniem, że przetwarzanie Informacji przez takie osoby i podmioty nie może wykraczać poza zakres, w którym Wykonawca może je przetwarzać. Wykonawca zobowiązany jest: </w:t>
      </w:r>
    </w:p>
    <w:p w14:paraId="24712572" w14:textId="77777777" w:rsidR="003616DA" w:rsidRPr="0035197D" w:rsidRDefault="003616DA" w:rsidP="0051779A">
      <w:pPr>
        <w:pStyle w:val="Akapitzlist"/>
        <w:numPr>
          <w:ilvl w:val="1"/>
          <w:numId w:val="9"/>
        </w:numPr>
        <w:suppressAutoHyphens/>
        <w:spacing w:before="60" w:after="60" w:line="256" w:lineRule="auto"/>
        <w:jc w:val="both"/>
      </w:pPr>
      <w:r w:rsidRPr="0035197D">
        <w:t>zapewnić kontrolę nad tym, jakie Informacje, kiedy, przez kogo oraz komu są przekazywane;</w:t>
      </w:r>
    </w:p>
    <w:p w14:paraId="23B65E28" w14:textId="77777777" w:rsidR="003616DA" w:rsidRPr="0035197D" w:rsidRDefault="003616DA" w:rsidP="0051779A">
      <w:pPr>
        <w:pStyle w:val="Akapitzlist"/>
        <w:numPr>
          <w:ilvl w:val="1"/>
          <w:numId w:val="9"/>
        </w:numPr>
        <w:suppressAutoHyphens/>
        <w:spacing w:before="60" w:after="60" w:line="256" w:lineRule="auto"/>
        <w:jc w:val="both"/>
      </w:pPr>
      <w:r w:rsidRPr="0035197D">
        <w:t xml:space="preserve">zapewnić, aby te osoby i podmioty zachowywały w poufności informacje oraz sposoby </w:t>
      </w:r>
      <w:r w:rsidRPr="0035197D">
        <w:br/>
        <w:t>ich zabezpieczeń, przestrzegając przy tym zasad i warunków wynikających z ust. 3.</w:t>
      </w:r>
    </w:p>
    <w:p w14:paraId="2646F2E8" w14:textId="77777777" w:rsidR="003616DA" w:rsidRPr="0035197D" w:rsidRDefault="003616DA" w:rsidP="003616DA">
      <w:pPr>
        <w:suppressAutoHyphens/>
        <w:spacing w:before="60" w:after="60" w:line="256" w:lineRule="auto"/>
        <w:ind w:left="360"/>
        <w:jc w:val="both"/>
      </w:pPr>
      <w:r w:rsidRPr="0035197D">
        <w:t>Wykonawca odpowiedzialny jest za naruszenia spowodowane przez te osoby i podmioty jak za własne działania i zaniechania.</w:t>
      </w:r>
    </w:p>
    <w:p w14:paraId="0AE187F9" w14:textId="77777777" w:rsidR="003616DA" w:rsidRPr="0035197D" w:rsidRDefault="003616DA" w:rsidP="0051779A">
      <w:pPr>
        <w:numPr>
          <w:ilvl w:val="0"/>
          <w:numId w:val="9"/>
        </w:numPr>
        <w:suppressAutoHyphens/>
        <w:spacing w:before="60" w:after="60" w:line="256" w:lineRule="auto"/>
        <w:jc w:val="both"/>
      </w:pPr>
      <w:r w:rsidRPr="0035197D">
        <w:t xml:space="preserve">Przed uzyskaniem przez osoby, o której mowa w ust. 4 dostępu do Informacji, Wykonawca zobowiązany jest przekazać Zamawiającemu podpisane przez daną osobę oświadczenie o zachowaniu poufności Informacji, którego wzór stanowi </w:t>
      </w:r>
      <w:r w:rsidRPr="0035197D">
        <w:rPr>
          <w:u w:val="single"/>
        </w:rPr>
        <w:t>Załącznik nr 5</w:t>
      </w:r>
      <w:r w:rsidRPr="0035197D">
        <w:t xml:space="preserve"> do Umowy.</w:t>
      </w:r>
    </w:p>
    <w:p w14:paraId="092A1F32" w14:textId="77777777" w:rsidR="003616DA" w:rsidRPr="0035197D" w:rsidRDefault="003616DA" w:rsidP="0051779A">
      <w:pPr>
        <w:numPr>
          <w:ilvl w:val="0"/>
          <w:numId w:val="9"/>
        </w:numPr>
        <w:suppressAutoHyphens/>
        <w:spacing w:before="60" w:after="60" w:line="256" w:lineRule="auto"/>
        <w:jc w:val="both"/>
      </w:pPr>
      <w:r w:rsidRPr="0035197D">
        <w:t>Na wniosek Zamawiającego złożony w formie pisemnej lub w formie elektronicznej, Wykonawca niezwłocznie zniszczy dokumenty lub materiały zawierające Informacje.</w:t>
      </w:r>
    </w:p>
    <w:p w14:paraId="2FFB7C6F" w14:textId="77777777" w:rsidR="003616DA" w:rsidRPr="0035197D" w:rsidRDefault="003616DA" w:rsidP="0051779A">
      <w:pPr>
        <w:numPr>
          <w:ilvl w:val="0"/>
          <w:numId w:val="9"/>
        </w:numPr>
        <w:suppressAutoHyphens/>
        <w:spacing w:before="60" w:after="60" w:line="256" w:lineRule="auto"/>
        <w:jc w:val="both"/>
      </w:pPr>
      <w:r w:rsidRPr="0035197D">
        <w:t>Z chwilą rozwiązania lub wygaśnięcia Umowy, Wykonawca:</w:t>
      </w:r>
    </w:p>
    <w:p w14:paraId="5DE17BCC" w14:textId="77777777" w:rsidR="003616DA" w:rsidRPr="0035197D" w:rsidRDefault="003616DA" w:rsidP="0051779A">
      <w:pPr>
        <w:pStyle w:val="Akapitzlist"/>
        <w:numPr>
          <w:ilvl w:val="1"/>
          <w:numId w:val="9"/>
        </w:numPr>
        <w:suppressAutoHyphens/>
        <w:spacing w:before="60" w:after="60" w:line="256" w:lineRule="auto"/>
        <w:jc w:val="both"/>
      </w:pPr>
      <w:r w:rsidRPr="0035197D">
        <w:t xml:space="preserve">zwróci Zamawiającemu wszelkie dokumenty i materiały zawierające Informacje posiadane </w:t>
      </w:r>
      <w:r w:rsidRPr="0035197D">
        <w:rPr>
          <w:lang w:eastAsia="ar-SA"/>
        </w:rPr>
        <w:t>przez</w:t>
      </w:r>
      <w:r w:rsidRPr="0035197D">
        <w:t xml:space="preserve"> Wykonawcę lub osoby i podmioty, o którym mowa w ust. 4;</w:t>
      </w:r>
    </w:p>
    <w:p w14:paraId="2E573A45" w14:textId="77777777" w:rsidR="003616DA" w:rsidRPr="0035197D" w:rsidRDefault="003616DA" w:rsidP="0051779A">
      <w:pPr>
        <w:pStyle w:val="Akapitzlist"/>
        <w:numPr>
          <w:ilvl w:val="1"/>
          <w:numId w:val="9"/>
        </w:numPr>
        <w:suppressAutoHyphens/>
        <w:spacing w:before="60" w:after="60" w:line="256" w:lineRule="auto"/>
        <w:jc w:val="both"/>
      </w:pPr>
      <w:r w:rsidRPr="0035197D">
        <w:t>Informacje przetwarzane w postaci elektronicznej usunie ze swoich zasobów i nośników oraz zapewni, że osoby i podmioty, o których mowa w ust. 4 usuną je ze swoich zasobów i nośników.</w:t>
      </w:r>
    </w:p>
    <w:p w14:paraId="636337E4" w14:textId="77777777" w:rsidR="003616DA" w:rsidRPr="0035197D" w:rsidRDefault="003616DA" w:rsidP="0051779A">
      <w:pPr>
        <w:numPr>
          <w:ilvl w:val="0"/>
          <w:numId w:val="9"/>
        </w:numPr>
        <w:suppressAutoHyphens/>
        <w:spacing w:before="60" w:after="60" w:line="256" w:lineRule="auto"/>
        <w:jc w:val="both"/>
      </w:pPr>
      <w:bookmarkStart w:id="8" w:name="_Hlk155338970"/>
      <w:r w:rsidRPr="0035197D">
        <w:t xml:space="preserve">Wykonawca zobowiązany jest do natychmiastowego powiadamiania o każdym nieuprawnionym ujawnieniu lub udostępnieniu Informacji oraz o innym naruszeniu bezpieczeństwa Informacji, </w:t>
      </w:r>
      <w:r w:rsidRPr="0035197D">
        <w:br/>
        <w:t>a następnie raportowania Zamawiającemu o podejmowanych działaniach naprawczych:</w:t>
      </w:r>
    </w:p>
    <w:p w14:paraId="706402F6" w14:textId="6CEE2FC6" w:rsidR="003616DA" w:rsidRPr="0035197D" w:rsidRDefault="003616DA" w:rsidP="0051779A">
      <w:pPr>
        <w:pStyle w:val="Akapitzlist"/>
        <w:numPr>
          <w:ilvl w:val="1"/>
          <w:numId w:val="9"/>
        </w:numPr>
        <w:suppressAutoHyphens/>
        <w:spacing w:before="60" w:after="60" w:line="256" w:lineRule="auto"/>
        <w:jc w:val="both"/>
      </w:pPr>
      <w:r w:rsidRPr="0035197D">
        <w:t xml:space="preserve">telefonicznie, na numer telefonu </w:t>
      </w:r>
      <w:r w:rsidR="000719B1" w:rsidRPr="0035197D">
        <w:t xml:space="preserve">[●] </w:t>
      </w:r>
      <w:r w:rsidRPr="0035197D">
        <w:t xml:space="preserve">i </w:t>
      </w:r>
      <w:r w:rsidR="000719B1" w:rsidRPr="0035197D">
        <w:t>[●]</w:t>
      </w:r>
      <w:r w:rsidRPr="0035197D">
        <w:t>;</w:t>
      </w:r>
    </w:p>
    <w:p w14:paraId="47D28F1A" w14:textId="143FFF22" w:rsidR="003616DA" w:rsidRPr="0035197D" w:rsidRDefault="003616DA" w:rsidP="0051779A">
      <w:pPr>
        <w:pStyle w:val="Akapitzlist"/>
        <w:numPr>
          <w:ilvl w:val="1"/>
          <w:numId w:val="9"/>
        </w:numPr>
        <w:suppressAutoHyphens/>
        <w:spacing w:before="60" w:after="60" w:line="256" w:lineRule="auto"/>
        <w:jc w:val="both"/>
      </w:pPr>
      <w:r w:rsidRPr="0035197D">
        <w:lastRenderedPageBreak/>
        <w:t>pocztą elektroniczną, na adres e-mail</w:t>
      </w:r>
      <w:r w:rsidR="000719B1" w:rsidRPr="0035197D">
        <w:t>: [●]</w:t>
      </w:r>
      <w:r w:rsidRPr="0035197D">
        <w:t>;</w:t>
      </w:r>
    </w:p>
    <w:p w14:paraId="73C8BC79" w14:textId="77777777" w:rsidR="003616DA" w:rsidRPr="0035197D" w:rsidRDefault="003616DA" w:rsidP="0051779A">
      <w:pPr>
        <w:pStyle w:val="Akapitzlist"/>
        <w:numPr>
          <w:ilvl w:val="1"/>
          <w:numId w:val="9"/>
        </w:numPr>
        <w:suppressAutoHyphens/>
        <w:spacing w:before="60" w:after="60" w:line="256" w:lineRule="auto"/>
        <w:jc w:val="both"/>
      </w:pPr>
      <w:r w:rsidRPr="0035197D">
        <w:t>poprzez wykorzystywany przez Zamawiającego system zgłoszeniowy.</w:t>
      </w:r>
    </w:p>
    <w:p w14:paraId="76F35A9A" w14:textId="77777777" w:rsidR="003616DA" w:rsidRPr="0035197D" w:rsidRDefault="003616DA" w:rsidP="003616DA">
      <w:pPr>
        <w:suppressAutoHyphens/>
        <w:spacing w:before="60" w:after="60" w:line="256" w:lineRule="auto"/>
        <w:ind w:left="360"/>
        <w:jc w:val="both"/>
      </w:pPr>
      <w:r w:rsidRPr="0035197D">
        <w:rPr>
          <w:lang w:eastAsia="ar-SA"/>
        </w:rPr>
        <w:t xml:space="preserve">Powiadomienie dokonane telefonicznie musi zostać </w:t>
      </w:r>
      <w:r w:rsidRPr="0035197D">
        <w:t>potwierdzone</w:t>
      </w:r>
      <w:r w:rsidRPr="0035197D">
        <w:rPr>
          <w:lang w:eastAsia="ar-SA"/>
        </w:rPr>
        <w:t xml:space="preserve"> poprzez jeden ze sposobów wskazanych w pkt 2-3 w terminie jednej godziny od dokonania powiadomienia.</w:t>
      </w:r>
    </w:p>
    <w:bookmarkEnd w:id="8"/>
    <w:p w14:paraId="70E7AE78" w14:textId="58D96143" w:rsidR="003616DA" w:rsidRPr="0035197D" w:rsidRDefault="00F93E47" w:rsidP="0051779A">
      <w:pPr>
        <w:numPr>
          <w:ilvl w:val="0"/>
          <w:numId w:val="9"/>
        </w:numPr>
        <w:suppressAutoHyphens/>
        <w:spacing w:before="60" w:after="60" w:line="256" w:lineRule="auto"/>
        <w:jc w:val="both"/>
        <w:rPr>
          <w:lang w:eastAsia="ar-SA"/>
        </w:rPr>
      </w:pPr>
      <w:r>
        <w:rPr>
          <w:lang w:eastAsia="ar-SA"/>
        </w:rPr>
        <w:t xml:space="preserve">Wykonawca </w:t>
      </w:r>
      <w:r w:rsidR="00355645">
        <w:rPr>
          <w:lang w:eastAsia="ar-SA"/>
        </w:rPr>
        <w:t xml:space="preserve">nie </w:t>
      </w:r>
      <w:r>
        <w:rPr>
          <w:lang w:eastAsia="ar-SA"/>
        </w:rPr>
        <w:t xml:space="preserve">może uzyskiwać </w:t>
      </w:r>
      <w:r w:rsidR="003616DA" w:rsidRPr="0035197D">
        <w:rPr>
          <w:lang w:eastAsia="ar-SA"/>
        </w:rPr>
        <w:t>dostęp</w:t>
      </w:r>
      <w:r w:rsidR="00355645">
        <w:rPr>
          <w:lang w:eastAsia="ar-SA"/>
        </w:rPr>
        <w:t>u do dokumentów / plików</w:t>
      </w:r>
      <w:r w:rsidR="003616DA" w:rsidRPr="0035197D">
        <w:rPr>
          <w:lang w:eastAsia="ar-SA"/>
        </w:rPr>
        <w:t xml:space="preserve"> </w:t>
      </w:r>
      <w:r w:rsidR="002378C7">
        <w:rPr>
          <w:lang w:eastAsia="ar-SA"/>
        </w:rPr>
        <w:t xml:space="preserve">pieczętowanych / </w:t>
      </w:r>
      <w:r w:rsidR="00355645">
        <w:rPr>
          <w:lang w:eastAsia="ar-SA"/>
        </w:rPr>
        <w:t xml:space="preserve">opatrywanych </w:t>
      </w:r>
      <w:r w:rsidR="002378C7">
        <w:rPr>
          <w:lang w:eastAsia="ar-SA"/>
        </w:rPr>
        <w:t>znacznikiem czasu.</w:t>
      </w:r>
    </w:p>
    <w:p w14:paraId="031D1A6C" w14:textId="77777777" w:rsidR="003616DA" w:rsidRPr="0035197D" w:rsidRDefault="003616DA" w:rsidP="0051779A">
      <w:pPr>
        <w:numPr>
          <w:ilvl w:val="0"/>
          <w:numId w:val="9"/>
        </w:numPr>
        <w:suppressAutoHyphens/>
        <w:spacing w:before="60" w:after="60" w:line="256" w:lineRule="auto"/>
        <w:jc w:val="both"/>
        <w:rPr>
          <w:lang w:eastAsia="ar-SA"/>
        </w:rPr>
      </w:pPr>
      <w:r w:rsidRPr="0035197D">
        <w:rPr>
          <w:lang w:eastAsia="ar-SA"/>
        </w:rPr>
        <w:t>Wykonawca oświadcza, że zapoznał się z Informacją o przetwarzaniu danych osobowych udostępnioną na stronie internetowej pod adresem</w:t>
      </w:r>
    </w:p>
    <w:p w14:paraId="0E8B5936" w14:textId="77777777" w:rsidR="003616DA" w:rsidRPr="0035197D" w:rsidRDefault="003616DA" w:rsidP="003616DA">
      <w:pPr>
        <w:suppressAutoHyphens/>
        <w:spacing w:before="60" w:after="60" w:line="256" w:lineRule="auto"/>
        <w:ind w:left="360"/>
        <w:jc w:val="both"/>
        <w:rPr>
          <w:lang w:eastAsia="ar-SA"/>
        </w:rPr>
      </w:pPr>
      <w:r w:rsidRPr="0035197D">
        <w:rPr>
          <w:lang w:eastAsia="ar-SA"/>
        </w:rPr>
        <w:t xml:space="preserve">https://www.gov.pl/web/sprawiedliwosc/informacja-o-przetwarzaniu-danych-osobowych </w:t>
      </w:r>
    </w:p>
    <w:p w14:paraId="12EA1409" w14:textId="77777777" w:rsidR="003616DA" w:rsidRPr="0035197D" w:rsidRDefault="003616DA" w:rsidP="003616DA">
      <w:pPr>
        <w:suppressAutoHyphens/>
        <w:spacing w:before="60" w:after="60" w:line="256" w:lineRule="auto"/>
        <w:ind w:left="360"/>
        <w:jc w:val="both"/>
        <w:rPr>
          <w:lang w:eastAsia="ar-SA"/>
        </w:rPr>
      </w:pPr>
      <w:r w:rsidRPr="0035197D">
        <w:rPr>
          <w:lang w:eastAsia="ar-SA"/>
        </w:rPr>
        <w:t>oraz zobowiązuje się zapoznać z nią swoich pracowników i inne osoby, którymi posługuje się przy realizacji Umowy, a których dane osobowe mają być przetwarzane przez Zamawiającego jako administratora danych osobowych.</w:t>
      </w:r>
    </w:p>
    <w:p w14:paraId="7382E08A" w14:textId="77777777" w:rsidR="00A95395" w:rsidRPr="0035197D" w:rsidRDefault="00A95395" w:rsidP="003616DA">
      <w:pPr>
        <w:spacing w:before="60" w:after="60" w:line="259" w:lineRule="auto"/>
        <w:jc w:val="center"/>
        <w:rPr>
          <w:rFonts w:eastAsia="Times New Roman" w:cstheme="minorHAnsi"/>
          <w:b/>
          <w:lang w:eastAsia="pl-PL"/>
        </w:rPr>
      </w:pPr>
    </w:p>
    <w:p w14:paraId="7EED1227" w14:textId="107EC8EB" w:rsidR="00A95395" w:rsidRPr="003616DA" w:rsidRDefault="00A95395" w:rsidP="003616DA">
      <w:pPr>
        <w:spacing w:before="60" w:after="60" w:line="259" w:lineRule="auto"/>
        <w:jc w:val="center"/>
        <w:rPr>
          <w:rFonts w:cstheme="minorHAnsi"/>
          <w:b/>
        </w:rPr>
      </w:pPr>
      <w:r w:rsidRPr="003616DA">
        <w:rPr>
          <w:rFonts w:cstheme="minorHAnsi"/>
          <w:b/>
        </w:rPr>
        <w:t xml:space="preserve">§ </w:t>
      </w:r>
      <w:r w:rsidR="00941827">
        <w:rPr>
          <w:rFonts w:cstheme="minorHAnsi"/>
          <w:b/>
        </w:rPr>
        <w:t>9</w:t>
      </w:r>
    </w:p>
    <w:p w14:paraId="67DE6477" w14:textId="77777777" w:rsidR="00A95395" w:rsidRPr="003616DA" w:rsidRDefault="00A95395" w:rsidP="003616DA">
      <w:pPr>
        <w:spacing w:before="60" w:after="60" w:line="259" w:lineRule="auto"/>
        <w:jc w:val="center"/>
        <w:rPr>
          <w:rFonts w:cstheme="minorHAnsi"/>
          <w:b/>
        </w:rPr>
      </w:pPr>
      <w:r w:rsidRPr="003616DA">
        <w:rPr>
          <w:rFonts w:cstheme="minorHAnsi"/>
          <w:b/>
        </w:rPr>
        <w:t>Zabezpieczenie należytego wykonania Umowy</w:t>
      </w:r>
    </w:p>
    <w:p w14:paraId="4F06AB10" w14:textId="26753D6E" w:rsidR="00D52E8E" w:rsidRPr="003616DA" w:rsidRDefault="00A95395" w:rsidP="0051779A">
      <w:pPr>
        <w:numPr>
          <w:ilvl w:val="0"/>
          <w:numId w:val="12"/>
        </w:numPr>
        <w:tabs>
          <w:tab w:val="clear" w:pos="360"/>
        </w:tabs>
        <w:suppressAutoHyphens/>
        <w:spacing w:before="60" w:after="60" w:line="259" w:lineRule="auto"/>
        <w:jc w:val="both"/>
        <w:rPr>
          <w:rFonts w:cstheme="minorHAnsi"/>
        </w:rPr>
      </w:pPr>
      <w:r w:rsidRPr="003616DA">
        <w:rPr>
          <w:rFonts w:cstheme="minorHAnsi"/>
        </w:rPr>
        <w:t xml:space="preserve">Wykonawca wniósł zabezpieczenie należytego wykonania Umowy, o którym mowa w art. 449 ustawy PZP, w wysokości stanowiącej </w:t>
      </w:r>
      <w:r w:rsidR="00D61114" w:rsidRPr="003616DA">
        <w:rPr>
          <w:rFonts w:cstheme="minorHAnsi"/>
        </w:rPr>
        <w:t>1</w:t>
      </w:r>
      <w:r w:rsidRPr="003616DA">
        <w:rPr>
          <w:rFonts w:cstheme="minorHAnsi"/>
        </w:rPr>
        <w:t>% kwoty wskazane</w:t>
      </w:r>
      <w:r w:rsidR="0035197D">
        <w:rPr>
          <w:rFonts w:cstheme="minorHAnsi"/>
        </w:rPr>
        <w:t>j</w:t>
      </w:r>
      <w:r w:rsidRPr="003616DA">
        <w:rPr>
          <w:rFonts w:cstheme="minorHAnsi"/>
        </w:rPr>
        <w:t xml:space="preserve"> w § </w:t>
      </w:r>
      <w:r w:rsidR="00FD08B9" w:rsidRPr="003616DA">
        <w:rPr>
          <w:rFonts w:cstheme="minorHAnsi"/>
        </w:rPr>
        <w:t>6</w:t>
      </w:r>
      <w:r w:rsidRPr="003616DA">
        <w:rPr>
          <w:rFonts w:cstheme="minorHAnsi"/>
        </w:rPr>
        <w:t xml:space="preserve"> ust. 1, tj. w wysokości [●] ([słownie●] i /100) złotych w formie [●].</w:t>
      </w:r>
    </w:p>
    <w:p w14:paraId="61A76145" w14:textId="77777777" w:rsidR="00A95395" w:rsidRPr="003616DA" w:rsidRDefault="00A95395" w:rsidP="0051779A">
      <w:pPr>
        <w:numPr>
          <w:ilvl w:val="0"/>
          <w:numId w:val="12"/>
        </w:numPr>
        <w:tabs>
          <w:tab w:val="clear" w:pos="360"/>
        </w:tabs>
        <w:suppressAutoHyphens/>
        <w:spacing w:before="60" w:after="60" w:line="259" w:lineRule="auto"/>
        <w:jc w:val="both"/>
        <w:rPr>
          <w:rFonts w:cstheme="minorHAnsi"/>
        </w:rPr>
      </w:pPr>
      <w:r w:rsidRPr="003616DA">
        <w:rPr>
          <w:rFonts w:cstheme="minorHAnsi"/>
        </w:rPr>
        <w:t>W trakcie realizacji Umowy, Wykonawca może dokonać zmiany formy zabezpieczenia na zasadach określonych w art. 451 ustawy PZP.</w:t>
      </w:r>
    </w:p>
    <w:p w14:paraId="06BAB5CB" w14:textId="69D59693" w:rsidR="00A95395" w:rsidRPr="003616DA" w:rsidRDefault="00497E51" w:rsidP="0051779A">
      <w:pPr>
        <w:numPr>
          <w:ilvl w:val="0"/>
          <w:numId w:val="12"/>
        </w:numPr>
        <w:tabs>
          <w:tab w:val="clear" w:pos="360"/>
        </w:tabs>
        <w:suppressAutoHyphens/>
        <w:spacing w:before="60" w:after="60" w:line="259" w:lineRule="auto"/>
        <w:jc w:val="both"/>
        <w:rPr>
          <w:rFonts w:cstheme="minorHAnsi"/>
        </w:rPr>
      </w:pPr>
      <w:r w:rsidRPr="00497E51">
        <w:rPr>
          <w:rFonts w:eastAsia="Lucida Sans Unicode" w:cstheme="minorHAnsi"/>
          <w:kern w:val="1"/>
        </w:rPr>
        <w:t xml:space="preserve">Zamawiający zwraca zabezpieczenie w terminie 30 dni od dnia </w:t>
      </w:r>
      <w:r>
        <w:rPr>
          <w:rFonts w:eastAsia="Lucida Sans Unicode" w:cstheme="minorHAnsi"/>
          <w:kern w:val="1"/>
        </w:rPr>
        <w:t>zakończenia realizacji Umowy</w:t>
      </w:r>
      <w:r w:rsidRPr="00497E51">
        <w:rPr>
          <w:rFonts w:eastAsia="Lucida Sans Unicode" w:cstheme="minorHAnsi"/>
          <w:kern w:val="1"/>
        </w:rPr>
        <w:t xml:space="preserve"> i uznania </w:t>
      </w:r>
      <w:r>
        <w:rPr>
          <w:rFonts w:eastAsia="Lucida Sans Unicode" w:cstheme="minorHAnsi"/>
          <w:kern w:val="1"/>
        </w:rPr>
        <w:t xml:space="preserve">jej </w:t>
      </w:r>
      <w:r w:rsidRPr="00497E51">
        <w:rPr>
          <w:rFonts w:eastAsia="Lucida Sans Unicode" w:cstheme="minorHAnsi"/>
          <w:kern w:val="1"/>
        </w:rPr>
        <w:t xml:space="preserve">przez </w:t>
      </w:r>
      <w:r>
        <w:rPr>
          <w:rFonts w:eastAsia="Lucida Sans Unicode" w:cstheme="minorHAnsi"/>
          <w:kern w:val="1"/>
        </w:rPr>
        <w:t>Z</w:t>
      </w:r>
      <w:r w:rsidRPr="00497E51">
        <w:rPr>
          <w:rFonts w:eastAsia="Lucida Sans Unicode" w:cstheme="minorHAnsi"/>
          <w:kern w:val="1"/>
        </w:rPr>
        <w:t>amawiającego za należycie wykonan</w:t>
      </w:r>
      <w:r>
        <w:rPr>
          <w:rFonts w:eastAsia="Lucida Sans Unicode" w:cstheme="minorHAnsi"/>
          <w:kern w:val="1"/>
        </w:rPr>
        <w:t>ą</w:t>
      </w:r>
      <w:r w:rsidR="00A95395" w:rsidRPr="003616DA">
        <w:rPr>
          <w:rFonts w:eastAsia="Lucida Sans Unicode" w:cstheme="minorHAnsi"/>
          <w:kern w:val="1"/>
        </w:rPr>
        <w:t>.</w:t>
      </w:r>
    </w:p>
    <w:p w14:paraId="43DCF3B4" w14:textId="50138CA5" w:rsidR="00A95395" w:rsidRPr="003616DA" w:rsidRDefault="00A95395" w:rsidP="0051779A">
      <w:pPr>
        <w:numPr>
          <w:ilvl w:val="0"/>
          <w:numId w:val="12"/>
        </w:numPr>
        <w:tabs>
          <w:tab w:val="clear" w:pos="360"/>
        </w:tabs>
        <w:suppressAutoHyphens/>
        <w:spacing w:before="60" w:after="60" w:line="259" w:lineRule="auto"/>
        <w:jc w:val="both"/>
        <w:rPr>
          <w:rFonts w:cstheme="minorHAnsi"/>
        </w:rPr>
      </w:pPr>
      <w:r w:rsidRPr="003616DA">
        <w:rPr>
          <w:rFonts w:cstheme="minorHAnsi"/>
        </w:rPr>
        <w:t xml:space="preserve">Umowę uznaje się za należycie wykonaną w dniu odbioru przez Zamawiającego bez zastrzeżeń, zgodnie z jej postanowieniami, </w:t>
      </w:r>
      <w:r w:rsidR="00497E51">
        <w:rPr>
          <w:rFonts w:cstheme="minorHAnsi"/>
        </w:rPr>
        <w:t xml:space="preserve">ostatnich z przewidzianych nią </w:t>
      </w:r>
      <w:r w:rsidRPr="003616DA">
        <w:rPr>
          <w:rFonts w:cstheme="minorHAnsi"/>
        </w:rPr>
        <w:t>usług.</w:t>
      </w:r>
    </w:p>
    <w:p w14:paraId="4D0B774B" w14:textId="77777777" w:rsidR="00DA0365" w:rsidRPr="003616DA" w:rsidRDefault="00DA0365" w:rsidP="003616DA">
      <w:pPr>
        <w:spacing w:before="60" w:after="60" w:line="259" w:lineRule="auto"/>
        <w:jc w:val="center"/>
        <w:rPr>
          <w:rFonts w:eastAsia="Times New Roman" w:cstheme="minorHAnsi"/>
          <w:b/>
          <w:lang w:eastAsia="pl-PL"/>
        </w:rPr>
      </w:pPr>
    </w:p>
    <w:p w14:paraId="73FDBDF1" w14:textId="5E61B68B" w:rsidR="00A95395" w:rsidRPr="003616DA" w:rsidRDefault="00A95395" w:rsidP="003616DA">
      <w:pPr>
        <w:spacing w:before="60" w:after="60" w:line="259" w:lineRule="auto"/>
        <w:jc w:val="center"/>
        <w:rPr>
          <w:rFonts w:eastAsia="Times New Roman" w:cstheme="minorHAnsi"/>
          <w:b/>
          <w:lang w:eastAsia="pl-PL"/>
        </w:rPr>
      </w:pPr>
      <w:r w:rsidRPr="003616DA">
        <w:rPr>
          <w:rFonts w:eastAsia="Times New Roman" w:cstheme="minorHAnsi"/>
          <w:b/>
          <w:lang w:eastAsia="pl-PL"/>
        </w:rPr>
        <w:t>§ 1</w:t>
      </w:r>
      <w:r w:rsidR="00941827">
        <w:rPr>
          <w:rFonts w:eastAsia="Times New Roman" w:cstheme="minorHAnsi"/>
          <w:b/>
          <w:lang w:eastAsia="pl-PL"/>
        </w:rPr>
        <w:t>0</w:t>
      </w:r>
    </w:p>
    <w:p w14:paraId="686CCC85" w14:textId="77777777" w:rsidR="00A95395" w:rsidRPr="003616DA" w:rsidRDefault="00A95395" w:rsidP="003616DA">
      <w:pPr>
        <w:spacing w:before="60" w:after="60" w:line="259" w:lineRule="auto"/>
        <w:jc w:val="center"/>
        <w:rPr>
          <w:rFonts w:eastAsia="Times New Roman" w:cstheme="minorHAnsi"/>
          <w:b/>
          <w:lang w:eastAsia="pl-PL"/>
        </w:rPr>
      </w:pPr>
      <w:r w:rsidRPr="003616DA">
        <w:rPr>
          <w:rFonts w:eastAsia="Times New Roman" w:cstheme="minorHAnsi"/>
          <w:b/>
          <w:lang w:eastAsia="pl-PL"/>
        </w:rPr>
        <w:t>Podwykonawstwo</w:t>
      </w:r>
    </w:p>
    <w:p w14:paraId="30EF01D4" w14:textId="77777777" w:rsidR="00A95395" w:rsidRPr="003616DA" w:rsidRDefault="00A95395" w:rsidP="0051779A">
      <w:pPr>
        <w:numPr>
          <w:ilvl w:val="0"/>
          <w:numId w:val="6"/>
        </w:numPr>
        <w:tabs>
          <w:tab w:val="clear" w:pos="360"/>
        </w:tabs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r w:rsidRPr="003616DA">
        <w:rPr>
          <w:rFonts w:eastAsia="Times New Roman" w:cstheme="minorHAnsi"/>
          <w:lang w:eastAsia="pl-PL"/>
        </w:rPr>
        <w:t>Wykonawca uprawniony jest do powierzenia podwykonawcom wykonania części przedmiotu Umowy, z zastrzeżeniem przepisów ustawy PZP i poniższych postanowień.</w:t>
      </w:r>
    </w:p>
    <w:p w14:paraId="5C25F0FD" w14:textId="77777777" w:rsidR="00A95395" w:rsidRPr="003616DA" w:rsidRDefault="00A95395" w:rsidP="0051779A">
      <w:pPr>
        <w:numPr>
          <w:ilvl w:val="0"/>
          <w:numId w:val="6"/>
        </w:numPr>
        <w:tabs>
          <w:tab w:val="clear" w:pos="360"/>
        </w:tabs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r w:rsidRPr="003616DA">
        <w:rPr>
          <w:rFonts w:eastAsia="Times New Roman" w:cstheme="minorHAnsi"/>
          <w:lang w:eastAsia="pl-PL"/>
        </w:rPr>
        <w:t>Wykonawca wykona przedmiot Umowy przy udziale następujących podwykonawców:</w:t>
      </w:r>
    </w:p>
    <w:p w14:paraId="369B04FC" w14:textId="77777777" w:rsidR="00A95395" w:rsidRPr="003616DA" w:rsidRDefault="00A95395" w:rsidP="0051779A">
      <w:pPr>
        <w:pStyle w:val="Akapitzlist"/>
        <w:numPr>
          <w:ilvl w:val="2"/>
          <w:numId w:val="6"/>
        </w:numPr>
        <w:tabs>
          <w:tab w:val="clear" w:pos="1080"/>
        </w:tabs>
        <w:spacing w:before="60" w:after="60" w:line="259" w:lineRule="auto"/>
        <w:ind w:left="714" w:hanging="357"/>
        <w:contextualSpacing w:val="0"/>
        <w:jc w:val="both"/>
        <w:rPr>
          <w:rFonts w:eastAsia="Times New Roman" w:cstheme="minorHAnsi"/>
          <w:lang w:eastAsia="pl-PL"/>
        </w:rPr>
      </w:pPr>
      <w:r w:rsidRPr="003616DA">
        <w:rPr>
          <w:rFonts w:eastAsia="Times New Roman" w:cstheme="minorHAnsi"/>
          <w:lang w:eastAsia="pl-PL"/>
        </w:rPr>
        <w:t>[firma, siedziba, adres, dane kontaktowe przedstawicieli podwykonawcy] – w zakresie [wskazać zakres];</w:t>
      </w:r>
    </w:p>
    <w:p w14:paraId="741B00AD" w14:textId="018C5FFF" w:rsidR="00A95395" w:rsidRPr="003616DA" w:rsidRDefault="00A95395" w:rsidP="0051779A">
      <w:pPr>
        <w:numPr>
          <w:ilvl w:val="0"/>
          <w:numId w:val="6"/>
        </w:numPr>
        <w:tabs>
          <w:tab w:val="clear" w:pos="360"/>
        </w:tabs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r w:rsidRPr="003616DA">
        <w:rPr>
          <w:rFonts w:eastAsia="Times New Roman" w:cstheme="minorHAnsi"/>
          <w:lang w:eastAsia="pl-PL"/>
        </w:rPr>
        <w:t xml:space="preserve">Wykonawca zobowiązany jest do poinformowania Zamawiającego o zmianie podwykonawcy nie później niż w dniu następującym po nastaniu zmiany. Zmiana tych danych nie wymaga zawarcia aneksu do Umowy, lecz wystarcza zawiadomienie </w:t>
      </w:r>
      <w:r w:rsidR="00C01CCC" w:rsidRPr="003616DA">
        <w:rPr>
          <w:rFonts w:eastAsia="Times New Roman" w:cstheme="minorHAnsi"/>
          <w:lang w:eastAsia="pl-PL"/>
        </w:rPr>
        <w:t>w formie pisemnej albo w formie elektronicznej</w:t>
      </w:r>
      <w:r w:rsidRPr="003616DA">
        <w:rPr>
          <w:rFonts w:eastAsia="Times New Roman" w:cstheme="minorHAnsi"/>
          <w:lang w:eastAsia="pl-PL"/>
        </w:rPr>
        <w:t>.</w:t>
      </w:r>
    </w:p>
    <w:p w14:paraId="4AF5D17A" w14:textId="46B6D6EC" w:rsidR="00A95395" w:rsidRPr="003616DA" w:rsidRDefault="00A95395" w:rsidP="0051779A">
      <w:pPr>
        <w:numPr>
          <w:ilvl w:val="0"/>
          <w:numId w:val="6"/>
        </w:numPr>
        <w:tabs>
          <w:tab w:val="clear" w:pos="360"/>
        </w:tabs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r w:rsidRPr="003616DA">
        <w:rPr>
          <w:rFonts w:eastAsia="Times New Roman" w:cstheme="minorHAnsi"/>
          <w:lang w:eastAsia="pl-PL"/>
        </w:rPr>
        <w:t xml:space="preserve">Powierzenie podwykonawstwa podmiotom niewymienionym w ust. 2 </w:t>
      </w:r>
      <w:r w:rsidR="009F5C7B" w:rsidRPr="003616DA">
        <w:rPr>
          <w:rFonts w:eastAsia="Times New Roman" w:cstheme="minorHAnsi"/>
          <w:lang w:eastAsia="pl-PL"/>
        </w:rPr>
        <w:t xml:space="preserve">powyżej </w:t>
      </w:r>
      <w:r w:rsidRPr="003616DA">
        <w:rPr>
          <w:rFonts w:eastAsia="Times New Roman" w:cstheme="minorHAnsi"/>
          <w:lang w:eastAsia="pl-PL"/>
        </w:rPr>
        <w:t xml:space="preserve">nie wymaga zawarcia aneksu do Umowy, lecz wystarcza zawiadomienie przez Wykonawcę Zamawiającego </w:t>
      </w:r>
      <w:r w:rsidR="00C01CCC" w:rsidRPr="003616DA">
        <w:rPr>
          <w:rFonts w:eastAsia="Times New Roman" w:cstheme="minorHAnsi"/>
          <w:lang w:eastAsia="pl-PL"/>
        </w:rPr>
        <w:t>w formie pisemnej albo w formie elektronicznej</w:t>
      </w:r>
      <w:r w:rsidRPr="003616DA">
        <w:rPr>
          <w:rFonts w:eastAsia="Times New Roman" w:cstheme="minorHAnsi"/>
          <w:lang w:eastAsia="pl-PL"/>
        </w:rPr>
        <w:t>, zawierające firmę, siedzibę, adres, dane kontaktowe przedstawicieli podwykonawcy oraz zakres podwykonawstwa. O zamiarze wykonania przedmiotu Umowy z udziałem podwykonawcy niewskazanego w ust. 2, Wykonawca zobowiązany jest zawiadomić Zamawiającego z co najmniej dwutygodniowym wyprzedzeniem.</w:t>
      </w:r>
    </w:p>
    <w:p w14:paraId="53720D0F" w14:textId="05D24917" w:rsidR="00A95395" w:rsidRPr="003616DA" w:rsidRDefault="00FD08B9" w:rsidP="0051779A">
      <w:pPr>
        <w:numPr>
          <w:ilvl w:val="0"/>
          <w:numId w:val="6"/>
        </w:numPr>
        <w:tabs>
          <w:tab w:val="clear" w:pos="360"/>
        </w:tabs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r w:rsidRPr="003616DA">
        <w:rPr>
          <w:rFonts w:eastAsia="Times New Roman" w:cstheme="minorHAnsi"/>
          <w:lang w:eastAsia="pl-PL"/>
        </w:rPr>
        <w:t>R</w:t>
      </w:r>
      <w:r w:rsidR="00A95395" w:rsidRPr="003616DA">
        <w:rPr>
          <w:rFonts w:eastAsia="Times New Roman" w:cstheme="minorHAnsi"/>
          <w:lang w:eastAsia="pl-PL"/>
        </w:rPr>
        <w:t>ealizacja przedmiotu Umowy przy udziale podwykonawców nie zwalnia Wykonawcy z odpowiedzialności za należyte i terminowe wypełnianie zobowiązań umownych. Za działania i zaniechania podwykonawcy, Wykonawca odpowiada jak za swoje własne.</w:t>
      </w:r>
    </w:p>
    <w:p w14:paraId="596BED30" w14:textId="03562360" w:rsidR="00A95395" w:rsidRPr="003616DA" w:rsidRDefault="00A95395" w:rsidP="0051779A">
      <w:pPr>
        <w:numPr>
          <w:ilvl w:val="0"/>
          <w:numId w:val="6"/>
        </w:numPr>
        <w:tabs>
          <w:tab w:val="clear" w:pos="360"/>
        </w:tabs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r w:rsidRPr="003616DA">
        <w:rPr>
          <w:rFonts w:eastAsia="Times New Roman" w:cstheme="minorHAnsi"/>
          <w:lang w:eastAsia="pl-PL"/>
        </w:rPr>
        <w:lastRenderedPageBreak/>
        <w:t xml:space="preserve">Postanowienia ust. 5 </w:t>
      </w:r>
      <w:r w:rsidR="009F5C7B" w:rsidRPr="003616DA">
        <w:rPr>
          <w:rFonts w:eastAsia="Times New Roman" w:cstheme="minorHAnsi"/>
          <w:lang w:eastAsia="pl-PL"/>
        </w:rPr>
        <w:t xml:space="preserve">powyżej </w:t>
      </w:r>
      <w:r w:rsidRPr="003616DA">
        <w:rPr>
          <w:rFonts w:eastAsia="Times New Roman" w:cstheme="minorHAnsi"/>
          <w:lang w:eastAsia="pl-PL"/>
        </w:rPr>
        <w:t>stosuje się odpowiednio do innych osób, którymi Wykonawca posługuje się przy wykonywaniu przedmiotu Umowy.</w:t>
      </w:r>
    </w:p>
    <w:p w14:paraId="51F0EA43" w14:textId="112BC5E8" w:rsidR="00232E6D" w:rsidRPr="003616DA" w:rsidRDefault="00232E6D" w:rsidP="0051779A">
      <w:pPr>
        <w:numPr>
          <w:ilvl w:val="0"/>
          <w:numId w:val="6"/>
        </w:numPr>
        <w:tabs>
          <w:tab w:val="clear" w:pos="360"/>
        </w:tabs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r w:rsidRPr="003616DA">
        <w:rPr>
          <w:rFonts w:eastAsia="Times New Roman" w:cstheme="minorHAnsi"/>
          <w:lang w:eastAsia="pl-PL"/>
        </w:rPr>
        <w:t>Powierzenie wykonania całości lub części przedmiotu Umowy osobie, która w zakresie swej działalności zawodowej trudni się wykonywaniem takich czynności nie zwalnia Wykonawcy od odpowiedzialności za szkodę wyrządzoną przez taką osobę.</w:t>
      </w:r>
    </w:p>
    <w:p w14:paraId="1C772421" w14:textId="77777777" w:rsidR="00A95395" w:rsidRPr="003616DA" w:rsidRDefault="00A95395" w:rsidP="003616DA">
      <w:pPr>
        <w:spacing w:before="60" w:after="60" w:line="259" w:lineRule="auto"/>
        <w:jc w:val="center"/>
        <w:rPr>
          <w:rFonts w:eastAsia="Times New Roman" w:cstheme="minorHAnsi"/>
          <w:b/>
          <w:lang w:eastAsia="pl-PL"/>
        </w:rPr>
      </w:pPr>
    </w:p>
    <w:p w14:paraId="21B1C9BA" w14:textId="0261A154" w:rsidR="00A95395" w:rsidRPr="003616DA" w:rsidRDefault="00A95395" w:rsidP="003616DA">
      <w:pPr>
        <w:spacing w:before="60" w:after="60" w:line="259" w:lineRule="auto"/>
        <w:jc w:val="center"/>
        <w:rPr>
          <w:rFonts w:eastAsia="Times New Roman" w:cstheme="minorHAnsi"/>
          <w:b/>
          <w:lang w:eastAsia="pl-PL"/>
        </w:rPr>
      </w:pPr>
      <w:r w:rsidRPr="003616DA">
        <w:rPr>
          <w:rFonts w:eastAsia="Times New Roman" w:cstheme="minorHAnsi"/>
          <w:b/>
          <w:lang w:eastAsia="pl-PL"/>
        </w:rPr>
        <w:t>§ 1</w:t>
      </w:r>
      <w:r w:rsidR="00941827">
        <w:rPr>
          <w:rFonts w:eastAsia="Times New Roman" w:cstheme="minorHAnsi"/>
          <w:b/>
          <w:lang w:eastAsia="pl-PL"/>
        </w:rPr>
        <w:t>1</w:t>
      </w:r>
    </w:p>
    <w:p w14:paraId="3C949FD7" w14:textId="77777777" w:rsidR="00A95395" w:rsidRPr="003616DA" w:rsidRDefault="00A95395" w:rsidP="003616DA">
      <w:pPr>
        <w:spacing w:before="60" w:after="60" w:line="259" w:lineRule="auto"/>
        <w:jc w:val="center"/>
        <w:rPr>
          <w:rFonts w:eastAsia="Times New Roman" w:cstheme="minorHAnsi"/>
          <w:b/>
          <w:lang w:eastAsia="pl-PL"/>
        </w:rPr>
      </w:pPr>
      <w:r w:rsidRPr="003616DA">
        <w:rPr>
          <w:rFonts w:eastAsia="Times New Roman" w:cstheme="minorHAnsi"/>
          <w:b/>
          <w:lang w:eastAsia="pl-PL"/>
        </w:rPr>
        <w:t>Siła wyższa</w:t>
      </w:r>
    </w:p>
    <w:p w14:paraId="2CC4C895" w14:textId="77777777" w:rsidR="00A95395" w:rsidRPr="003616DA" w:rsidRDefault="00A95395" w:rsidP="0051779A">
      <w:pPr>
        <w:numPr>
          <w:ilvl w:val="0"/>
          <w:numId w:val="7"/>
        </w:numPr>
        <w:tabs>
          <w:tab w:val="clear" w:pos="360"/>
        </w:tabs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r w:rsidRPr="003616DA">
        <w:rPr>
          <w:rFonts w:eastAsia="Times New Roman" w:cstheme="minorHAnsi"/>
          <w:lang w:eastAsia="pl-PL"/>
        </w:rPr>
        <w:t>Żadna ze Stron nie będzie odpowiedzialna względem drugiej za zobowiązania określone w niniejszej Umowie, w zakresie w jakim ich wykonanie okaże się niemożliwe z uwagi na działanie siły wyższej tj. przyczynę wyłączną, zewnętrzną, nadzwyczajną, gwałtowną, nieprzewidywalną i nieuchronną, w szczególności klęskę żywiołową.</w:t>
      </w:r>
    </w:p>
    <w:p w14:paraId="144FCEED" w14:textId="77777777" w:rsidR="00A95395" w:rsidRPr="003616DA" w:rsidRDefault="00A95395" w:rsidP="0051779A">
      <w:pPr>
        <w:numPr>
          <w:ilvl w:val="0"/>
          <w:numId w:val="7"/>
        </w:numPr>
        <w:tabs>
          <w:tab w:val="clear" w:pos="360"/>
        </w:tabs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r w:rsidRPr="003616DA">
        <w:rPr>
          <w:rFonts w:eastAsia="Times New Roman" w:cstheme="minorHAnsi"/>
          <w:lang w:eastAsia="pl-PL"/>
        </w:rPr>
        <w:t>Zastrzega się, że wystąpienie zdarzenia o charakterze siły wyższej nie wyłącza odpowiedzialności Strony w zakresie, w jakim działanie z najwyższą starannością zapobiegłoby jego skutkom.</w:t>
      </w:r>
    </w:p>
    <w:p w14:paraId="54C228EC" w14:textId="1D5ABBCA" w:rsidR="00A95395" w:rsidRPr="003616DA" w:rsidRDefault="00A95395" w:rsidP="0051779A">
      <w:pPr>
        <w:pStyle w:val="Akapitzlist"/>
        <w:numPr>
          <w:ilvl w:val="0"/>
          <w:numId w:val="7"/>
        </w:numPr>
        <w:tabs>
          <w:tab w:val="clear" w:pos="360"/>
        </w:tabs>
        <w:spacing w:before="60" w:after="60" w:line="259" w:lineRule="auto"/>
        <w:contextualSpacing w:val="0"/>
        <w:jc w:val="both"/>
        <w:rPr>
          <w:rFonts w:eastAsia="Times New Roman" w:cstheme="minorHAnsi"/>
          <w:lang w:eastAsia="pl-PL"/>
        </w:rPr>
      </w:pPr>
      <w:r w:rsidRPr="003616DA">
        <w:rPr>
          <w:rFonts w:eastAsia="Times New Roman" w:cstheme="minorHAnsi"/>
          <w:lang w:eastAsia="pl-PL"/>
        </w:rPr>
        <w:t>W razie wystąpienia zdarzenia o charakterze siły wyższej, która ma lub może mieć wpływ na terminowe lub należyte wykonywanie zobowiązań, Strona, która powzięła wiedzę o takim zdarzeniu, niezwłocznie (z tym</w:t>
      </w:r>
      <w:r w:rsidR="009F3163" w:rsidRPr="003616DA">
        <w:rPr>
          <w:rFonts w:eastAsia="Times New Roman" w:cstheme="minorHAnsi"/>
          <w:lang w:eastAsia="pl-PL"/>
        </w:rPr>
        <w:t>,</w:t>
      </w:r>
      <w:r w:rsidRPr="003616DA">
        <w:rPr>
          <w:rFonts w:eastAsia="Times New Roman" w:cstheme="minorHAnsi"/>
          <w:lang w:eastAsia="pl-PL"/>
        </w:rPr>
        <w:t xml:space="preserve"> że nie później niż w następnym dniu po dniu, w którym uzyskała możliwość skontaktować się z drugą Stroną), poinformuje o tym drugą Stronę, w miarę możliwości przedstawiając stosowną dokumentację w tym zakresie.</w:t>
      </w:r>
      <w:r w:rsidRPr="003616DA">
        <w:rPr>
          <w:rFonts w:cstheme="minorHAnsi"/>
        </w:rPr>
        <w:t xml:space="preserve"> </w:t>
      </w:r>
      <w:r w:rsidRPr="003616DA">
        <w:rPr>
          <w:rFonts w:eastAsia="Times New Roman" w:cstheme="minorHAnsi"/>
          <w:lang w:eastAsia="pl-PL"/>
        </w:rPr>
        <w:t>Strony, o ile to będzie możliwe, uzgodnią sposób postępowania wobec tego zdarzenia oraz terminy wykonywania Umowy.</w:t>
      </w:r>
    </w:p>
    <w:p w14:paraId="37A8C2DF" w14:textId="22D0D242" w:rsidR="00A95395" w:rsidRPr="003616DA" w:rsidRDefault="00A95395" w:rsidP="0051779A">
      <w:pPr>
        <w:numPr>
          <w:ilvl w:val="0"/>
          <w:numId w:val="7"/>
        </w:numPr>
        <w:tabs>
          <w:tab w:val="clear" w:pos="360"/>
        </w:tabs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r w:rsidRPr="003616DA">
        <w:rPr>
          <w:rFonts w:eastAsia="Times New Roman" w:cstheme="minorHAnsi"/>
          <w:lang w:eastAsia="pl-PL"/>
        </w:rPr>
        <w:t>Po ustąpieniu działania siły wyższej, Strona zobowiązana jest przystąpić do dalszego wykonywania swoich zobowiązań niezwłocznie, z tym że nie później niż w następnym dniu po dniu, w którym miała na powrót możliwość działania.</w:t>
      </w:r>
    </w:p>
    <w:p w14:paraId="6048B662" w14:textId="77777777" w:rsidR="00A95395" w:rsidRPr="003616DA" w:rsidRDefault="00A95395" w:rsidP="0051779A">
      <w:pPr>
        <w:numPr>
          <w:ilvl w:val="0"/>
          <w:numId w:val="7"/>
        </w:numPr>
        <w:tabs>
          <w:tab w:val="clear" w:pos="360"/>
        </w:tabs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r w:rsidRPr="003616DA">
        <w:rPr>
          <w:rFonts w:eastAsia="Times New Roman" w:cstheme="minorHAnsi"/>
          <w:lang w:eastAsia="pl-PL"/>
        </w:rPr>
        <w:t>Jeżeli zdarzenie o charakterze siły wyższej powoduje konieczność wprowadzenia zmian Umowy, Strony podejmą w dobrej wierze negocjacje w celu zmiany Umowy.</w:t>
      </w:r>
    </w:p>
    <w:p w14:paraId="6089B17B" w14:textId="77777777" w:rsidR="00A95395" w:rsidRPr="003616DA" w:rsidRDefault="00A95395" w:rsidP="003616DA">
      <w:pPr>
        <w:spacing w:before="60" w:after="60" w:line="259" w:lineRule="auto"/>
        <w:jc w:val="center"/>
        <w:rPr>
          <w:rFonts w:eastAsia="Times New Roman" w:cstheme="minorHAnsi"/>
          <w:b/>
          <w:lang w:eastAsia="pl-PL"/>
        </w:rPr>
      </w:pPr>
    </w:p>
    <w:p w14:paraId="1D6A9A65" w14:textId="429DB3E6" w:rsidR="00A95395" w:rsidRPr="003616DA" w:rsidRDefault="00A95395" w:rsidP="003616DA">
      <w:pPr>
        <w:spacing w:before="60" w:after="60" w:line="259" w:lineRule="auto"/>
        <w:jc w:val="center"/>
        <w:rPr>
          <w:rFonts w:cstheme="minorHAnsi"/>
          <w:b/>
        </w:rPr>
      </w:pPr>
      <w:r w:rsidRPr="003616DA">
        <w:rPr>
          <w:rFonts w:cstheme="minorHAnsi"/>
          <w:b/>
        </w:rPr>
        <w:t>§ 1</w:t>
      </w:r>
      <w:r w:rsidR="00941827">
        <w:rPr>
          <w:rFonts w:cstheme="minorHAnsi"/>
          <w:b/>
        </w:rPr>
        <w:t>2</w:t>
      </w:r>
    </w:p>
    <w:p w14:paraId="1DB1DEF3" w14:textId="77777777" w:rsidR="00A95395" w:rsidRPr="003616DA" w:rsidRDefault="00A95395" w:rsidP="003616DA">
      <w:pPr>
        <w:spacing w:before="60" w:after="60" w:line="259" w:lineRule="auto"/>
        <w:jc w:val="center"/>
        <w:rPr>
          <w:rFonts w:cstheme="minorHAnsi"/>
          <w:b/>
        </w:rPr>
      </w:pPr>
      <w:r w:rsidRPr="003616DA">
        <w:rPr>
          <w:rFonts w:cstheme="minorHAnsi"/>
          <w:b/>
        </w:rPr>
        <w:t>Zmiany Umowy</w:t>
      </w:r>
    </w:p>
    <w:p w14:paraId="4BC2C3FA" w14:textId="77777777" w:rsidR="00A95395" w:rsidRPr="003616DA" w:rsidRDefault="00A95395" w:rsidP="0051779A">
      <w:pPr>
        <w:numPr>
          <w:ilvl w:val="0"/>
          <w:numId w:val="25"/>
        </w:numPr>
        <w:tabs>
          <w:tab w:val="clear" w:pos="360"/>
        </w:tabs>
        <w:spacing w:before="60" w:after="60" w:line="259" w:lineRule="auto"/>
        <w:jc w:val="both"/>
        <w:rPr>
          <w:rFonts w:cstheme="minorHAnsi"/>
        </w:rPr>
      </w:pPr>
      <w:r w:rsidRPr="003616DA">
        <w:rPr>
          <w:rFonts w:cstheme="minorHAnsi"/>
        </w:rPr>
        <w:t xml:space="preserve">Strony </w:t>
      </w:r>
      <w:r w:rsidRPr="003616DA">
        <w:rPr>
          <w:rFonts w:eastAsia="Times New Roman" w:cstheme="minorHAnsi"/>
          <w:lang w:eastAsia="pl-PL"/>
        </w:rPr>
        <w:t>zastrzegają</w:t>
      </w:r>
      <w:r w:rsidRPr="003616DA">
        <w:rPr>
          <w:rFonts w:cstheme="minorHAnsi"/>
        </w:rPr>
        <w:t xml:space="preserve"> możliwość zmiany Umowy w zakresie:</w:t>
      </w:r>
    </w:p>
    <w:p w14:paraId="48C400F0" w14:textId="5ADC8C9D" w:rsidR="009F5C7B" w:rsidRPr="003616DA" w:rsidRDefault="009F5C7B" w:rsidP="0051779A">
      <w:pPr>
        <w:numPr>
          <w:ilvl w:val="1"/>
          <w:numId w:val="10"/>
        </w:numPr>
        <w:spacing w:before="60" w:after="60" w:line="259" w:lineRule="auto"/>
        <w:jc w:val="both"/>
        <w:rPr>
          <w:rFonts w:cstheme="minorHAnsi"/>
          <w:bCs/>
        </w:rPr>
      </w:pPr>
      <w:r w:rsidRPr="003616DA">
        <w:rPr>
          <w:rFonts w:cstheme="minorHAnsi"/>
          <w:lang w:eastAsia="ar-SA"/>
        </w:rPr>
        <w:t>postanowień, których zmiana dopuszczalna jest na podstawie art. 455 ust. 1</w:t>
      </w:r>
      <w:r w:rsidR="00C57D68" w:rsidRPr="003616DA">
        <w:rPr>
          <w:rFonts w:cstheme="minorHAnsi"/>
          <w:lang w:eastAsia="ar-SA"/>
        </w:rPr>
        <w:t>-</w:t>
      </w:r>
      <w:r w:rsidRPr="003616DA">
        <w:rPr>
          <w:rFonts w:cstheme="minorHAnsi"/>
          <w:lang w:eastAsia="ar-SA"/>
        </w:rPr>
        <w:t xml:space="preserve">2 ustawy PZP bez przeprowadzenia nowego postępowania o udzielenie zamówienia, w </w:t>
      </w:r>
      <w:r w:rsidRPr="003616DA">
        <w:rPr>
          <w:rFonts w:cstheme="minorHAnsi"/>
          <w:bCs/>
        </w:rPr>
        <w:t>szczególności jeżeli konieczność zmiany Umowy spowodowana jest okolicznościami, których Zamawiający, działając z należytą starannością, nie mógł przewidzieć, o ile taka zmiana nie modyfikuje ogólnego charakteru Umowy, a wzrost wynagrodzenia spowodowany każdą kolejną zmianą nie przekracza 50% kwoty wskazane</w:t>
      </w:r>
      <w:r w:rsidR="00941827">
        <w:rPr>
          <w:rFonts w:cstheme="minorHAnsi"/>
          <w:bCs/>
        </w:rPr>
        <w:t>j</w:t>
      </w:r>
      <w:r w:rsidRPr="003616DA">
        <w:rPr>
          <w:rFonts w:cstheme="minorHAnsi"/>
          <w:bCs/>
        </w:rPr>
        <w:t xml:space="preserve"> w § 6 ust. 1;</w:t>
      </w:r>
    </w:p>
    <w:p w14:paraId="2264BFDF" w14:textId="77777777" w:rsidR="009F5C7B" w:rsidRPr="003616DA" w:rsidRDefault="009F5C7B" w:rsidP="0051779A">
      <w:pPr>
        <w:numPr>
          <w:ilvl w:val="1"/>
          <w:numId w:val="10"/>
        </w:numPr>
        <w:spacing w:before="60" w:after="60" w:line="259" w:lineRule="auto"/>
        <w:jc w:val="both"/>
        <w:rPr>
          <w:rFonts w:cstheme="minorHAnsi"/>
          <w:bCs/>
        </w:rPr>
      </w:pPr>
      <w:r w:rsidRPr="003616DA">
        <w:rPr>
          <w:rFonts w:cstheme="minorHAnsi"/>
          <w:bCs/>
        </w:rPr>
        <w:t>terminu, zakresu lub sposobu realizacji</w:t>
      </w:r>
      <w:r w:rsidRPr="003616DA" w:rsidDel="00796282">
        <w:rPr>
          <w:rFonts w:cstheme="minorHAnsi"/>
          <w:bCs/>
        </w:rPr>
        <w:t xml:space="preserve"> </w:t>
      </w:r>
      <w:r w:rsidRPr="003616DA">
        <w:rPr>
          <w:rFonts w:cstheme="minorHAnsi"/>
          <w:bCs/>
        </w:rPr>
        <w:t>przedmiotu Umowy dla dostosowania do zmiany stanu faktycznego na skutek zdarzenia o charakterze siły wyższej, które nastąpiło po wszczęciu postępowania o udzielenie zamówienia publicznego, a wpływa na termin, zakres lub sposób realizacji przedmiotu Umowy;</w:t>
      </w:r>
    </w:p>
    <w:p w14:paraId="0E2188D5" w14:textId="77777777" w:rsidR="009F5C7B" w:rsidRPr="003616DA" w:rsidRDefault="009F5C7B" w:rsidP="0051779A">
      <w:pPr>
        <w:numPr>
          <w:ilvl w:val="1"/>
          <w:numId w:val="10"/>
        </w:numPr>
        <w:spacing w:before="60" w:after="60" w:line="259" w:lineRule="auto"/>
        <w:jc w:val="both"/>
        <w:rPr>
          <w:rFonts w:cstheme="minorHAnsi"/>
          <w:bCs/>
        </w:rPr>
      </w:pPr>
      <w:r w:rsidRPr="003616DA">
        <w:rPr>
          <w:rFonts w:cstheme="minorHAnsi"/>
          <w:bCs/>
        </w:rPr>
        <w:t>terminu, zakresu lub sposobu realizacji przedmiotu Umowy dla dostosowania do zmiany stanu prawnego, która nastąpiła po wszczęciu postępowania o udzielenie zamówienia publicznego, a wpływa na termin, zakres lub sposób realizacji przedmiotu Umowy;</w:t>
      </w:r>
    </w:p>
    <w:p w14:paraId="378B1D69" w14:textId="7E1998CD" w:rsidR="009F5C7B" w:rsidRPr="003616DA" w:rsidRDefault="009F5C7B" w:rsidP="0051779A">
      <w:pPr>
        <w:numPr>
          <w:ilvl w:val="1"/>
          <w:numId w:val="10"/>
        </w:numPr>
        <w:spacing w:before="60" w:after="60" w:line="259" w:lineRule="auto"/>
        <w:jc w:val="both"/>
        <w:rPr>
          <w:rFonts w:cstheme="minorHAnsi"/>
          <w:bCs/>
        </w:rPr>
      </w:pPr>
      <w:r w:rsidRPr="003616DA">
        <w:rPr>
          <w:rFonts w:cstheme="minorHAnsi"/>
          <w:bCs/>
        </w:rPr>
        <w:t>zakresu lub sposobu realizacji przedmiotu Umowy dla dostosowania do zmian struktury lub organizacji po stronie Zamawiającego</w:t>
      </w:r>
      <w:r w:rsidR="00941827">
        <w:rPr>
          <w:rFonts w:cstheme="minorHAnsi"/>
          <w:bCs/>
        </w:rPr>
        <w:t>,</w:t>
      </w:r>
    </w:p>
    <w:p w14:paraId="23174101" w14:textId="77777777" w:rsidR="00E07876" w:rsidRPr="003616DA" w:rsidRDefault="00E07876" w:rsidP="0051779A">
      <w:pPr>
        <w:numPr>
          <w:ilvl w:val="0"/>
          <w:numId w:val="25"/>
        </w:numPr>
        <w:tabs>
          <w:tab w:val="clear" w:pos="360"/>
        </w:tabs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bookmarkStart w:id="9" w:name="_Hlk72224392"/>
      <w:r w:rsidRPr="003616DA">
        <w:rPr>
          <w:rFonts w:eastAsia="Times New Roman" w:cstheme="minorHAnsi"/>
          <w:lang w:eastAsia="pl-PL"/>
        </w:rPr>
        <w:lastRenderedPageBreak/>
        <w:t>W przypadku zmiany (zanim wynagrodzenie umowne stało się wymagalne):</w:t>
      </w:r>
    </w:p>
    <w:p w14:paraId="4E258B38" w14:textId="77777777" w:rsidR="00E07876" w:rsidRPr="003616DA" w:rsidRDefault="00E07876" w:rsidP="0051779A">
      <w:pPr>
        <w:pStyle w:val="Akapitzlist"/>
        <w:numPr>
          <w:ilvl w:val="2"/>
          <w:numId w:val="26"/>
        </w:numPr>
        <w:tabs>
          <w:tab w:val="clear" w:pos="1080"/>
        </w:tabs>
        <w:spacing w:before="60" w:after="60" w:line="259" w:lineRule="auto"/>
        <w:ind w:left="714" w:hanging="357"/>
        <w:contextualSpacing w:val="0"/>
        <w:jc w:val="both"/>
        <w:rPr>
          <w:rFonts w:cstheme="minorHAnsi"/>
        </w:rPr>
      </w:pPr>
      <w:r w:rsidRPr="003616DA">
        <w:rPr>
          <w:rFonts w:cstheme="minorHAnsi"/>
        </w:rPr>
        <w:t>stawki podatku od towarów i usług oraz podatku akcyzowego, lub</w:t>
      </w:r>
    </w:p>
    <w:p w14:paraId="115AC49B" w14:textId="77777777" w:rsidR="00E07876" w:rsidRPr="003616DA" w:rsidRDefault="00E07876" w:rsidP="0051779A">
      <w:pPr>
        <w:pStyle w:val="Akapitzlist"/>
        <w:numPr>
          <w:ilvl w:val="2"/>
          <w:numId w:val="26"/>
        </w:numPr>
        <w:tabs>
          <w:tab w:val="clear" w:pos="1080"/>
        </w:tabs>
        <w:spacing w:before="60" w:after="60" w:line="259" w:lineRule="auto"/>
        <w:ind w:left="714" w:hanging="357"/>
        <w:contextualSpacing w:val="0"/>
        <w:jc w:val="both"/>
        <w:rPr>
          <w:rFonts w:cstheme="minorHAnsi"/>
        </w:rPr>
      </w:pPr>
      <w:r w:rsidRPr="003616DA">
        <w:rPr>
          <w:rFonts w:cstheme="minorHAnsi"/>
        </w:rPr>
        <w:t>wysokości minimalnego wynagrodzenia za pracę albo wysokości minimalnej stawki godzinowej, ustalonych na podstawie ustawy z dnia 10 października 2002 r. o minimalnym wynagrodzeniu za pracę, lub</w:t>
      </w:r>
    </w:p>
    <w:p w14:paraId="623518F1" w14:textId="77777777" w:rsidR="00E07876" w:rsidRPr="003616DA" w:rsidRDefault="00E07876" w:rsidP="0051779A">
      <w:pPr>
        <w:pStyle w:val="Akapitzlist"/>
        <w:numPr>
          <w:ilvl w:val="2"/>
          <w:numId w:val="26"/>
        </w:numPr>
        <w:tabs>
          <w:tab w:val="clear" w:pos="1080"/>
        </w:tabs>
        <w:spacing w:before="60" w:after="60" w:line="259" w:lineRule="auto"/>
        <w:ind w:left="714" w:hanging="357"/>
        <w:contextualSpacing w:val="0"/>
        <w:jc w:val="both"/>
        <w:rPr>
          <w:rFonts w:cstheme="minorHAnsi"/>
        </w:rPr>
      </w:pPr>
      <w:r w:rsidRPr="003616DA">
        <w:rPr>
          <w:rFonts w:cstheme="minorHAnsi"/>
        </w:rPr>
        <w:t>zasad podlegania ubezpieczeniom społecznym lub ubezpieczeniu zdrowotnemu lub wysokości stawki składki na ubezpieczenia społeczne lub ubezpieczenie zdrowotne, lub</w:t>
      </w:r>
    </w:p>
    <w:p w14:paraId="2A0ABCF4" w14:textId="77777777" w:rsidR="00E07876" w:rsidRPr="003616DA" w:rsidRDefault="00E07876" w:rsidP="0051779A">
      <w:pPr>
        <w:pStyle w:val="Akapitzlist"/>
        <w:numPr>
          <w:ilvl w:val="2"/>
          <w:numId w:val="26"/>
        </w:numPr>
        <w:tabs>
          <w:tab w:val="clear" w:pos="1080"/>
        </w:tabs>
        <w:spacing w:before="60" w:after="60" w:line="259" w:lineRule="auto"/>
        <w:ind w:left="714" w:hanging="357"/>
        <w:contextualSpacing w:val="0"/>
        <w:jc w:val="both"/>
        <w:rPr>
          <w:rFonts w:cstheme="minorHAnsi"/>
        </w:rPr>
      </w:pPr>
      <w:r w:rsidRPr="003616DA">
        <w:rPr>
          <w:rFonts w:cstheme="minorHAnsi"/>
        </w:rPr>
        <w:t>zasad gromadzenia i wysokości wpłat do pracowniczych planów kapitałowych, o których mowa w ustawie z dnia 4 października 2018 r. o pracowniczych planach kapitałowych,</w:t>
      </w:r>
    </w:p>
    <w:p w14:paraId="78FFA997" w14:textId="6C6D570F" w:rsidR="00E07876" w:rsidRPr="003616DA" w:rsidRDefault="00E07876" w:rsidP="003616DA">
      <w:pPr>
        <w:spacing w:before="60" w:after="60" w:line="259" w:lineRule="auto"/>
        <w:ind w:left="357"/>
        <w:jc w:val="both"/>
        <w:rPr>
          <w:rFonts w:cstheme="minorHAnsi"/>
        </w:rPr>
      </w:pPr>
      <w:r w:rsidRPr="003616DA">
        <w:rPr>
          <w:rFonts w:cstheme="minorHAnsi"/>
        </w:rPr>
        <w:t xml:space="preserve">każda ze Stron może wnosić o odpowiednio podwyższenie bądź obniżenie wynagrodzenia należnego Wykonawcy. W takim przypadku, stawka wynagrodzenia zostanie zmieniona stosownie do wpływu określonej zmiany na koszty wykonania zamówienia przez Wykonawcę. Zastrzega się, że uprawnienie Wykonawcy wygasa, jeżeli Zamawiający w </w:t>
      </w:r>
      <w:r w:rsidR="00497E51">
        <w:rPr>
          <w:rFonts w:cstheme="minorHAnsi"/>
        </w:rPr>
        <w:t>3 (</w:t>
      </w:r>
      <w:r w:rsidR="00941827">
        <w:rPr>
          <w:rFonts w:cstheme="minorHAnsi"/>
        </w:rPr>
        <w:t>trzech</w:t>
      </w:r>
      <w:r w:rsidR="00497E51">
        <w:rPr>
          <w:rFonts w:cstheme="minorHAnsi"/>
        </w:rPr>
        <w:t>)</w:t>
      </w:r>
      <w:r w:rsidR="00941827">
        <w:rPr>
          <w:rFonts w:cstheme="minorHAnsi"/>
        </w:rPr>
        <w:t xml:space="preserve"> </w:t>
      </w:r>
      <w:r w:rsidRPr="003616DA">
        <w:rPr>
          <w:rFonts w:cstheme="minorHAnsi"/>
        </w:rPr>
        <w:t>miesi</w:t>
      </w:r>
      <w:r w:rsidR="00941827">
        <w:rPr>
          <w:rFonts w:cstheme="minorHAnsi"/>
        </w:rPr>
        <w:t xml:space="preserve">ęcy </w:t>
      </w:r>
      <w:r w:rsidRPr="003616DA">
        <w:rPr>
          <w:rFonts w:cstheme="minorHAnsi"/>
        </w:rPr>
        <w:t>od dnia wejścia w życie danej zmiany nie otrzyma od Wykonawcy wniosku, w którym wykazany zostanie wpływ takiej zmiany na koszty wykonania zamówienia przez Wykonawcę.</w:t>
      </w:r>
    </w:p>
    <w:bookmarkEnd w:id="9"/>
    <w:p w14:paraId="0319F49B" w14:textId="77777777" w:rsidR="00E07876" w:rsidRPr="003616DA" w:rsidRDefault="00E07876" w:rsidP="0051779A">
      <w:pPr>
        <w:numPr>
          <w:ilvl w:val="0"/>
          <w:numId w:val="25"/>
        </w:numPr>
        <w:tabs>
          <w:tab w:val="clear" w:pos="360"/>
        </w:tabs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r w:rsidRPr="003616DA">
        <w:rPr>
          <w:rFonts w:eastAsia="Times New Roman" w:cstheme="minorHAnsi"/>
          <w:lang w:eastAsia="pl-PL"/>
        </w:rPr>
        <w:t xml:space="preserve">W przypadku, o którym mowa w ust. 2, Zamawiający może żądać od Wykonawcy wyjaśnień oraz przedłożenia dokumentów (oryginałów do wglądu lub kopii potwierdzonych za zgodność z oryginałem) niezbędnych do ustalenia </w:t>
      </w:r>
      <w:r w:rsidRPr="003616DA">
        <w:rPr>
          <w:rFonts w:cstheme="minorHAnsi"/>
        </w:rPr>
        <w:t>wpływu określonej zmiany na koszty wykonania zamówienia przez Wykonawcę</w:t>
      </w:r>
      <w:r w:rsidRPr="003616DA">
        <w:rPr>
          <w:rFonts w:eastAsia="Times New Roman" w:cstheme="minorHAnsi"/>
          <w:lang w:eastAsia="pl-PL"/>
        </w:rPr>
        <w:t>, odnoszących się w szczególności do:</w:t>
      </w:r>
    </w:p>
    <w:p w14:paraId="15C97D68" w14:textId="77777777" w:rsidR="00E07876" w:rsidRPr="003616DA" w:rsidRDefault="00E07876" w:rsidP="0051779A">
      <w:pPr>
        <w:pStyle w:val="Akapitzlist"/>
        <w:numPr>
          <w:ilvl w:val="2"/>
          <w:numId w:val="27"/>
        </w:numPr>
        <w:tabs>
          <w:tab w:val="clear" w:pos="1080"/>
        </w:tabs>
        <w:spacing w:before="60" w:after="60" w:line="259" w:lineRule="auto"/>
        <w:ind w:left="714" w:hanging="357"/>
        <w:contextualSpacing w:val="0"/>
        <w:jc w:val="both"/>
        <w:rPr>
          <w:rFonts w:cstheme="minorHAnsi"/>
        </w:rPr>
      </w:pPr>
      <w:r w:rsidRPr="003616DA">
        <w:rPr>
          <w:rFonts w:cstheme="minorHAnsi"/>
        </w:rPr>
        <w:t>wymiaru czasu pracy / świadczenia usług osób zaangażowanych w realizację Umowy;</w:t>
      </w:r>
    </w:p>
    <w:p w14:paraId="6DDCC0DE" w14:textId="77777777" w:rsidR="00E07876" w:rsidRPr="003616DA" w:rsidRDefault="00E07876" w:rsidP="0051779A">
      <w:pPr>
        <w:pStyle w:val="Akapitzlist"/>
        <w:numPr>
          <w:ilvl w:val="2"/>
          <w:numId w:val="27"/>
        </w:numPr>
        <w:tabs>
          <w:tab w:val="clear" w:pos="1080"/>
        </w:tabs>
        <w:spacing w:before="60" w:after="60" w:line="259" w:lineRule="auto"/>
        <w:ind w:left="714" w:hanging="357"/>
        <w:contextualSpacing w:val="0"/>
        <w:jc w:val="both"/>
        <w:rPr>
          <w:rFonts w:cstheme="minorHAnsi"/>
        </w:rPr>
      </w:pPr>
      <w:r w:rsidRPr="003616DA">
        <w:rPr>
          <w:rFonts w:cstheme="minorHAnsi"/>
        </w:rPr>
        <w:t>wynagrodzenia pracowników / innych osób, którymi Wykonawca posługuje się przy wykonywaniu przedmiotu Umowy, przypadającego na prace / czynności / usługi związane z poszczególnymi elementami przedmiotu zamówienia;</w:t>
      </w:r>
    </w:p>
    <w:p w14:paraId="48DFFD6F" w14:textId="77777777" w:rsidR="00E07876" w:rsidRPr="003616DA" w:rsidRDefault="00E07876" w:rsidP="0051779A">
      <w:pPr>
        <w:pStyle w:val="Akapitzlist"/>
        <w:numPr>
          <w:ilvl w:val="2"/>
          <w:numId w:val="27"/>
        </w:numPr>
        <w:tabs>
          <w:tab w:val="clear" w:pos="1080"/>
        </w:tabs>
        <w:spacing w:before="60" w:after="60" w:line="259" w:lineRule="auto"/>
        <w:ind w:left="714" w:hanging="357"/>
        <w:contextualSpacing w:val="0"/>
        <w:jc w:val="both"/>
        <w:rPr>
          <w:rFonts w:cstheme="minorHAnsi"/>
        </w:rPr>
      </w:pPr>
      <w:r w:rsidRPr="003616DA">
        <w:rPr>
          <w:rFonts w:cstheme="minorHAnsi"/>
        </w:rPr>
        <w:t>stopnia w jakimi wymiar zaangażowanie i wypłacone z tego tytułu wynagrodzenie, o których mowa w pkt 1 i 2, przykłada się na cenę w ofercie Wykonawcy.</w:t>
      </w:r>
    </w:p>
    <w:p w14:paraId="540A5DAB" w14:textId="77777777" w:rsidR="00E07876" w:rsidRPr="003616DA" w:rsidRDefault="00E07876" w:rsidP="0051779A">
      <w:pPr>
        <w:numPr>
          <w:ilvl w:val="0"/>
          <w:numId w:val="25"/>
        </w:numPr>
        <w:tabs>
          <w:tab w:val="clear" w:pos="360"/>
        </w:tabs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r w:rsidRPr="003616DA">
        <w:rPr>
          <w:rFonts w:eastAsia="Times New Roman" w:cstheme="minorHAnsi"/>
          <w:lang w:eastAsia="pl-PL"/>
        </w:rPr>
        <w:t>Strony przyjmują, że niezłożenie wyjaśnień lub nieprzedłożenie dokumentów, o których mowa w ust. 3, równoznaczne jest ze zrzeczeniem się przez Wykonawcę uprawnienia do żądania zmiany wynagrodzenia na podstawie ust. 2.</w:t>
      </w:r>
    </w:p>
    <w:p w14:paraId="2CB85ADD" w14:textId="5D2FF9E9" w:rsidR="00E07876" w:rsidRPr="003616DA" w:rsidRDefault="00E07876" w:rsidP="0051779A">
      <w:pPr>
        <w:numPr>
          <w:ilvl w:val="0"/>
          <w:numId w:val="25"/>
        </w:numPr>
        <w:tabs>
          <w:tab w:val="clear" w:pos="360"/>
        </w:tabs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r w:rsidRPr="003616DA">
        <w:rPr>
          <w:rFonts w:eastAsia="Times New Roman" w:cstheme="minorHAnsi"/>
          <w:lang w:eastAsia="pl-PL"/>
        </w:rPr>
        <w:t xml:space="preserve">W przypadku zmiany ceny materiałów lub kosztów związanych z realizacją zamówienia (zanim wynagrodzenie umowne stało się wymagalne), każda ze Stron może wnosić o odpowiednio podwyższenie bądź obniżenie wynagrodzenia należnego Wykonawcy z tytułu realizacji zamówienia. W takim przypadku, stawka wynagrodzenia za realizację zamówienia zostanie zwaloryzowana w oparciu o Półroczny wskaźnik cen towarów i usług konsumpcyjnych obwieszczany przez Prezesa Głównego Urzędu Statystycznego. Wynagrodzenie zostanie zwaloryzowane, o ile Półroczny wskaźnik cen towarów i usług konsumpcyjnych obwieszczany przez Prezesa Głównego Urzędu Statystycznego wyniósł co najmniej 100,5 (okres poprzedni = 100), przy czym po raz pierwszy nie wcześniej niż w półroczu następującym po 6 (sześciu) miesiącach od upływu terminu do składania ofert (tj. wskaźnikiem obliczonym dla półrocza, w którym upłynął termin do składania ofert). Zastrzega się, że uprawnienie Wykonawcy wygasa, jeżeli Zamawiający w terminie </w:t>
      </w:r>
      <w:r w:rsidR="00497E51">
        <w:rPr>
          <w:rFonts w:cstheme="minorHAnsi"/>
        </w:rPr>
        <w:t>3 (trzech)</w:t>
      </w:r>
      <w:r w:rsidRPr="003616DA">
        <w:rPr>
          <w:rFonts w:eastAsia="Times New Roman" w:cstheme="minorHAnsi"/>
          <w:lang w:eastAsia="pl-PL"/>
        </w:rPr>
        <w:t>miesi</w:t>
      </w:r>
      <w:r w:rsidR="00941827">
        <w:rPr>
          <w:rFonts w:eastAsia="Times New Roman" w:cstheme="minorHAnsi"/>
          <w:lang w:eastAsia="pl-PL"/>
        </w:rPr>
        <w:t>ęcy</w:t>
      </w:r>
      <w:r w:rsidRPr="003616DA">
        <w:rPr>
          <w:rFonts w:eastAsia="Times New Roman" w:cstheme="minorHAnsi"/>
          <w:lang w:eastAsia="pl-PL"/>
        </w:rPr>
        <w:t xml:space="preserve"> od dnia opublikowania wskaźnika nie otrzyma od Wykonawcy wniosku, w którym wykazany zostanie wpływ zmiany ceny materiałów lub kosztów związanych z realizacją zamówienia na koszty wykonania zamówienia przez Wykonawcę.</w:t>
      </w:r>
    </w:p>
    <w:p w14:paraId="37829FC9" w14:textId="77777777" w:rsidR="00E07876" w:rsidRPr="003616DA" w:rsidRDefault="00E07876" w:rsidP="0051779A">
      <w:pPr>
        <w:numPr>
          <w:ilvl w:val="0"/>
          <w:numId w:val="25"/>
        </w:numPr>
        <w:tabs>
          <w:tab w:val="clear" w:pos="360"/>
        </w:tabs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r w:rsidRPr="003616DA">
        <w:rPr>
          <w:rFonts w:eastAsia="Times New Roman" w:cstheme="minorHAnsi"/>
          <w:lang w:eastAsia="pl-PL"/>
        </w:rPr>
        <w:t xml:space="preserve">W przypadku, o którym mowa w ust. 5, wpływ zmiany ceny materiałów lub kosztów na koszty wykonania zamówienia przez Wykonawcę zostanie określony na podstawie zestawień, oświadczeń lub innych dokumentów potwierdzających zmiany ceny materiałów lub kosztów związanych z </w:t>
      </w:r>
      <w:r w:rsidRPr="003616DA">
        <w:rPr>
          <w:rFonts w:eastAsia="Times New Roman" w:cstheme="minorHAnsi"/>
          <w:lang w:eastAsia="pl-PL"/>
        </w:rPr>
        <w:lastRenderedPageBreak/>
        <w:t>realizacją zamówienia. W szczególności, Zamawiający może żądać od Wykonawcy przedłożenia umów z kontrahentami oraz dokumentów księgowych, z których wynika wpływ zmiany ceny materiałów lub kosztów na koszty wykonania zamówienia przez Wykonawcę. Postanowienia ust. 3-4 stosuje się odpowiednio.</w:t>
      </w:r>
    </w:p>
    <w:p w14:paraId="2938B125" w14:textId="77777777" w:rsidR="00E07876" w:rsidRPr="003616DA" w:rsidRDefault="00E07876" w:rsidP="0051779A">
      <w:pPr>
        <w:numPr>
          <w:ilvl w:val="0"/>
          <w:numId w:val="25"/>
        </w:numPr>
        <w:tabs>
          <w:tab w:val="clear" w:pos="360"/>
        </w:tabs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r w:rsidRPr="003616DA">
        <w:rPr>
          <w:rFonts w:eastAsia="Times New Roman" w:cstheme="minorHAnsi"/>
          <w:lang w:eastAsia="pl-PL"/>
        </w:rPr>
        <w:t>W przypadku zmiany wynagrodzenia zgodnie z ust. 5, zobowiązany jest do zmiany wynagrodzenia przysługującego podwykonawcy, z którym zawarł umowę, w zakresie odpowiadającym zmianom cen materiałów lub kosztów dotyczących zobowiązania podwykonawcy.</w:t>
      </w:r>
    </w:p>
    <w:p w14:paraId="7EF0AB15" w14:textId="7B4FBB87" w:rsidR="00E07876" w:rsidRPr="003616DA" w:rsidRDefault="00E07876" w:rsidP="0051779A">
      <w:pPr>
        <w:numPr>
          <w:ilvl w:val="0"/>
          <w:numId w:val="25"/>
        </w:numPr>
        <w:tabs>
          <w:tab w:val="clear" w:pos="360"/>
        </w:tabs>
        <w:spacing w:before="60" w:after="60" w:line="259" w:lineRule="auto"/>
        <w:jc w:val="both"/>
        <w:rPr>
          <w:rFonts w:cstheme="minorHAnsi"/>
        </w:rPr>
      </w:pPr>
      <w:r w:rsidRPr="003616DA">
        <w:rPr>
          <w:rFonts w:eastAsia="Times New Roman" w:cstheme="minorHAnsi"/>
          <w:lang w:eastAsia="pl-PL"/>
        </w:rPr>
        <w:t>Maksymalne wynagrodzenie Wykonawcy z tytułu realizacji zamówienia na skutek waloryzacji, o której mowa w ust. 5 nie może przekroczyć 150% kwoty wskazanej w § 6 ust. 1.</w:t>
      </w:r>
    </w:p>
    <w:p w14:paraId="4168368F" w14:textId="77777777" w:rsidR="00A95395" w:rsidRPr="003616DA" w:rsidRDefault="00A95395" w:rsidP="003616DA">
      <w:pPr>
        <w:spacing w:before="60" w:after="60" w:line="259" w:lineRule="auto"/>
        <w:jc w:val="center"/>
        <w:rPr>
          <w:rFonts w:eastAsia="Times New Roman" w:cstheme="minorHAnsi"/>
          <w:b/>
          <w:lang w:eastAsia="pl-PL"/>
        </w:rPr>
      </w:pPr>
    </w:p>
    <w:p w14:paraId="5601D202" w14:textId="4D4718D8" w:rsidR="00A95395" w:rsidRPr="003616DA" w:rsidRDefault="00A95395" w:rsidP="003616DA">
      <w:pPr>
        <w:spacing w:before="60" w:after="60" w:line="259" w:lineRule="auto"/>
        <w:jc w:val="center"/>
        <w:rPr>
          <w:rFonts w:cstheme="minorHAnsi"/>
          <w:b/>
        </w:rPr>
      </w:pPr>
      <w:r w:rsidRPr="003616DA">
        <w:rPr>
          <w:rFonts w:cstheme="minorHAnsi"/>
          <w:b/>
        </w:rPr>
        <w:t>§ 1</w:t>
      </w:r>
      <w:r w:rsidR="00383168">
        <w:rPr>
          <w:rFonts w:cstheme="minorHAnsi"/>
          <w:b/>
        </w:rPr>
        <w:t>3</w:t>
      </w:r>
    </w:p>
    <w:p w14:paraId="1EE26A33" w14:textId="37D7BD5B" w:rsidR="00A95395" w:rsidRPr="003616DA" w:rsidRDefault="00A95395" w:rsidP="003616DA">
      <w:pPr>
        <w:spacing w:before="60" w:after="60" w:line="259" w:lineRule="auto"/>
        <w:jc w:val="center"/>
        <w:rPr>
          <w:rFonts w:cstheme="minorHAnsi"/>
          <w:b/>
        </w:rPr>
      </w:pPr>
      <w:r w:rsidRPr="003616DA">
        <w:rPr>
          <w:rFonts w:cstheme="minorHAnsi"/>
          <w:b/>
          <w:bCs/>
        </w:rPr>
        <w:t>Odstąpienie od Umowy</w:t>
      </w:r>
      <w:r w:rsidR="00C27BB7" w:rsidRPr="003616DA">
        <w:rPr>
          <w:rFonts w:cstheme="minorHAnsi"/>
          <w:b/>
          <w:bCs/>
        </w:rPr>
        <w:t>,</w:t>
      </w:r>
      <w:r w:rsidRPr="003616DA">
        <w:rPr>
          <w:rFonts w:cstheme="minorHAnsi"/>
          <w:b/>
          <w:bCs/>
        </w:rPr>
        <w:t xml:space="preserve"> </w:t>
      </w:r>
      <w:r w:rsidR="00C27BB7" w:rsidRPr="003616DA">
        <w:rPr>
          <w:rFonts w:cstheme="minorHAnsi"/>
          <w:b/>
          <w:bCs/>
        </w:rPr>
        <w:t xml:space="preserve">wypowiedzenie </w:t>
      </w:r>
    </w:p>
    <w:p w14:paraId="0A6F9645" w14:textId="3E76188E" w:rsidR="00370B43" w:rsidRPr="003616DA" w:rsidRDefault="00370B43" w:rsidP="0051779A">
      <w:pPr>
        <w:numPr>
          <w:ilvl w:val="0"/>
          <w:numId w:val="20"/>
        </w:numPr>
        <w:tabs>
          <w:tab w:val="clear" w:pos="360"/>
        </w:tabs>
        <w:spacing w:before="60" w:after="60" w:line="259" w:lineRule="auto"/>
        <w:jc w:val="both"/>
        <w:rPr>
          <w:rFonts w:cstheme="minorHAnsi"/>
        </w:rPr>
      </w:pPr>
      <w:r w:rsidRPr="003616DA">
        <w:rPr>
          <w:rFonts w:cstheme="minorHAnsi"/>
        </w:rPr>
        <w:t>Zamawiając</w:t>
      </w:r>
      <w:r w:rsidR="00C27BB7" w:rsidRPr="003616DA">
        <w:rPr>
          <w:rFonts w:cstheme="minorHAnsi"/>
        </w:rPr>
        <w:t>emu</w:t>
      </w:r>
      <w:r w:rsidRPr="003616DA">
        <w:rPr>
          <w:rFonts w:cstheme="minorHAnsi"/>
        </w:rPr>
        <w:t xml:space="preserve"> przysługuje uprawnienie do odstąpienie od Umowy</w:t>
      </w:r>
      <w:r w:rsidR="00D73790">
        <w:rPr>
          <w:rFonts w:cstheme="minorHAnsi"/>
        </w:rPr>
        <w:t xml:space="preserve">, </w:t>
      </w:r>
      <w:r w:rsidRPr="003616DA">
        <w:rPr>
          <w:rFonts w:cstheme="minorHAnsi"/>
        </w:rPr>
        <w:t>gdy:</w:t>
      </w:r>
    </w:p>
    <w:p w14:paraId="75E48DA2" w14:textId="77777777" w:rsidR="00370B43" w:rsidRPr="003616DA" w:rsidRDefault="00370B43" w:rsidP="0051779A">
      <w:pPr>
        <w:pStyle w:val="Akapitzlist"/>
        <w:numPr>
          <w:ilvl w:val="2"/>
          <w:numId w:val="21"/>
        </w:numPr>
        <w:tabs>
          <w:tab w:val="clear" w:pos="1080"/>
        </w:tabs>
        <w:spacing w:before="60" w:after="60" w:line="259" w:lineRule="auto"/>
        <w:ind w:left="714" w:hanging="357"/>
        <w:contextualSpacing w:val="0"/>
        <w:jc w:val="both"/>
        <w:rPr>
          <w:rFonts w:cstheme="minorHAnsi"/>
        </w:rPr>
      </w:pPr>
      <w:r w:rsidRPr="003616DA">
        <w:rPr>
          <w:rFonts w:cstheme="minorHAnsi"/>
        </w:rPr>
        <w:t>wykonanie Umowy nie leży w interesie publicznym, czego nie można było przewidzieć w dniu zawarcia Umowy;</w:t>
      </w:r>
    </w:p>
    <w:p w14:paraId="5C1A855F" w14:textId="77777777" w:rsidR="00370B43" w:rsidRPr="003616DA" w:rsidRDefault="00370B43" w:rsidP="0051779A">
      <w:pPr>
        <w:pStyle w:val="Akapitzlist"/>
        <w:numPr>
          <w:ilvl w:val="2"/>
          <w:numId w:val="21"/>
        </w:numPr>
        <w:tabs>
          <w:tab w:val="clear" w:pos="1080"/>
        </w:tabs>
        <w:spacing w:before="60" w:after="60" w:line="259" w:lineRule="auto"/>
        <w:ind w:left="714" w:hanging="357"/>
        <w:contextualSpacing w:val="0"/>
        <w:jc w:val="both"/>
        <w:rPr>
          <w:rFonts w:cstheme="minorHAnsi"/>
        </w:rPr>
      </w:pPr>
      <w:r w:rsidRPr="003616DA">
        <w:rPr>
          <w:rFonts w:cstheme="minorHAnsi"/>
        </w:rPr>
        <w:t>Wykonawca utracił zdolność do czynności prawnych, stał się niewypłacalny, został postawiony w stan likwidacji lub spełnia warunki do wykreślenia z rejestru/ewidencji z urzędu;</w:t>
      </w:r>
    </w:p>
    <w:p w14:paraId="007B81BB" w14:textId="0B1BA42D" w:rsidR="00370B43" w:rsidRPr="003616DA" w:rsidRDefault="00370B43" w:rsidP="0051779A">
      <w:pPr>
        <w:pStyle w:val="Akapitzlist"/>
        <w:numPr>
          <w:ilvl w:val="2"/>
          <w:numId w:val="21"/>
        </w:numPr>
        <w:tabs>
          <w:tab w:val="clear" w:pos="1080"/>
        </w:tabs>
        <w:spacing w:before="60" w:after="60" w:line="259" w:lineRule="auto"/>
        <w:ind w:left="714" w:hanging="357"/>
        <w:contextualSpacing w:val="0"/>
        <w:jc w:val="both"/>
        <w:rPr>
          <w:rFonts w:cstheme="minorHAnsi"/>
        </w:rPr>
      </w:pPr>
      <w:r w:rsidRPr="003616DA">
        <w:rPr>
          <w:rFonts w:cstheme="minorHAnsi"/>
        </w:rPr>
        <w:t>uprawnienie takie wynika z Kodeksu cywilnego lub innych przepisów prawa;</w:t>
      </w:r>
    </w:p>
    <w:p w14:paraId="68CD5226" w14:textId="5837D6B0" w:rsidR="005E058A" w:rsidRPr="003616DA" w:rsidRDefault="005E058A" w:rsidP="0051779A">
      <w:pPr>
        <w:pStyle w:val="Akapitzlist"/>
        <w:numPr>
          <w:ilvl w:val="2"/>
          <w:numId w:val="21"/>
        </w:numPr>
        <w:tabs>
          <w:tab w:val="clear" w:pos="1080"/>
        </w:tabs>
        <w:spacing w:before="60" w:after="60" w:line="259" w:lineRule="auto"/>
        <w:ind w:left="714" w:hanging="357"/>
        <w:contextualSpacing w:val="0"/>
        <w:jc w:val="both"/>
        <w:rPr>
          <w:rFonts w:cstheme="minorHAnsi"/>
        </w:rPr>
      </w:pPr>
      <w:r w:rsidRPr="003616DA">
        <w:rPr>
          <w:rFonts w:cstheme="minorHAnsi"/>
        </w:rPr>
        <w:t xml:space="preserve">Wykonawca </w:t>
      </w:r>
      <w:r w:rsidR="00497E51">
        <w:rPr>
          <w:rFonts w:cstheme="minorHAnsi"/>
        </w:rPr>
        <w:t xml:space="preserve">naruszył zasady </w:t>
      </w:r>
      <w:r w:rsidR="00497E51" w:rsidRPr="00497E51">
        <w:rPr>
          <w:rFonts w:cstheme="minorHAnsi"/>
        </w:rPr>
        <w:t>poufności i bezpieczeństwo informacji</w:t>
      </w:r>
      <w:r w:rsidR="00497E51">
        <w:rPr>
          <w:rFonts w:cstheme="minorHAnsi"/>
        </w:rPr>
        <w:t xml:space="preserve"> i została z tego tytułu naliczona kara umowna</w:t>
      </w:r>
      <w:r w:rsidRPr="003616DA">
        <w:rPr>
          <w:rFonts w:cstheme="minorHAnsi"/>
        </w:rPr>
        <w:t>;</w:t>
      </w:r>
    </w:p>
    <w:p w14:paraId="2FE7F18E" w14:textId="6739A37D" w:rsidR="00497E51" w:rsidRPr="00497E51" w:rsidRDefault="00497E51" w:rsidP="00497E51">
      <w:pPr>
        <w:pStyle w:val="Akapitzlist"/>
        <w:numPr>
          <w:ilvl w:val="2"/>
          <w:numId w:val="21"/>
        </w:numPr>
        <w:tabs>
          <w:tab w:val="clear" w:pos="1080"/>
        </w:tabs>
        <w:spacing w:before="60" w:after="60" w:line="259" w:lineRule="auto"/>
        <w:ind w:left="714" w:hanging="357"/>
        <w:contextualSpacing w:val="0"/>
        <w:jc w:val="both"/>
        <w:rPr>
          <w:rFonts w:cstheme="minorHAnsi"/>
        </w:rPr>
      </w:pPr>
      <w:r w:rsidRPr="00497E51">
        <w:rPr>
          <w:rFonts w:cstheme="minorHAnsi"/>
        </w:rPr>
        <w:t xml:space="preserve">suma kar umownych naliczonych na podstawie § 7 pkt </w:t>
      </w:r>
      <w:r w:rsidR="00D73790">
        <w:rPr>
          <w:rFonts w:cstheme="minorHAnsi"/>
        </w:rPr>
        <w:t>2</w:t>
      </w:r>
      <w:r w:rsidRPr="00497E51">
        <w:rPr>
          <w:rFonts w:cstheme="minorHAnsi"/>
        </w:rPr>
        <w:t>-</w:t>
      </w:r>
      <w:r w:rsidR="00D73790">
        <w:rPr>
          <w:rFonts w:cstheme="minorHAnsi"/>
        </w:rPr>
        <w:t>13</w:t>
      </w:r>
      <w:r w:rsidRPr="00497E51">
        <w:rPr>
          <w:rFonts w:cstheme="minorHAnsi"/>
        </w:rPr>
        <w:t xml:space="preserve"> przewyższy 1</w:t>
      </w:r>
      <w:r w:rsidR="00D73790">
        <w:rPr>
          <w:rFonts w:cstheme="minorHAnsi"/>
        </w:rPr>
        <w:t>5</w:t>
      </w:r>
      <w:r w:rsidRPr="00497E51">
        <w:rPr>
          <w:rFonts w:cstheme="minorHAnsi"/>
        </w:rPr>
        <w:t>% kwoty wskazanej w § 6 ust. 1.</w:t>
      </w:r>
    </w:p>
    <w:p w14:paraId="1E011A2A" w14:textId="41EC8274" w:rsidR="00E6024D" w:rsidRPr="003616DA" w:rsidRDefault="00E6024D" w:rsidP="0051779A">
      <w:pPr>
        <w:numPr>
          <w:ilvl w:val="0"/>
          <w:numId w:val="20"/>
        </w:numPr>
        <w:tabs>
          <w:tab w:val="clear" w:pos="360"/>
        </w:tabs>
        <w:spacing w:before="60" w:after="60" w:line="259" w:lineRule="auto"/>
        <w:jc w:val="both"/>
        <w:rPr>
          <w:rFonts w:cstheme="minorHAnsi"/>
        </w:rPr>
      </w:pPr>
      <w:r w:rsidRPr="003616DA">
        <w:rPr>
          <w:rFonts w:cstheme="minorHAnsi"/>
        </w:rPr>
        <w:t xml:space="preserve">Przed odstąpieniem od Umowy na podstawie ust. 1 pkt </w:t>
      </w:r>
      <w:r w:rsidR="005E058A" w:rsidRPr="003616DA">
        <w:rPr>
          <w:rFonts w:cstheme="minorHAnsi"/>
        </w:rPr>
        <w:t>5</w:t>
      </w:r>
      <w:r w:rsidRPr="003616DA">
        <w:rPr>
          <w:rFonts w:cstheme="minorHAnsi"/>
        </w:rPr>
        <w:t xml:space="preserve">, Zamawiający </w:t>
      </w:r>
      <w:r w:rsidR="002C1ED1" w:rsidRPr="003616DA">
        <w:rPr>
          <w:rFonts w:cstheme="minorHAnsi"/>
        </w:rPr>
        <w:t>udzieli W</w:t>
      </w:r>
      <w:r w:rsidRPr="003616DA">
        <w:rPr>
          <w:rFonts w:cstheme="minorHAnsi"/>
        </w:rPr>
        <w:t>ykon</w:t>
      </w:r>
      <w:r w:rsidR="002C1ED1" w:rsidRPr="003616DA">
        <w:rPr>
          <w:rFonts w:cstheme="minorHAnsi"/>
        </w:rPr>
        <w:t>a</w:t>
      </w:r>
      <w:r w:rsidRPr="003616DA">
        <w:rPr>
          <w:rFonts w:cstheme="minorHAnsi"/>
        </w:rPr>
        <w:t>wc</w:t>
      </w:r>
      <w:r w:rsidR="002C1ED1" w:rsidRPr="003616DA">
        <w:rPr>
          <w:rFonts w:cstheme="minorHAnsi"/>
        </w:rPr>
        <w:t>y</w:t>
      </w:r>
      <w:r w:rsidRPr="003616DA">
        <w:rPr>
          <w:rFonts w:cstheme="minorHAnsi"/>
        </w:rPr>
        <w:t xml:space="preserve"> </w:t>
      </w:r>
      <w:r w:rsidR="002C1ED1" w:rsidRPr="003616DA">
        <w:rPr>
          <w:rFonts w:cstheme="minorHAnsi"/>
        </w:rPr>
        <w:t>dodatkowego terminu co najmniej 7 dni na wykonanie danego zobowiązania</w:t>
      </w:r>
      <w:r w:rsidRPr="003616DA">
        <w:rPr>
          <w:rFonts w:cstheme="minorHAnsi"/>
        </w:rPr>
        <w:t>, wskazując na rygor odstąpienia od Umowy</w:t>
      </w:r>
      <w:r w:rsidR="002C1ED1" w:rsidRPr="003616DA">
        <w:rPr>
          <w:rFonts w:cstheme="minorHAnsi"/>
        </w:rPr>
        <w:t>.</w:t>
      </w:r>
    </w:p>
    <w:p w14:paraId="50FDBE0D" w14:textId="473381A3" w:rsidR="00370B43" w:rsidRPr="003616DA" w:rsidRDefault="00370B43" w:rsidP="0051779A">
      <w:pPr>
        <w:numPr>
          <w:ilvl w:val="0"/>
          <w:numId w:val="20"/>
        </w:numPr>
        <w:tabs>
          <w:tab w:val="clear" w:pos="360"/>
        </w:tabs>
        <w:spacing w:before="60" w:after="60" w:line="259" w:lineRule="auto"/>
        <w:jc w:val="both"/>
        <w:rPr>
          <w:rFonts w:cstheme="minorHAnsi"/>
        </w:rPr>
      </w:pPr>
      <w:r w:rsidRPr="003616DA">
        <w:rPr>
          <w:rFonts w:cstheme="minorHAnsi"/>
        </w:rPr>
        <w:t>Termin na odstąpienie od Umowy wynosi:</w:t>
      </w:r>
    </w:p>
    <w:p w14:paraId="3170E33C" w14:textId="47AAF02F" w:rsidR="00370B43" w:rsidRPr="003616DA" w:rsidRDefault="00370B43" w:rsidP="0051779A">
      <w:pPr>
        <w:pStyle w:val="Akapitzlist"/>
        <w:numPr>
          <w:ilvl w:val="2"/>
          <w:numId w:val="22"/>
        </w:numPr>
        <w:tabs>
          <w:tab w:val="clear" w:pos="1080"/>
        </w:tabs>
        <w:spacing w:before="60" w:after="60" w:line="259" w:lineRule="auto"/>
        <w:ind w:left="714" w:hanging="357"/>
        <w:contextualSpacing w:val="0"/>
        <w:jc w:val="both"/>
        <w:rPr>
          <w:rFonts w:cstheme="minorHAnsi"/>
        </w:rPr>
      </w:pPr>
      <w:r w:rsidRPr="003616DA">
        <w:rPr>
          <w:rFonts w:cstheme="minorHAnsi"/>
        </w:rPr>
        <w:t>60 dni od powzięcia przez Zamawiającego wiadomości o zaistnieniu przesłanki, o której mowa w odpowiednio ust. 1 pkt 1 i 2;</w:t>
      </w:r>
    </w:p>
    <w:p w14:paraId="52CA432C" w14:textId="6D324BFB" w:rsidR="00370B43" w:rsidRPr="003616DA" w:rsidRDefault="00370B43" w:rsidP="0051779A">
      <w:pPr>
        <w:pStyle w:val="Akapitzlist"/>
        <w:numPr>
          <w:ilvl w:val="2"/>
          <w:numId w:val="22"/>
        </w:numPr>
        <w:tabs>
          <w:tab w:val="clear" w:pos="1080"/>
        </w:tabs>
        <w:spacing w:before="60" w:after="60" w:line="259" w:lineRule="auto"/>
        <w:ind w:left="714" w:hanging="357"/>
        <w:contextualSpacing w:val="0"/>
        <w:jc w:val="both"/>
        <w:rPr>
          <w:rFonts w:cstheme="minorHAnsi"/>
        </w:rPr>
      </w:pPr>
      <w:r w:rsidRPr="003616DA">
        <w:rPr>
          <w:rFonts w:cstheme="minorHAnsi"/>
        </w:rPr>
        <w:t>60 dni od bezskutecznego upływu dodatkowego terminu, o który</w:t>
      </w:r>
      <w:r w:rsidR="00A1058B" w:rsidRPr="003616DA">
        <w:rPr>
          <w:rFonts w:cstheme="minorHAnsi"/>
        </w:rPr>
        <w:t>m</w:t>
      </w:r>
      <w:r w:rsidRPr="003616DA">
        <w:rPr>
          <w:rFonts w:cstheme="minorHAnsi"/>
        </w:rPr>
        <w:t xml:space="preserve"> mowa w</w:t>
      </w:r>
      <w:r w:rsidR="00E6024D" w:rsidRPr="003616DA">
        <w:rPr>
          <w:rFonts w:cstheme="minorHAnsi"/>
        </w:rPr>
        <w:t xml:space="preserve"> ust. 2.</w:t>
      </w:r>
    </w:p>
    <w:p w14:paraId="347FC8AD" w14:textId="77777777" w:rsidR="00370B43" w:rsidRPr="003616DA" w:rsidRDefault="00370B43" w:rsidP="0051779A">
      <w:pPr>
        <w:pStyle w:val="Akapitzlist"/>
        <w:numPr>
          <w:ilvl w:val="0"/>
          <w:numId w:val="22"/>
        </w:numPr>
        <w:tabs>
          <w:tab w:val="clear" w:pos="360"/>
        </w:tabs>
        <w:spacing w:before="60" w:after="60" w:line="259" w:lineRule="auto"/>
        <w:contextualSpacing w:val="0"/>
        <w:jc w:val="both"/>
        <w:rPr>
          <w:rFonts w:cstheme="minorHAnsi"/>
        </w:rPr>
      </w:pPr>
      <w:r w:rsidRPr="003616DA">
        <w:rPr>
          <w:rFonts w:cstheme="minorHAnsi"/>
        </w:rPr>
        <w:t>W odstąpieniu Zamawiający wskaże, czy odstąpienie następuje w całości czy w części oraz czy wywołuje skutki jedynie na przyszłość.</w:t>
      </w:r>
    </w:p>
    <w:p w14:paraId="27312A01" w14:textId="51CA2B24" w:rsidR="000340E3" w:rsidRPr="00D73790" w:rsidRDefault="000340E3" w:rsidP="00D73790">
      <w:pPr>
        <w:pStyle w:val="Akapitzlist"/>
        <w:numPr>
          <w:ilvl w:val="0"/>
          <w:numId w:val="22"/>
        </w:numPr>
        <w:tabs>
          <w:tab w:val="clear" w:pos="360"/>
        </w:tabs>
        <w:spacing w:before="60" w:after="60" w:line="259" w:lineRule="auto"/>
        <w:contextualSpacing w:val="0"/>
        <w:jc w:val="both"/>
        <w:rPr>
          <w:rFonts w:cstheme="minorHAnsi"/>
        </w:rPr>
      </w:pPr>
      <w:r w:rsidRPr="00D73790">
        <w:rPr>
          <w:rFonts w:cstheme="minorHAnsi"/>
        </w:rPr>
        <w:t xml:space="preserve">Zamawiającemu przysługuje uprawnienie do wypowiedzenia </w:t>
      </w:r>
      <w:r w:rsidR="00D73790" w:rsidRPr="00D73790">
        <w:rPr>
          <w:rFonts w:cstheme="minorHAnsi"/>
        </w:rPr>
        <w:t xml:space="preserve">Umowy </w:t>
      </w:r>
      <w:r w:rsidRPr="00D73790">
        <w:rPr>
          <w:rFonts w:cstheme="minorHAnsi"/>
        </w:rPr>
        <w:t xml:space="preserve">ze skutkiem natychmiastowym, gdy suma kar umownych naliczonych przez Zamawiającego na podstawie § 7 ust. 1 pkt </w:t>
      </w:r>
      <w:r w:rsidR="00D73790" w:rsidRPr="00D73790">
        <w:rPr>
          <w:rFonts w:cstheme="minorHAnsi"/>
        </w:rPr>
        <w:t>2-</w:t>
      </w:r>
      <w:r w:rsidR="001F78DE" w:rsidRPr="00D73790">
        <w:rPr>
          <w:rFonts w:cstheme="minorHAnsi"/>
        </w:rPr>
        <w:t>13</w:t>
      </w:r>
      <w:r w:rsidRPr="00D73790">
        <w:rPr>
          <w:rFonts w:cstheme="minorHAnsi"/>
        </w:rPr>
        <w:t xml:space="preserve"> przewyższy 15% kwoty </w:t>
      </w:r>
      <w:r w:rsidR="00D73790" w:rsidRPr="00D73790">
        <w:rPr>
          <w:rFonts w:cstheme="minorHAnsi"/>
        </w:rPr>
        <w:t xml:space="preserve">wskazanej </w:t>
      </w:r>
      <w:r w:rsidRPr="00D73790">
        <w:rPr>
          <w:rFonts w:cstheme="minorHAnsi"/>
        </w:rPr>
        <w:t>w § 6 ust. 1, jak również w przypadku innego istotnego naruszenia Umowy przez Wykonawcę z powodu okoliczności, za które Wykonawca odpowiada. Tak dokonane wypowiedzenie, równoznaczne jest z odstąpieniem od Umowy w części niewykonanej.</w:t>
      </w:r>
      <w:r w:rsidR="00D73790" w:rsidRPr="00D73790">
        <w:rPr>
          <w:rFonts w:cstheme="minorHAnsi"/>
        </w:rPr>
        <w:t xml:space="preserve"> W </w:t>
      </w:r>
      <w:r w:rsidR="00D73790">
        <w:rPr>
          <w:rFonts w:cstheme="minorHAnsi"/>
        </w:rPr>
        <w:t xml:space="preserve">takim </w:t>
      </w:r>
      <w:r w:rsidR="00D73790" w:rsidRPr="00D73790">
        <w:rPr>
          <w:rFonts w:cstheme="minorHAnsi"/>
        </w:rPr>
        <w:t>przypadku, Wykonawcy przysługuje prawo do wynagrodzenia tylko za wykonane i odebrane usługi.</w:t>
      </w:r>
    </w:p>
    <w:p w14:paraId="7D4D2DC2" w14:textId="4741D25D" w:rsidR="00370B43" w:rsidRPr="003616DA" w:rsidRDefault="00370B43" w:rsidP="0051779A">
      <w:pPr>
        <w:numPr>
          <w:ilvl w:val="0"/>
          <w:numId w:val="18"/>
        </w:numPr>
        <w:tabs>
          <w:tab w:val="clear" w:pos="360"/>
        </w:tabs>
        <w:autoSpaceDE w:val="0"/>
        <w:autoSpaceDN w:val="0"/>
        <w:adjustRightInd w:val="0"/>
        <w:spacing w:before="60" w:after="60" w:line="259" w:lineRule="auto"/>
        <w:jc w:val="both"/>
        <w:rPr>
          <w:rFonts w:cstheme="minorHAnsi"/>
        </w:rPr>
      </w:pPr>
      <w:r w:rsidRPr="003616DA">
        <w:rPr>
          <w:rFonts w:cstheme="minorHAnsi"/>
        </w:rPr>
        <w:t xml:space="preserve">W razie rozwiązania lub wygaśnięcia Umowy, Wykonawca nie później niż w terminie 14 dni od tej daty i w obecności przedstawicieli Zamawiającego sporządzi </w:t>
      </w:r>
      <w:r w:rsidRPr="003616DA">
        <w:rPr>
          <w:rFonts w:eastAsia="Calibri" w:cstheme="minorHAnsi"/>
        </w:rPr>
        <w:t>i przekaże Zamawiającemu</w:t>
      </w:r>
      <w:r w:rsidRPr="003616DA">
        <w:rPr>
          <w:rFonts w:cstheme="minorHAnsi"/>
        </w:rPr>
        <w:t xml:space="preserve"> sprawozdanie, które będzie zawierało opis czynności wykonanych do odpowiednio dnia rozwiązania lub wygaśnięcia Umowy, wraz z dokonaniem ich oceny pod względem możliwości ich zaakceptowania i odbioru przez Zamawiającego. W razie nieprzedłożenia przez Wykonawcę </w:t>
      </w:r>
      <w:r w:rsidRPr="003616DA">
        <w:rPr>
          <w:rFonts w:cstheme="minorHAnsi"/>
        </w:rPr>
        <w:lastRenderedPageBreak/>
        <w:t>sprawozdania, Zamawiający powoła komisję w celu sporządzenia sprawozdania, które będzie wiążące dla Stron.</w:t>
      </w:r>
    </w:p>
    <w:p w14:paraId="14E15F52" w14:textId="72B50BA8" w:rsidR="00370B43" w:rsidRPr="003616DA" w:rsidRDefault="00370B43" w:rsidP="0051779A">
      <w:pPr>
        <w:numPr>
          <w:ilvl w:val="0"/>
          <w:numId w:val="18"/>
        </w:numPr>
        <w:tabs>
          <w:tab w:val="clear" w:pos="360"/>
        </w:tabs>
        <w:autoSpaceDE w:val="0"/>
        <w:autoSpaceDN w:val="0"/>
        <w:adjustRightInd w:val="0"/>
        <w:spacing w:before="60" w:after="60" w:line="259" w:lineRule="auto"/>
        <w:jc w:val="both"/>
        <w:rPr>
          <w:rFonts w:cstheme="minorHAnsi"/>
        </w:rPr>
      </w:pPr>
      <w:r w:rsidRPr="003616DA">
        <w:rPr>
          <w:rFonts w:cstheme="minorHAnsi"/>
        </w:rPr>
        <w:t xml:space="preserve">Wygaśnięcie Umowy na skutek odstąpienia od Umowy </w:t>
      </w:r>
      <w:r w:rsidR="000340E3" w:rsidRPr="003616DA">
        <w:rPr>
          <w:rFonts w:cstheme="minorHAnsi"/>
        </w:rPr>
        <w:t xml:space="preserve">lub jej wypowiedzenia </w:t>
      </w:r>
      <w:r w:rsidRPr="003616DA">
        <w:rPr>
          <w:rFonts w:cstheme="minorHAnsi"/>
        </w:rPr>
        <w:t xml:space="preserve">pozostaje bez wpływu na odpowiedzialność odszkodowawczą Wykonawcy oraz uprawnienia Zamawiającego </w:t>
      </w:r>
      <w:r w:rsidRPr="003616DA">
        <w:rPr>
          <w:rFonts w:eastAsia="Times New Roman" w:cstheme="minorHAnsi"/>
          <w:lang w:eastAsia="pl-PL"/>
        </w:rPr>
        <w:t xml:space="preserve">(dotyczy części, w jakiej Zamawiający od Umowy nie odstąpił) oraz </w:t>
      </w:r>
      <w:r w:rsidRPr="003616DA">
        <w:rPr>
          <w:rFonts w:cstheme="minorHAnsi"/>
        </w:rPr>
        <w:t>do naliczenia kar umownych należnych na podstawie Umowy.</w:t>
      </w:r>
    </w:p>
    <w:p w14:paraId="62E0DDED" w14:textId="77777777" w:rsidR="001079A6" w:rsidRPr="003616DA" w:rsidRDefault="001079A6" w:rsidP="003616DA">
      <w:pPr>
        <w:spacing w:before="60" w:after="60" w:line="259" w:lineRule="auto"/>
        <w:jc w:val="center"/>
        <w:rPr>
          <w:rFonts w:eastAsia="Times New Roman" w:cstheme="minorHAnsi"/>
          <w:b/>
          <w:lang w:eastAsia="pl-PL"/>
        </w:rPr>
      </w:pPr>
    </w:p>
    <w:p w14:paraId="432F84E8" w14:textId="446820F7" w:rsidR="007C5781" w:rsidRPr="003616DA" w:rsidRDefault="007C5781" w:rsidP="003616DA">
      <w:pPr>
        <w:spacing w:before="60" w:after="60" w:line="259" w:lineRule="auto"/>
        <w:jc w:val="center"/>
        <w:rPr>
          <w:rFonts w:eastAsia="Times New Roman" w:cstheme="minorHAnsi"/>
          <w:b/>
          <w:lang w:eastAsia="pl-PL"/>
        </w:rPr>
      </w:pPr>
      <w:r w:rsidRPr="003616DA">
        <w:rPr>
          <w:rFonts w:eastAsia="Times New Roman" w:cstheme="minorHAnsi"/>
          <w:b/>
          <w:lang w:eastAsia="pl-PL"/>
        </w:rPr>
        <w:t xml:space="preserve">§ </w:t>
      </w:r>
      <w:r w:rsidR="00DA0365" w:rsidRPr="003616DA">
        <w:rPr>
          <w:rFonts w:eastAsia="Times New Roman" w:cstheme="minorHAnsi"/>
          <w:b/>
          <w:lang w:eastAsia="pl-PL"/>
        </w:rPr>
        <w:t>1</w:t>
      </w:r>
      <w:r w:rsidR="00383168">
        <w:rPr>
          <w:rFonts w:eastAsia="Times New Roman" w:cstheme="minorHAnsi"/>
          <w:b/>
          <w:lang w:eastAsia="pl-PL"/>
        </w:rPr>
        <w:t>4</w:t>
      </w:r>
    </w:p>
    <w:p w14:paraId="110A9B31" w14:textId="77777777" w:rsidR="007C5781" w:rsidRPr="003616DA" w:rsidRDefault="00253C8E" w:rsidP="003616DA">
      <w:pPr>
        <w:spacing w:before="60" w:after="60" w:line="259" w:lineRule="auto"/>
        <w:jc w:val="center"/>
        <w:rPr>
          <w:rFonts w:eastAsia="Times New Roman" w:cstheme="minorHAnsi"/>
          <w:b/>
          <w:lang w:eastAsia="pl-PL"/>
        </w:rPr>
      </w:pPr>
      <w:r w:rsidRPr="003616DA">
        <w:rPr>
          <w:rFonts w:eastAsia="Times New Roman" w:cstheme="minorHAnsi"/>
          <w:b/>
          <w:lang w:eastAsia="pl-PL"/>
        </w:rPr>
        <w:t>P</w:t>
      </w:r>
      <w:r w:rsidR="00516B21" w:rsidRPr="003616DA">
        <w:rPr>
          <w:rFonts w:eastAsia="Times New Roman" w:cstheme="minorHAnsi"/>
          <w:b/>
          <w:lang w:eastAsia="pl-PL"/>
        </w:rPr>
        <w:t>ostanowienia</w:t>
      </w:r>
      <w:r w:rsidRPr="003616DA">
        <w:rPr>
          <w:rFonts w:eastAsia="Times New Roman" w:cstheme="minorHAnsi"/>
          <w:b/>
          <w:lang w:eastAsia="pl-PL"/>
        </w:rPr>
        <w:t xml:space="preserve"> końcowe</w:t>
      </w:r>
    </w:p>
    <w:p w14:paraId="0C0915FE" w14:textId="77777777" w:rsidR="00E6024D" w:rsidRPr="003616DA" w:rsidRDefault="00E6024D" w:rsidP="0051779A">
      <w:pPr>
        <w:numPr>
          <w:ilvl w:val="0"/>
          <w:numId w:val="3"/>
        </w:numPr>
        <w:tabs>
          <w:tab w:val="clear" w:pos="360"/>
        </w:tabs>
        <w:spacing w:before="60" w:after="60" w:line="259" w:lineRule="auto"/>
        <w:jc w:val="both"/>
        <w:rPr>
          <w:rFonts w:cstheme="minorHAnsi"/>
        </w:rPr>
      </w:pPr>
      <w:r w:rsidRPr="003616DA">
        <w:rPr>
          <w:rFonts w:cstheme="minorHAnsi"/>
        </w:rPr>
        <w:t>Umowa wchodzi w życie (obowiązuje) z chwilą zawarcia.</w:t>
      </w:r>
    </w:p>
    <w:p w14:paraId="5EF05149" w14:textId="77777777" w:rsidR="00E22DAE" w:rsidRPr="003616DA" w:rsidRDefault="00E22DAE" w:rsidP="0051779A">
      <w:pPr>
        <w:numPr>
          <w:ilvl w:val="0"/>
          <w:numId w:val="3"/>
        </w:numPr>
        <w:tabs>
          <w:tab w:val="clear" w:pos="360"/>
        </w:tabs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r w:rsidRPr="003616DA">
        <w:rPr>
          <w:rFonts w:eastAsia="Times New Roman" w:cstheme="minorHAnsi"/>
          <w:lang w:eastAsia="pl-PL"/>
        </w:rPr>
        <w:t>Prawo właściwe dla Umowy to prawo obowiązujące w Rzeczpospolitej Polskiej.</w:t>
      </w:r>
    </w:p>
    <w:p w14:paraId="446B36FC" w14:textId="77777777" w:rsidR="003E0041" w:rsidRPr="003616DA" w:rsidRDefault="003E0041" w:rsidP="0051779A">
      <w:pPr>
        <w:pStyle w:val="Akapitzlist"/>
        <w:numPr>
          <w:ilvl w:val="0"/>
          <w:numId w:val="3"/>
        </w:numPr>
        <w:tabs>
          <w:tab w:val="clear" w:pos="360"/>
        </w:tabs>
        <w:spacing w:before="60" w:after="60" w:line="259" w:lineRule="auto"/>
        <w:contextualSpacing w:val="0"/>
        <w:jc w:val="both"/>
        <w:rPr>
          <w:rFonts w:eastAsia="Times New Roman" w:cstheme="minorHAnsi"/>
          <w:lang w:eastAsia="pl-PL"/>
        </w:rPr>
      </w:pPr>
      <w:r w:rsidRPr="003616DA">
        <w:rPr>
          <w:rFonts w:eastAsia="Times New Roman" w:cstheme="minorHAnsi"/>
          <w:lang w:eastAsia="pl-PL"/>
        </w:rPr>
        <w:t>W sprawach nieuregulowanych niniejszą Umową stosuje się przepisy Kodeksu cywilnego.</w:t>
      </w:r>
    </w:p>
    <w:p w14:paraId="4C32DA69" w14:textId="20F6BE06" w:rsidR="00370B43" w:rsidRPr="003616DA" w:rsidRDefault="00370B43" w:rsidP="0051779A">
      <w:pPr>
        <w:numPr>
          <w:ilvl w:val="0"/>
          <w:numId w:val="3"/>
        </w:numPr>
        <w:tabs>
          <w:tab w:val="clear" w:pos="360"/>
        </w:tabs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r w:rsidRPr="003616DA">
        <w:rPr>
          <w:rFonts w:eastAsia="Times New Roman" w:cstheme="minorHAnsi"/>
          <w:lang w:eastAsia="pl-PL"/>
        </w:rPr>
        <w:t xml:space="preserve">Wszelkie zmiany i uzupełnienia niniejszej Umowy, rozwiązanie Umowy za zgodą obu Stron, jak również odstąpienie od Umowy, wymaga zachowania </w:t>
      </w:r>
      <w:r w:rsidR="00C01CCC" w:rsidRPr="003616DA">
        <w:rPr>
          <w:rFonts w:eastAsia="Times New Roman" w:cstheme="minorHAnsi"/>
          <w:lang w:eastAsia="pl-PL"/>
        </w:rPr>
        <w:t>formy pisemnej albo formy elektronicznej</w:t>
      </w:r>
      <w:r w:rsidRPr="003616DA">
        <w:rPr>
          <w:rFonts w:eastAsia="Times New Roman" w:cstheme="minorHAnsi"/>
          <w:lang w:eastAsia="pl-PL"/>
        </w:rPr>
        <w:t xml:space="preserve"> pod rygorem nieważności.</w:t>
      </w:r>
    </w:p>
    <w:p w14:paraId="602936BD" w14:textId="4FD6ED9D" w:rsidR="00E22DAE" w:rsidRPr="003616DA" w:rsidRDefault="00E22DAE" w:rsidP="0051779A">
      <w:pPr>
        <w:numPr>
          <w:ilvl w:val="0"/>
          <w:numId w:val="3"/>
        </w:numPr>
        <w:tabs>
          <w:tab w:val="clear" w:pos="360"/>
        </w:tabs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r w:rsidRPr="003616DA">
        <w:rPr>
          <w:rFonts w:eastAsia="Times New Roman" w:cstheme="minorHAnsi"/>
          <w:lang w:eastAsia="pl-PL"/>
        </w:rPr>
        <w:t xml:space="preserve">Wykonawca nie może obciążyć zastawem swoich uprawnień, dokonać cesji (przelewu) przysługujących mu wierzytelności ani przenieść na osobę trzecią jakichkolwiek zobowiązań wynikających z Umowy, bez uprzedniej zgody Zamawiającego wyrażonej </w:t>
      </w:r>
      <w:r w:rsidR="00C01CCC" w:rsidRPr="003616DA">
        <w:rPr>
          <w:rFonts w:eastAsia="Times New Roman" w:cstheme="minorHAnsi"/>
          <w:lang w:eastAsia="pl-PL"/>
        </w:rPr>
        <w:t>w formie pisemnej albo w formie elektronicznej</w:t>
      </w:r>
      <w:r w:rsidRPr="003616DA">
        <w:rPr>
          <w:rFonts w:eastAsia="Times New Roman" w:cstheme="minorHAnsi"/>
          <w:lang w:eastAsia="pl-PL"/>
        </w:rPr>
        <w:t xml:space="preserve"> pod rygorem nieważności.</w:t>
      </w:r>
    </w:p>
    <w:p w14:paraId="03CE76A6" w14:textId="77777777" w:rsidR="003E0041" w:rsidRPr="003616DA" w:rsidRDefault="003E0041" w:rsidP="0051779A">
      <w:pPr>
        <w:numPr>
          <w:ilvl w:val="0"/>
          <w:numId w:val="3"/>
        </w:numPr>
        <w:tabs>
          <w:tab w:val="clear" w:pos="360"/>
        </w:tabs>
        <w:spacing w:before="60" w:after="60" w:line="259" w:lineRule="auto"/>
        <w:jc w:val="both"/>
        <w:rPr>
          <w:rFonts w:cstheme="minorHAnsi"/>
        </w:rPr>
      </w:pPr>
      <w:r w:rsidRPr="003616DA">
        <w:rPr>
          <w:rFonts w:cstheme="minorHAnsi"/>
        </w:rPr>
        <w:t>Z chwilą wygaśnięcia Umowy, w mocy pozostają postanowienia Umowy, które ze względu na swój charakter, cel oraz znaczenie mogą być stosowane także po jej wygaśnięciu.</w:t>
      </w:r>
    </w:p>
    <w:p w14:paraId="43D78317" w14:textId="77777777" w:rsidR="00E6024D" w:rsidRPr="003616DA" w:rsidRDefault="00E6024D" w:rsidP="0051779A">
      <w:pPr>
        <w:numPr>
          <w:ilvl w:val="0"/>
          <w:numId w:val="3"/>
        </w:numPr>
        <w:tabs>
          <w:tab w:val="clear" w:pos="360"/>
        </w:tabs>
        <w:spacing w:before="60" w:after="60" w:line="259" w:lineRule="auto"/>
        <w:jc w:val="both"/>
        <w:rPr>
          <w:rFonts w:cstheme="minorHAnsi"/>
        </w:rPr>
      </w:pPr>
      <w:r w:rsidRPr="003616DA">
        <w:rPr>
          <w:rFonts w:cstheme="minorHAnsi"/>
        </w:rPr>
        <w:t>Niewykonanie przez Zamawiającego któregokolwiek z uprawnień przysługujących mu na podstawie Umowy nie może być uważane za zrzeczenie się tego uprawnienia, ani zrzeczenie się innych uprawnień wynikających z postanowień Umowy.</w:t>
      </w:r>
    </w:p>
    <w:p w14:paraId="13987CB3" w14:textId="77777777" w:rsidR="00E6024D" w:rsidRPr="003616DA" w:rsidRDefault="00E6024D" w:rsidP="0051779A">
      <w:pPr>
        <w:numPr>
          <w:ilvl w:val="0"/>
          <w:numId w:val="3"/>
        </w:numPr>
        <w:tabs>
          <w:tab w:val="clear" w:pos="360"/>
        </w:tabs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r w:rsidRPr="003616DA">
        <w:rPr>
          <w:rFonts w:eastAsia="Times New Roman" w:cstheme="minorHAnsi"/>
          <w:lang w:eastAsia="pl-PL"/>
        </w:rPr>
        <w:t>Wyłącza się możliwość potrąceń wierzytelności Wykonawcy względem Zamawiającego.</w:t>
      </w:r>
    </w:p>
    <w:p w14:paraId="72FE4AB6" w14:textId="77777777" w:rsidR="00FD54A6" w:rsidRPr="003616DA" w:rsidRDefault="00FD54A6" w:rsidP="0051779A">
      <w:pPr>
        <w:numPr>
          <w:ilvl w:val="0"/>
          <w:numId w:val="3"/>
        </w:numPr>
        <w:tabs>
          <w:tab w:val="clear" w:pos="360"/>
        </w:tabs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r w:rsidRPr="003616DA">
        <w:rPr>
          <w:rFonts w:eastAsia="Times New Roman" w:cstheme="minorHAnsi"/>
          <w:lang w:eastAsia="pl-PL"/>
        </w:rPr>
        <w:t>Spory na tle Umowy, których nie udało się Stronom rozwiązać polubownie, rozstrzygać będzie sąd powszechny właściwy miejscowo dla siedziby Zamawiającego.</w:t>
      </w:r>
    </w:p>
    <w:p w14:paraId="5237C2CB" w14:textId="20EA9490" w:rsidR="00E6024D" w:rsidRPr="003616DA" w:rsidRDefault="00E6024D" w:rsidP="0051779A">
      <w:pPr>
        <w:numPr>
          <w:ilvl w:val="0"/>
          <w:numId w:val="3"/>
        </w:numPr>
        <w:tabs>
          <w:tab w:val="clear" w:pos="360"/>
        </w:tabs>
        <w:spacing w:before="60" w:after="60" w:line="259" w:lineRule="auto"/>
        <w:jc w:val="both"/>
        <w:rPr>
          <w:rFonts w:cstheme="minorHAnsi"/>
        </w:rPr>
      </w:pPr>
      <w:r w:rsidRPr="003616DA">
        <w:rPr>
          <w:rFonts w:cstheme="minorHAnsi"/>
        </w:rPr>
        <w:t>Umowę sporządzono w trzech jednobrzmiących egzemplarzach, dwa dla Zamawiającego i jeden dla Wykonawcy* / Umowa została zawarta w formie elektronicznej, tj. podpisana kwalifikowanymi podpisami elektronicznymi.**</w:t>
      </w:r>
    </w:p>
    <w:p w14:paraId="61CE8737" w14:textId="77777777" w:rsidR="00E6024D" w:rsidRPr="003616DA" w:rsidRDefault="00E6024D" w:rsidP="0051779A">
      <w:pPr>
        <w:numPr>
          <w:ilvl w:val="0"/>
          <w:numId w:val="3"/>
        </w:numPr>
        <w:tabs>
          <w:tab w:val="clear" w:pos="360"/>
        </w:tabs>
        <w:spacing w:before="60" w:after="60" w:line="259" w:lineRule="auto"/>
        <w:jc w:val="both"/>
        <w:rPr>
          <w:rFonts w:cstheme="minorHAnsi"/>
        </w:rPr>
      </w:pPr>
      <w:bookmarkStart w:id="10" w:name="_Hlk152859710"/>
      <w:r w:rsidRPr="003616DA">
        <w:rPr>
          <w:rFonts w:eastAsia="Times New Roman" w:cstheme="minorHAnsi"/>
          <w:lang w:eastAsia="pl-PL"/>
        </w:rPr>
        <w:t>Integralną</w:t>
      </w:r>
      <w:r w:rsidRPr="003616DA">
        <w:rPr>
          <w:rFonts w:cstheme="minorHAnsi"/>
        </w:rPr>
        <w:t xml:space="preserve"> część Umowy stanowią załączniki wymienione w poniższej liście:</w:t>
      </w:r>
    </w:p>
    <w:p w14:paraId="4B26388C" w14:textId="77777777" w:rsidR="00E6024D" w:rsidRPr="003616DA" w:rsidRDefault="00E6024D" w:rsidP="0051779A">
      <w:pPr>
        <w:pStyle w:val="Akapitzlist"/>
        <w:numPr>
          <w:ilvl w:val="2"/>
          <w:numId w:val="4"/>
        </w:numPr>
        <w:tabs>
          <w:tab w:val="clear" w:pos="1080"/>
        </w:tabs>
        <w:spacing w:before="60" w:after="60" w:line="259" w:lineRule="auto"/>
        <w:ind w:left="714" w:hanging="357"/>
        <w:contextualSpacing w:val="0"/>
        <w:jc w:val="both"/>
        <w:rPr>
          <w:rFonts w:eastAsia="Times New Roman" w:cstheme="minorHAnsi"/>
          <w:lang w:eastAsia="pl-PL"/>
        </w:rPr>
      </w:pPr>
      <w:bookmarkStart w:id="11" w:name="_Hlk64285245"/>
      <w:r w:rsidRPr="003616DA">
        <w:rPr>
          <w:rFonts w:eastAsia="Times New Roman" w:cstheme="minorHAnsi"/>
          <w:lang w:eastAsia="pl-PL"/>
        </w:rPr>
        <w:t>Opis przedmiotu zamówienia (OPZ);</w:t>
      </w:r>
    </w:p>
    <w:bookmarkEnd w:id="11"/>
    <w:p w14:paraId="14543E76" w14:textId="77777777" w:rsidR="00E6024D" w:rsidRPr="003616DA" w:rsidRDefault="00E6024D" w:rsidP="0051779A">
      <w:pPr>
        <w:pStyle w:val="Akapitzlist"/>
        <w:numPr>
          <w:ilvl w:val="2"/>
          <w:numId w:val="4"/>
        </w:numPr>
        <w:tabs>
          <w:tab w:val="clear" w:pos="1080"/>
        </w:tabs>
        <w:spacing w:before="60" w:after="60" w:line="259" w:lineRule="auto"/>
        <w:ind w:left="714" w:hanging="357"/>
        <w:contextualSpacing w:val="0"/>
        <w:jc w:val="both"/>
        <w:rPr>
          <w:rFonts w:eastAsia="Times New Roman" w:cstheme="minorHAnsi"/>
          <w:lang w:eastAsia="pl-PL"/>
        </w:rPr>
      </w:pPr>
      <w:r w:rsidRPr="003616DA">
        <w:rPr>
          <w:rFonts w:eastAsia="Times New Roman" w:cstheme="minorHAnsi"/>
          <w:lang w:eastAsia="pl-PL"/>
        </w:rPr>
        <w:t>Wzory protokołów odbioru;</w:t>
      </w:r>
    </w:p>
    <w:p w14:paraId="7EECE20C" w14:textId="77777777" w:rsidR="00E6024D" w:rsidRPr="003616DA" w:rsidRDefault="00E6024D" w:rsidP="0051779A">
      <w:pPr>
        <w:pStyle w:val="Akapitzlist"/>
        <w:numPr>
          <w:ilvl w:val="2"/>
          <w:numId w:val="4"/>
        </w:numPr>
        <w:tabs>
          <w:tab w:val="clear" w:pos="1080"/>
        </w:tabs>
        <w:spacing w:before="60" w:after="60" w:line="259" w:lineRule="auto"/>
        <w:ind w:left="714" w:hanging="357"/>
        <w:contextualSpacing w:val="0"/>
        <w:jc w:val="both"/>
        <w:rPr>
          <w:rFonts w:eastAsia="Times New Roman" w:cstheme="minorHAnsi"/>
          <w:lang w:eastAsia="pl-PL"/>
        </w:rPr>
      </w:pPr>
      <w:r w:rsidRPr="003616DA">
        <w:rPr>
          <w:rFonts w:eastAsia="Times New Roman" w:cstheme="minorHAnsi"/>
          <w:lang w:eastAsia="pl-PL"/>
        </w:rPr>
        <w:t>Oferta Wykonawcy;</w:t>
      </w:r>
    </w:p>
    <w:p w14:paraId="60A8D481" w14:textId="3AECBF56" w:rsidR="00E6024D" w:rsidRPr="003616DA" w:rsidRDefault="002378C7" w:rsidP="0051779A">
      <w:pPr>
        <w:pStyle w:val="Akapitzlist"/>
        <w:numPr>
          <w:ilvl w:val="2"/>
          <w:numId w:val="4"/>
        </w:numPr>
        <w:tabs>
          <w:tab w:val="clear" w:pos="1080"/>
        </w:tabs>
        <w:spacing w:before="60" w:after="60" w:line="259" w:lineRule="auto"/>
        <w:ind w:left="714" w:hanging="357"/>
        <w:contextualSpacing w:val="0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(pominięto)</w:t>
      </w:r>
      <w:r w:rsidR="00E6024D" w:rsidRPr="003616DA">
        <w:rPr>
          <w:rFonts w:eastAsia="Times New Roman" w:cstheme="minorHAnsi"/>
          <w:lang w:eastAsia="pl-PL"/>
        </w:rPr>
        <w:t>;</w:t>
      </w:r>
    </w:p>
    <w:p w14:paraId="47ED334D" w14:textId="0A22E6AF" w:rsidR="00E6024D" w:rsidRPr="003616DA" w:rsidRDefault="00E6024D" w:rsidP="0051779A">
      <w:pPr>
        <w:pStyle w:val="Akapitzlist"/>
        <w:numPr>
          <w:ilvl w:val="2"/>
          <w:numId w:val="4"/>
        </w:numPr>
        <w:tabs>
          <w:tab w:val="clear" w:pos="1080"/>
        </w:tabs>
        <w:spacing w:before="60" w:after="60" w:line="259" w:lineRule="auto"/>
        <w:ind w:left="714" w:hanging="357"/>
        <w:contextualSpacing w:val="0"/>
        <w:jc w:val="both"/>
        <w:rPr>
          <w:rFonts w:eastAsia="Times New Roman" w:cstheme="minorHAnsi"/>
          <w:lang w:eastAsia="pl-PL"/>
        </w:rPr>
      </w:pPr>
      <w:r w:rsidRPr="003616DA">
        <w:rPr>
          <w:rFonts w:eastAsia="Times New Roman" w:cstheme="minorHAnsi"/>
          <w:lang w:eastAsia="pl-PL"/>
        </w:rPr>
        <w:t>Wzór oświadczenia o zachowaniu poufności informacji;</w:t>
      </w:r>
    </w:p>
    <w:p w14:paraId="71D5F406" w14:textId="2FCE6C6C" w:rsidR="00E6024D" w:rsidRPr="003616DA" w:rsidRDefault="002378C7" w:rsidP="0051779A">
      <w:pPr>
        <w:pStyle w:val="Akapitzlist"/>
        <w:numPr>
          <w:ilvl w:val="2"/>
          <w:numId w:val="4"/>
        </w:numPr>
        <w:tabs>
          <w:tab w:val="clear" w:pos="1080"/>
        </w:tabs>
        <w:spacing w:before="60" w:after="60" w:line="259" w:lineRule="auto"/>
        <w:ind w:left="714" w:hanging="357"/>
        <w:contextualSpacing w:val="0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(pominięto)</w:t>
      </w:r>
      <w:r w:rsidR="00E6024D" w:rsidRPr="003616DA">
        <w:rPr>
          <w:rFonts w:eastAsia="Times New Roman" w:cstheme="minorHAnsi"/>
          <w:lang w:eastAsia="pl-PL"/>
        </w:rPr>
        <w:t>;</w:t>
      </w:r>
    </w:p>
    <w:p w14:paraId="37FF8F54" w14:textId="77777777" w:rsidR="00E6024D" w:rsidRPr="003616DA" w:rsidRDefault="00E6024D" w:rsidP="0051779A">
      <w:pPr>
        <w:pStyle w:val="Akapitzlist"/>
        <w:numPr>
          <w:ilvl w:val="2"/>
          <w:numId w:val="4"/>
        </w:numPr>
        <w:tabs>
          <w:tab w:val="clear" w:pos="1080"/>
        </w:tabs>
        <w:spacing w:before="60" w:after="60" w:line="259" w:lineRule="auto"/>
        <w:ind w:left="714" w:hanging="357"/>
        <w:contextualSpacing w:val="0"/>
        <w:jc w:val="both"/>
        <w:rPr>
          <w:rFonts w:eastAsia="Times New Roman" w:cstheme="minorHAnsi"/>
          <w:lang w:eastAsia="pl-PL"/>
        </w:rPr>
      </w:pPr>
      <w:r w:rsidRPr="003616DA">
        <w:rPr>
          <w:rFonts w:eastAsia="Times New Roman" w:cstheme="minorHAnsi"/>
          <w:lang w:eastAsia="pl-PL"/>
        </w:rPr>
        <w:t>Odpis z KRS/CEIDG Wykonawcy.</w:t>
      </w:r>
    </w:p>
    <w:bookmarkEnd w:id="10"/>
    <w:p w14:paraId="15029B06" w14:textId="24A1EB41" w:rsidR="00E6024D" w:rsidRPr="003616DA" w:rsidRDefault="00E6024D" w:rsidP="003616DA">
      <w:pPr>
        <w:spacing w:before="60" w:after="60" w:line="259" w:lineRule="auto"/>
        <w:ind w:left="357"/>
        <w:jc w:val="both"/>
        <w:rPr>
          <w:rFonts w:eastAsia="Times New Roman" w:cstheme="minorHAnsi"/>
          <w:lang w:eastAsia="pl-PL"/>
        </w:rPr>
      </w:pPr>
      <w:r w:rsidRPr="003616DA">
        <w:rPr>
          <w:rFonts w:eastAsia="Times New Roman" w:cstheme="minorHAnsi"/>
          <w:lang w:eastAsia="pl-PL"/>
        </w:rPr>
        <w:t>W przypadku sprzeczności, postanowienia Umowy mają pierwszeństwo.</w:t>
      </w:r>
    </w:p>
    <w:p w14:paraId="371CFC69" w14:textId="77777777" w:rsidR="0061656A" w:rsidRPr="003616DA" w:rsidRDefault="0061656A" w:rsidP="003616DA">
      <w:pPr>
        <w:spacing w:before="60" w:after="60" w:line="259" w:lineRule="auto"/>
        <w:ind w:left="357"/>
        <w:jc w:val="both"/>
        <w:rPr>
          <w:rFonts w:eastAsia="Times New Roman" w:cstheme="minorHAnsi"/>
          <w:lang w:eastAsia="pl-PL"/>
        </w:rPr>
      </w:pPr>
    </w:p>
    <w:tbl>
      <w:tblPr>
        <w:tblStyle w:val="Tabela-Siatka"/>
        <w:tblW w:w="9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E6024D" w:rsidRPr="003616DA" w14:paraId="0B94D228" w14:textId="77777777">
        <w:trPr>
          <w:trHeight w:val="380"/>
        </w:trPr>
        <w:tc>
          <w:tcPr>
            <w:tcW w:w="4531" w:type="dxa"/>
          </w:tcPr>
          <w:p w14:paraId="200201C2" w14:textId="77777777" w:rsidR="00E6024D" w:rsidRPr="003616DA" w:rsidRDefault="00E6024D" w:rsidP="003616DA">
            <w:pPr>
              <w:spacing w:before="60" w:after="60" w:line="259" w:lineRule="auto"/>
              <w:jc w:val="center"/>
              <w:rPr>
                <w:rFonts w:cstheme="minorHAnsi"/>
                <w:b/>
                <w:bCs/>
              </w:rPr>
            </w:pPr>
            <w:r w:rsidRPr="003616DA">
              <w:rPr>
                <w:rFonts w:cstheme="minorHAnsi"/>
                <w:b/>
              </w:rPr>
              <w:t>w imieniu WYKONAWCY</w:t>
            </w:r>
            <w:r w:rsidRPr="003616DA">
              <w:rPr>
                <w:rFonts w:cstheme="minorHAnsi"/>
              </w:rPr>
              <w:t>:</w:t>
            </w:r>
          </w:p>
        </w:tc>
        <w:tc>
          <w:tcPr>
            <w:tcW w:w="4531" w:type="dxa"/>
          </w:tcPr>
          <w:p w14:paraId="080A3B62" w14:textId="77777777" w:rsidR="00E6024D" w:rsidRPr="003616DA" w:rsidRDefault="00E6024D" w:rsidP="003616DA">
            <w:pPr>
              <w:spacing w:before="60" w:after="60" w:line="259" w:lineRule="auto"/>
              <w:jc w:val="center"/>
              <w:rPr>
                <w:rFonts w:cstheme="minorHAnsi"/>
                <w:b/>
                <w:bCs/>
              </w:rPr>
            </w:pPr>
            <w:r w:rsidRPr="003616DA">
              <w:rPr>
                <w:rFonts w:cstheme="minorHAnsi"/>
                <w:b/>
              </w:rPr>
              <w:t>w imieniu ZAMAWIAJĄCEGO:</w:t>
            </w:r>
          </w:p>
        </w:tc>
      </w:tr>
      <w:tr w:rsidR="00E6024D" w:rsidRPr="003616DA" w14:paraId="1CD90EF1" w14:textId="77777777">
        <w:tc>
          <w:tcPr>
            <w:tcW w:w="4531" w:type="dxa"/>
          </w:tcPr>
          <w:p w14:paraId="674EFACE" w14:textId="77777777" w:rsidR="00E6024D" w:rsidRPr="003616DA" w:rsidRDefault="00E6024D" w:rsidP="003616DA">
            <w:pPr>
              <w:spacing w:before="60" w:after="60" w:line="259" w:lineRule="auto"/>
              <w:ind w:left="425" w:hanging="425"/>
              <w:jc w:val="center"/>
              <w:rPr>
                <w:rFonts w:cstheme="minorHAnsi"/>
              </w:rPr>
            </w:pPr>
          </w:p>
          <w:p w14:paraId="5BF8AC77" w14:textId="77777777" w:rsidR="00E6024D" w:rsidRPr="003616DA" w:rsidRDefault="00E6024D" w:rsidP="003616DA">
            <w:pPr>
              <w:spacing w:before="60" w:after="60" w:line="259" w:lineRule="auto"/>
              <w:ind w:left="425" w:hanging="425"/>
              <w:jc w:val="center"/>
              <w:rPr>
                <w:rFonts w:cstheme="minorHAnsi"/>
              </w:rPr>
            </w:pPr>
          </w:p>
          <w:p w14:paraId="6DFD4631" w14:textId="77777777" w:rsidR="00E6024D" w:rsidRPr="003616DA" w:rsidRDefault="00E6024D" w:rsidP="003616DA">
            <w:pPr>
              <w:spacing w:before="60" w:after="60" w:line="259" w:lineRule="auto"/>
              <w:ind w:left="425" w:hanging="425"/>
              <w:jc w:val="center"/>
              <w:rPr>
                <w:rFonts w:cstheme="minorHAnsi"/>
              </w:rPr>
            </w:pPr>
          </w:p>
          <w:p w14:paraId="287AB466" w14:textId="77777777" w:rsidR="00E6024D" w:rsidRPr="003616DA" w:rsidRDefault="00E6024D" w:rsidP="003616DA">
            <w:pPr>
              <w:spacing w:before="60" w:after="60" w:line="259" w:lineRule="auto"/>
              <w:ind w:left="425" w:hanging="425"/>
              <w:jc w:val="center"/>
              <w:rPr>
                <w:rFonts w:cstheme="minorHAnsi"/>
              </w:rPr>
            </w:pPr>
          </w:p>
          <w:p w14:paraId="0667646E" w14:textId="77777777" w:rsidR="00E6024D" w:rsidRPr="003616DA" w:rsidRDefault="00E6024D" w:rsidP="003616DA">
            <w:pPr>
              <w:spacing w:before="60" w:after="60" w:line="259" w:lineRule="auto"/>
              <w:ind w:left="425" w:hanging="425"/>
              <w:jc w:val="center"/>
              <w:rPr>
                <w:rFonts w:cstheme="minorHAnsi"/>
              </w:rPr>
            </w:pPr>
            <w:r w:rsidRPr="003616DA">
              <w:rPr>
                <w:rFonts w:cstheme="minorHAnsi"/>
              </w:rPr>
              <w:t>[imię i nazwisko osoby podpisującej]</w:t>
            </w:r>
          </w:p>
          <w:p w14:paraId="47848C5A" w14:textId="77777777" w:rsidR="00E6024D" w:rsidRPr="003616DA" w:rsidRDefault="00E6024D" w:rsidP="003616DA">
            <w:pPr>
              <w:spacing w:before="60" w:after="60" w:line="259" w:lineRule="auto"/>
              <w:ind w:left="425" w:hanging="425"/>
              <w:jc w:val="center"/>
              <w:rPr>
                <w:rFonts w:cstheme="minorHAnsi"/>
                <w:spacing w:val="-10"/>
              </w:rPr>
            </w:pPr>
            <w:r w:rsidRPr="003616DA">
              <w:rPr>
                <w:rFonts w:cstheme="minorHAnsi"/>
                <w:spacing w:val="-10"/>
              </w:rPr>
              <w:t xml:space="preserve">[stanowisko] </w:t>
            </w:r>
          </w:p>
          <w:p w14:paraId="430941F8" w14:textId="77777777" w:rsidR="00E6024D" w:rsidRPr="000719B1" w:rsidRDefault="00E6024D" w:rsidP="003616DA">
            <w:pPr>
              <w:spacing w:before="60" w:after="60" w:line="259" w:lineRule="auto"/>
              <w:jc w:val="center"/>
              <w:rPr>
                <w:rFonts w:cstheme="minorHAnsi"/>
                <w:sz w:val="18"/>
                <w:szCs w:val="18"/>
              </w:rPr>
            </w:pPr>
            <w:r w:rsidRPr="000719B1">
              <w:rPr>
                <w:rFonts w:cstheme="minorHAnsi"/>
                <w:sz w:val="18"/>
                <w:szCs w:val="18"/>
              </w:rPr>
              <w:t>/podpisano kwalifikowanym podpisem elektronicznym/**</w:t>
            </w:r>
          </w:p>
        </w:tc>
        <w:tc>
          <w:tcPr>
            <w:tcW w:w="4531" w:type="dxa"/>
          </w:tcPr>
          <w:p w14:paraId="5534A8CD" w14:textId="77777777" w:rsidR="00E6024D" w:rsidRPr="003616DA" w:rsidRDefault="00E6024D" w:rsidP="003616DA">
            <w:pPr>
              <w:spacing w:before="60" w:after="60" w:line="259" w:lineRule="auto"/>
              <w:ind w:left="425" w:hanging="425"/>
              <w:jc w:val="center"/>
              <w:rPr>
                <w:rFonts w:cstheme="minorHAnsi"/>
              </w:rPr>
            </w:pPr>
          </w:p>
          <w:p w14:paraId="603C94EA" w14:textId="77777777" w:rsidR="00E6024D" w:rsidRPr="003616DA" w:rsidRDefault="00E6024D" w:rsidP="003616DA">
            <w:pPr>
              <w:spacing w:before="60" w:after="60" w:line="259" w:lineRule="auto"/>
              <w:ind w:left="425" w:hanging="425"/>
              <w:jc w:val="center"/>
              <w:rPr>
                <w:rFonts w:cstheme="minorHAnsi"/>
              </w:rPr>
            </w:pPr>
          </w:p>
          <w:p w14:paraId="0F29CA0D" w14:textId="77777777" w:rsidR="00E6024D" w:rsidRPr="003616DA" w:rsidRDefault="00E6024D" w:rsidP="003616DA">
            <w:pPr>
              <w:spacing w:before="60" w:after="60" w:line="259" w:lineRule="auto"/>
              <w:ind w:left="425" w:hanging="425"/>
              <w:jc w:val="center"/>
              <w:rPr>
                <w:rFonts w:cstheme="minorHAnsi"/>
              </w:rPr>
            </w:pPr>
          </w:p>
          <w:p w14:paraId="5138FD8F" w14:textId="77777777" w:rsidR="00E6024D" w:rsidRPr="003616DA" w:rsidRDefault="00E6024D" w:rsidP="003616DA">
            <w:pPr>
              <w:spacing w:before="60" w:after="60" w:line="259" w:lineRule="auto"/>
              <w:ind w:left="425" w:hanging="425"/>
              <w:jc w:val="center"/>
              <w:rPr>
                <w:rFonts w:cstheme="minorHAnsi"/>
              </w:rPr>
            </w:pPr>
          </w:p>
          <w:p w14:paraId="12643091" w14:textId="77777777" w:rsidR="00E6024D" w:rsidRPr="003616DA" w:rsidRDefault="00E6024D" w:rsidP="003616DA">
            <w:pPr>
              <w:spacing w:before="60" w:after="60" w:line="259" w:lineRule="auto"/>
              <w:ind w:left="425" w:hanging="425"/>
              <w:jc w:val="center"/>
              <w:rPr>
                <w:rFonts w:cstheme="minorHAnsi"/>
              </w:rPr>
            </w:pPr>
            <w:r w:rsidRPr="003616DA">
              <w:rPr>
                <w:rFonts w:cstheme="minorHAnsi"/>
              </w:rPr>
              <w:t>[imię i nazwisko osoby podpisującej]</w:t>
            </w:r>
          </w:p>
          <w:p w14:paraId="28A7E772" w14:textId="77777777" w:rsidR="00E6024D" w:rsidRPr="003616DA" w:rsidRDefault="00E6024D" w:rsidP="003616DA">
            <w:pPr>
              <w:spacing w:before="60" w:after="60" w:line="259" w:lineRule="auto"/>
              <w:ind w:left="425" w:hanging="425"/>
              <w:jc w:val="center"/>
              <w:rPr>
                <w:rFonts w:cstheme="minorHAnsi"/>
                <w:spacing w:val="-10"/>
              </w:rPr>
            </w:pPr>
            <w:r w:rsidRPr="003616DA">
              <w:rPr>
                <w:rFonts w:cstheme="minorHAnsi"/>
                <w:spacing w:val="-10"/>
              </w:rPr>
              <w:t xml:space="preserve">[stanowisko] </w:t>
            </w:r>
          </w:p>
          <w:p w14:paraId="4C66BFCE" w14:textId="77777777" w:rsidR="00E6024D" w:rsidRPr="000719B1" w:rsidRDefault="00E6024D" w:rsidP="003616DA">
            <w:pPr>
              <w:spacing w:before="60" w:after="60" w:line="259" w:lineRule="auto"/>
              <w:jc w:val="center"/>
              <w:rPr>
                <w:rFonts w:cstheme="minorHAnsi"/>
                <w:sz w:val="18"/>
                <w:szCs w:val="18"/>
              </w:rPr>
            </w:pPr>
            <w:r w:rsidRPr="000719B1">
              <w:rPr>
                <w:rFonts w:cstheme="minorHAnsi"/>
                <w:sz w:val="18"/>
                <w:szCs w:val="18"/>
              </w:rPr>
              <w:t>/podpisano kwalifikowanym podpisem elektronicznym/**</w:t>
            </w:r>
          </w:p>
        </w:tc>
      </w:tr>
    </w:tbl>
    <w:p w14:paraId="4E1EE381" w14:textId="77777777" w:rsidR="00E6024D" w:rsidRPr="003616DA" w:rsidRDefault="00E6024D" w:rsidP="003616DA">
      <w:pPr>
        <w:spacing w:before="60" w:after="60" w:line="259" w:lineRule="auto"/>
        <w:jc w:val="both"/>
        <w:rPr>
          <w:rFonts w:eastAsia="Times New Roman" w:cstheme="minorHAnsi"/>
          <w:lang w:eastAsia="pl-PL"/>
        </w:rPr>
      </w:pPr>
    </w:p>
    <w:p w14:paraId="120AAF4C" w14:textId="77777777" w:rsidR="00E6024D" w:rsidRPr="000719B1" w:rsidRDefault="00E6024D" w:rsidP="003616DA">
      <w:pPr>
        <w:pStyle w:val="Tekstprzypisudolnego"/>
        <w:spacing w:before="60" w:after="60" w:line="259" w:lineRule="auto"/>
        <w:jc w:val="both"/>
        <w:rPr>
          <w:rFonts w:cstheme="minorHAnsi"/>
          <w:sz w:val="18"/>
          <w:szCs w:val="18"/>
        </w:rPr>
      </w:pPr>
      <w:r w:rsidRPr="000719B1">
        <w:rPr>
          <w:rFonts w:cstheme="minorHAnsi"/>
          <w:sz w:val="18"/>
          <w:szCs w:val="18"/>
        </w:rPr>
        <w:t>* wykreślić, jeżeli umowa ma być podpisana w formie elektronicznej tj. przy użyciu kwalifikowanego podpisu elektronicznego</w:t>
      </w:r>
    </w:p>
    <w:p w14:paraId="3EF3AB82" w14:textId="77777777" w:rsidR="00E6024D" w:rsidRPr="000719B1" w:rsidRDefault="00E6024D" w:rsidP="003616DA">
      <w:pPr>
        <w:pStyle w:val="Tekstprzypisudolnego"/>
        <w:spacing w:before="60" w:after="60" w:line="259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 w:rsidRPr="000719B1">
        <w:rPr>
          <w:rFonts w:cstheme="minorHAnsi"/>
          <w:sz w:val="18"/>
          <w:szCs w:val="18"/>
        </w:rPr>
        <w:t>** wykreślić, jeżeli umowa ma być podpisana w zwykłej formie pisemnej</w:t>
      </w:r>
    </w:p>
    <w:p w14:paraId="7509D1B3" w14:textId="177FEC28" w:rsidR="00E6024D" w:rsidRPr="003616DA" w:rsidRDefault="00E6024D" w:rsidP="003616DA">
      <w:pPr>
        <w:spacing w:before="60" w:after="60" w:line="259" w:lineRule="auto"/>
        <w:jc w:val="both"/>
        <w:rPr>
          <w:rFonts w:eastAsia="Times New Roman" w:cstheme="minorHAnsi"/>
          <w:lang w:eastAsia="pl-PL"/>
        </w:rPr>
      </w:pPr>
    </w:p>
    <w:sectPr w:rsidR="00E6024D" w:rsidRPr="003616DA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EDC6FF" w14:textId="77777777" w:rsidR="00DE5508" w:rsidRDefault="00DE5508" w:rsidP="001657E6">
      <w:pPr>
        <w:spacing w:after="0" w:line="240" w:lineRule="auto"/>
      </w:pPr>
      <w:r>
        <w:separator/>
      </w:r>
    </w:p>
  </w:endnote>
  <w:endnote w:type="continuationSeparator" w:id="0">
    <w:p w14:paraId="083ADC60" w14:textId="77777777" w:rsidR="00DE5508" w:rsidRDefault="00DE5508" w:rsidP="001657E6">
      <w:pPr>
        <w:spacing w:after="0" w:line="240" w:lineRule="auto"/>
      </w:pPr>
      <w:r>
        <w:continuationSeparator/>
      </w:r>
    </w:p>
  </w:endnote>
  <w:endnote w:type="continuationNotice" w:id="1">
    <w:p w14:paraId="07BB49AA" w14:textId="77777777" w:rsidR="00DE5508" w:rsidRDefault="00DE550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62D9F" w14:textId="02D0B106" w:rsidR="00B838C3" w:rsidRPr="003616DA" w:rsidRDefault="00B838C3" w:rsidP="001657E6">
    <w:pPr>
      <w:pStyle w:val="Stopka"/>
      <w:jc w:val="center"/>
      <w:rPr>
        <w:rFonts w:ascii="Trebuchet MS" w:hAnsi="Trebuchet MS" w:cs="Arial"/>
        <w:sz w:val="20"/>
        <w:szCs w:val="20"/>
      </w:rPr>
    </w:pPr>
    <w:r w:rsidRPr="003616DA">
      <w:rPr>
        <w:rFonts w:ascii="Trebuchet MS" w:hAnsi="Trebuchet MS" w:cs="Arial"/>
        <w:sz w:val="20"/>
        <w:szCs w:val="20"/>
      </w:rPr>
      <w:t xml:space="preserve">Strona </w:t>
    </w:r>
    <w:r w:rsidRPr="003616DA">
      <w:rPr>
        <w:rFonts w:ascii="Trebuchet MS" w:hAnsi="Trebuchet MS" w:cs="Arial"/>
        <w:b/>
        <w:bCs/>
        <w:sz w:val="20"/>
        <w:szCs w:val="20"/>
      </w:rPr>
      <w:fldChar w:fldCharType="begin"/>
    </w:r>
    <w:r w:rsidRPr="003616DA">
      <w:rPr>
        <w:rFonts w:ascii="Trebuchet MS" w:hAnsi="Trebuchet MS" w:cs="Arial"/>
        <w:b/>
        <w:bCs/>
        <w:sz w:val="20"/>
        <w:szCs w:val="20"/>
      </w:rPr>
      <w:instrText>PAGE</w:instrText>
    </w:r>
    <w:r w:rsidRPr="003616DA">
      <w:rPr>
        <w:rFonts w:ascii="Trebuchet MS" w:hAnsi="Trebuchet MS" w:cs="Arial"/>
        <w:b/>
        <w:bCs/>
        <w:sz w:val="20"/>
        <w:szCs w:val="20"/>
      </w:rPr>
      <w:fldChar w:fldCharType="separate"/>
    </w:r>
    <w:r w:rsidRPr="003616DA">
      <w:rPr>
        <w:rFonts w:ascii="Trebuchet MS" w:hAnsi="Trebuchet MS" w:cs="Arial"/>
        <w:b/>
        <w:bCs/>
        <w:noProof/>
        <w:sz w:val="20"/>
        <w:szCs w:val="20"/>
      </w:rPr>
      <w:t>21</w:t>
    </w:r>
    <w:r w:rsidRPr="003616DA">
      <w:rPr>
        <w:rFonts w:ascii="Trebuchet MS" w:hAnsi="Trebuchet MS" w:cs="Arial"/>
        <w:b/>
        <w:bCs/>
        <w:sz w:val="20"/>
        <w:szCs w:val="20"/>
      </w:rPr>
      <w:fldChar w:fldCharType="end"/>
    </w:r>
    <w:r w:rsidRPr="003616DA">
      <w:rPr>
        <w:rFonts w:ascii="Trebuchet MS" w:hAnsi="Trebuchet MS" w:cs="Arial"/>
        <w:sz w:val="20"/>
        <w:szCs w:val="20"/>
      </w:rPr>
      <w:t xml:space="preserve"> z </w:t>
    </w:r>
    <w:r w:rsidRPr="003616DA">
      <w:rPr>
        <w:rFonts w:ascii="Trebuchet MS" w:hAnsi="Trebuchet MS" w:cs="Arial"/>
        <w:b/>
        <w:bCs/>
        <w:sz w:val="20"/>
        <w:szCs w:val="20"/>
      </w:rPr>
      <w:fldChar w:fldCharType="begin"/>
    </w:r>
    <w:r w:rsidRPr="003616DA">
      <w:rPr>
        <w:rFonts w:ascii="Trebuchet MS" w:hAnsi="Trebuchet MS" w:cs="Arial"/>
        <w:b/>
        <w:bCs/>
        <w:sz w:val="20"/>
        <w:szCs w:val="20"/>
      </w:rPr>
      <w:instrText>NUMPAGES</w:instrText>
    </w:r>
    <w:r w:rsidRPr="003616DA">
      <w:rPr>
        <w:rFonts w:ascii="Trebuchet MS" w:hAnsi="Trebuchet MS" w:cs="Arial"/>
        <w:b/>
        <w:bCs/>
        <w:sz w:val="20"/>
        <w:szCs w:val="20"/>
      </w:rPr>
      <w:fldChar w:fldCharType="separate"/>
    </w:r>
    <w:r w:rsidRPr="003616DA">
      <w:rPr>
        <w:rFonts w:ascii="Trebuchet MS" w:hAnsi="Trebuchet MS" w:cs="Arial"/>
        <w:b/>
        <w:bCs/>
        <w:noProof/>
        <w:sz w:val="20"/>
        <w:szCs w:val="20"/>
      </w:rPr>
      <w:t>25</w:t>
    </w:r>
    <w:r w:rsidRPr="003616DA">
      <w:rPr>
        <w:rFonts w:ascii="Trebuchet MS" w:hAnsi="Trebuchet MS" w:cs="Arial"/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6C194D" w14:textId="77777777" w:rsidR="00DE5508" w:rsidRDefault="00DE5508" w:rsidP="001657E6">
      <w:pPr>
        <w:spacing w:after="0" w:line="240" w:lineRule="auto"/>
      </w:pPr>
      <w:r>
        <w:separator/>
      </w:r>
    </w:p>
  </w:footnote>
  <w:footnote w:type="continuationSeparator" w:id="0">
    <w:p w14:paraId="3E3EF082" w14:textId="77777777" w:rsidR="00DE5508" w:rsidRDefault="00DE5508" w:rsidP="001657E6">
      <w:pPr>
        <w:spacing w:after="0" w:line="240" w:lineRule="auto"/>
      </w:pPr>
      <w:r>
        <w:continuationSeparator/>
      </w:r>
    </w:p>
  </w:footnote>
  <w:footnote w:type="continuationNotice" w:id="1">
    <w:p w14:paraId="260A1140" w14:textId="77777777" w:rsidR="00DE5508" w:rsidRDefault="00DE550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BBD34" w14:textId="786E5A3A" w:rsidR="00151156" w:rsidRPr="003616DA" w:rsidRDefault="00957EE0" w:rsidP="00DF6032">
    <w:pPr>
      <w:tabs>
        <w:tab w:val="left" w:pos="1555"/>
        <w:tab w:val="center" w:pos="4536"/>
      </w:tabs>
      <w:autoSpaceDE w:val="0"/>
      <w:autoSpaceDN w:val="0"/>
      <w:adjustRightInd w:val="0"/>
      <w:spacing w:before="60" w:after="60" w:line="259" w:lineRule="auto"/>
      <w:jc w:val="right"/>
      <w:rPr>
        <w:rFonts w:ascii="Trebuchet MS" w:hAnsi="Trebuchet MS"/>
        <w:sz w:val="20"/>
        <w:szCs w:val="20"/>
      </w:rPr>
    </w:pPr>
    <w:r w:rsidRPr="003616DA">
      <w:rPr>
        <w:rFonts w:ascii="Trebuchet MS" w:hAnsi="Trebuchet MS"/>
        <w:color w:val="404040" w:themeColor="text1" w:themeTint="BF"/>
        <w:sz w:val="20"/>
        <w:szCs w:val="20"/>
      </w:rPr>
      <w:t>BF-</w:t>
    </w:r>
    <w:r w:rsidR="00F91356" w:rsidRPr="003616DA">
      <w:rPr>
        <w:rFonts w:ascii="Trebuchet MS" w:hAnsi="Trebuchet MS"/>
        <w:color w:val="404040" w:themeColor="text1" w:themeTint="BF"/>
        <w:sz w:val="20"/>
        <w:szCs w:val="20"/>
      </w:rPr>
      <w:t>…</w:t>
    </w:r>
    <w:r w:rsidR="00155068" w:rsidRPr="003616DA">
      <w:rPr>
        <w:rFonts w:ascii="Trebuchet MS" w:hAnsi="Trebuchet MS"/>
        <w:color w:val="404040" w:themeColor="text1" w:themeTint="BF"/>
        <w:sz w:val="20"/>
        <w:szCs w:val="20"/>
      </w:rPr>
      <w:t xml:space="preserve"> </w:t>
    </w:r>
    <w:r w:rsidRPr="003616DA">
      <w:rPr>
        <w:rFonts w:ascii="Trebuchet MS" w:hAnsi="Trebuchet MS"/>
        <w:color w:val="404040" w:themeColor="text1" w:themeTint="BF"/>
        <w:sz w:val="20"/>
        <w:szCs w:val="20"/>
      </w:rPr>
      <w:t xml:space="preserve">- </w:t>
    </w:r>
    <w:r w:rsidR="00CA6091" w:rsidRPr="003616DA">
      <w:rPr>
        <w:rFonts w:ascii="Trebuchet MS" w:hAnsi="Trebuchet MS"/>
        <w:color w:val="404040" w:themeColor="text1" w:themeTint="BF"/>
        <w:sz w:val="20"/>
        <w:szCs w:val="20"/>
      </w:rPr>
      <w:t xml:space="preserve">Tom II - </w:t>
    </w:r>
    <w:r w:rsidRPr="003616DA">
      <w:rPr>
        <w:rFonts w:ascii="Trebuchet MS" w:hAnsi="Trebuchet MS"/>
        <w:color w:val="404040" w:themeColor="text1" w:themeTint="BF"/>
        <w:sz w:val="20"/>
        <w:szCs w:val="20"/>
      </w:rPr>
      <w:t>PROJEKTOWANE POSTANOWIENIA UMOWY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03734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4DE5E7E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6D66DF8"/>
    <w:multiLevelType w:val="hybridMultilevel"/>
    <w:tmpl w:val="BB1836FE"/>
    <w:lvl w:ilvl="0" w:tplc="FC82CDBE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550069"/>
    <w:multiLevelType w:val="multilevel"/>
    <w:tmpl w:val="079A17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F6245EF"/>
    <w:multiLevelType w:val="hybridMultilevel"/>
    <w:tmpl w:val="B85C511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0704D4E"/>
    <w:multiLevelType w:val="hybridMultilevel"/>
    <w:tmpl w:val="913E5B6E"/>
    <w:lvl w:ilvl="0" w:tplc="FFFFFFFF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C5604A"/>
    <w:multiLevelType w:val="hybridMultilevel"/>
    <w:tmpl w:val="9CD637A8"/>
    <w:name w:val="WW8Num433"/>
    <w:lvl w:ilvl="0" w:tplc="A4E470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31E18FD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13D760A0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14FE001B"/>
    <w:multiLevelType w:val="multilevel"/>
    <w:tmpl w:val="1F66E066"/>
    <w:lvl w:ilvl="0">
      <w:start w:val="1"/>
      <w:numFmt w:val="ordin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928" w:hanging="360"/>
      </w:pPr>
      <w:rPr>
        <w:rFonts w:hint="default"/>
        <w:b w:val="0"/>
      </w:rPr>
    </w:lvl>
    <w:lvl w:ilvl="3">
      <w:start w:val="1"/>
      <w:numFmt w:val="lowerLetter"/>
      <w:lvlText w:val="%4.)"/>
      <w:lvlJc w:val="left"/>
      <w:pPr>
        <w:ind w:left="1495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23A94416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24EC369C"/>
    <w:multiLevelType w:val="multilevel"/>
    <w:tmpl w:val="891EEF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261413A9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2919559E"/>
    <w:multiLevelType w:val="multilevel"/>
    <w:tmpl w:val="891EEF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2A4C63F6"/>
    <w:multiLevelType w:val="multilevel"/>
    <w:tmpl w:val="891EEF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2A523843"/>
    <w:multiLevelType w:val="hybridMultilevel"/>
    <w:tmpl w:val="9CD637A8"/>
    <w:lvl w:ilvl="0" w:tplc="A4E470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EB91EAC"/>
    <w:multiLevelType w:val="multilevel"/>
    <w:tmpl w:val="891EEF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2F3F471A"/>
    <w:multiLevelType w:val="hybridMultilevel"/>
    <w:tmpl w:val="913E5B6E"/>
    <w:lvl w:ilvl="0" w:tplc="FFFFFFFF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6675"/>
    <w:multiLevelType w:val="multilevel"/>
    <w:tmpl w:val="3CBC5CE8"/>
    <w:lvl w:ilvl="0">
      <w:start w:val="1"/>
      <w:numFmt w:val="ordin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928" w:hanging="360"/>
      </w:pPr>
      <w:rPr>
        <w:rFonts w:hint="default"/>
        <w:b w:val="0"/>
      </w:rPr>
    </w:lvl>
    <w:lvl w:ilvl="3">
      <w:start w:val="1"/>
      <w:numFmt w:val="lowerLetter"/>
      <w:lvlText w:val="%4.)"/>
      <w:lvlJc w:val="left"/>
      <w:pPr>
        <w:ind w:left="1495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337A1A2E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 w15:restartNumberingAfterBreak="0">
    <w:nsid w:val="363B3302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 w15:restartNumberingAfterBreak="0">
    <w:nsid w:val="38CD4BFD"/>
    <w:multiLevelType w:val="hybridMultilevel"/>
    <w:tmpl w:val="13B41FF0"/>
    <w:lvl w:ilvl="0" w:tplc="9590239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C111D7"/>
    <w:multiLevelType w:val="multilevel"/>
    <w:tmpl w:val="CBECD6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 w15:restartNumberingAfterBreak="0">
    <w:nsid w:val="3D2153FB"/>
    <w:multiLevelType w:val="multilevel"/>
    <w:tmpl w:val="CBECD6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 w15:restartNumberingAfterBreak="0">
    <w:nsid w:val="3E8E7DC7"/>
    <w:multiLevelType w:val="hybridMultilevel"/>
    <w:tmpl w:val="913E5B6E"/>
    <w:lvl w:ilvl="0" w:tplc="FFFFFFFF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927B35"/>
    <w:multiLevelType w:val="hybridMultilevel"/>
    <w:tmpl w:val="913E5B6E"/>
    <w:lvl w:ilvl="0" w:tplc="FFFFFFFF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7E4785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7" w15:restartNumberingAfterBreak="0">
    <w:nsid w:val="46237104"/>
    <w:multiLevelType w:val="multilevel"/>
    <w:tmpl w:val="891EEF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8" w15:restartNumberingAfterBreak="0">
    <w:nsid w:val="4B9B454D"/>
    <w:multiLevelType w:val="hybridMultilevel"/>
    <w:tmpl w:val="B85C511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543A010B"/>
    <w:multiLevelType w:val="hybridMultilevel"/>
    <w:tmpl w:val="45623332"/>
    <w:lvl w:ilvl="0" w:tplc="9590239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622495"/>
    <w:multiLevelType w:val="multilevel"/>
    <w:tmpl w:val="891EEF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1" w15:restartNumberingAfterBreak="0">
    <w:nsid w:val="58881014"/>
    <w:multiLevelType w:val="multilevel"/>
    <w:tmpl w:val="97340DEA"/>
    <w:name w:val="OPZ_Lista"/>
    <w:lvl w:ilvl="0">
      <w:start w:val="1"/>
      <w:numFmt w:val="decimal"/>
      <w:pStyle w:val="OPZLista1"/>
      <w:lvlText w:val="%1."/>
      <w:lvlJc w:val="left"/>
      <w:pPr>
        <w:ind w:left="0" w:firstLine="0"/>
      </w:pPr>
      <w:rPr>
        <w:rFonts w:ascii="Calibri" w:hAnsi="Calibri" w:hint="default"/>
        <w:b w:val="0"/>
        <w:i w:val="0"/>
        <w:color w:val="auto"/>
        <w:sz w:val="22"/>
      </w:rPr>
    </w:lvl>
    <w:lvl w:ilvl="1">
      <w:start w:val="1"/>
      <w:numFmt w:val="decimal"/>
      <w:pStyle w:val="OPZLista2"/>
      <w:lvlText w:val="%1.%2."/>
      <w:lvlJc w:val="left"/>
      <w:pPr>
        <w:ind w:left="0" w:firstLine="0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decimal"/>
      <w:pStyle w:val="OPZLista3"/>
      <w:lvlText w:val="%1.%2.%3."/>
      <w:lvlJc w:val="left"/>
      <w:pPr>
        <w:ind w:left="0" w:firstLine="0"/>
      </w:pPr>
      <w:rPr>
        <w:rFonts w:ascii="Calibri" w:hAnsi="Calibri" w:hint="default"/>
        <w:b w:val="0"/>
        <w:i w:val="0"/>
        <w:color w:val="auto"/>
        <w:sz w:val="22"/>
      </w:rPr>
    </w:lvl>
    <w:lvl w:ilvl="3">
      <w:start w:val="1"/>
      <w:numFmt w:val="decimal"/>
      <w:pStyle w:val="OPZLista4"/>
      <w:lvlText w:val="%1.%2.%3.%4."/>
      <w:lvlJc w:val="left"/>
      <w:pPr>
        <w:ind w:left="0" w:firstLine="0"/>
      </w:pPr>
      <w:rPr>
        <w:rFonts w:ascii="Calibri" w:hAnsi="Calibri" w:hint="default"/>
        <w:b w:val="0"/>
        <w:i w:val="0"/>
        <w:color w:val="auto"/>
        <w:sz w:val="22"/>
      </w:rPr>
    </w:lvl>
    <w:lvl w:ilvl="4">
      <w:start w:val="1"/>
      <w:numFmt w:val="decimal"/>
      <w:pStyle w:val="OPZLista5"/>
      <w:lvlText w:val="%1.%2.%3.%4.%5."/>
      <w:lvlJc w:val="left"/>
      <w:pPr>
        <w:ind w:left="0" w:firstLine="0"/>
      </w:pPr>
      <w:rPr>
        <w:rFonts w:ascii="Calibri" w:hAnsi="Calibri" w:hint="default"/>
        <w:b/>
        <w:i w:val="0"/>
        <w:color w:val="auto"/>
        <w:sz w:val="22"/>
      </w:rPr>
    </w:lvl>
    <w:lvl w:ilvl="5">
      <w:start w:val="1"/>
      <w:numFmt w:val="decimal"/>
      <w:pStyle w:val="OPZLista6"/>
      <w:lvlText w:val="%1.%2.%3.%4.%5.%6."/>
      <w:lvlJc w:val="left"/>
      <w:pPr>
        <w:ind w:left="0" w:firstLine="0"/>
      </w:pPr>
      <w:rPr>
        <w:rFonts w:ascii="Calibri" w:hAnsi="Calibri" w:hint="default"/>
        <w:b/>
        <w:i w:val="0"/>
        <w:color w:val="auto"/>
        <w:sz w:val="22"/>
      </w:rPr>
    </w:lvl>
    <w:lvl w:ilvl="6">
      <w:start w:val="1"/>
      <w:numFmt w:val="decimal"/>
      <w:pStyle w:val="OPZLista7"/>
      <w:lvlText w:val="%1.%2.%3.%4.%5.%6.%7."/>
      <w:lvlJc w:val="left"/>
      <w:pPr>
        <w:ind w:left="0" w:firstLine="0"/>
      </w:pPr>
      <w:rPr>
        <w:rFonts w:ascii="Calibri" w:hAnsi="Calibri" w:hint="default"/>
        <w:b/>
        <w:i w:val="0"/>
        <w:color w:val="auto"/>
        <w:sz w:val="22"/>
      </w:rPr>
    </w:lvl>
    <w:lvl w:ilvl="7">
      <w:start w:val="1"/>
      <w:numFmt w:val="decimal"/>
      <w:pStyle w:val="OPZLista8"/>
      <w:lvlText w:val="%1.%2.%3.%4.%5.%6.%7.%8."/>
      <w:lvlJc w:val="left"/>
      <w:pPr>
        <w:ind w:left="0" w:firstLine="0"/>
      </w:pPr>
      <w:rPr>
        <w:rFonts w:ascii="Calibri" w:hAnsi="Calibri" w:hint="default"/>
        <w:b/>
        <w:i w:val="0"/>
        <w:color w:val="auto"/>
        <w:sz w:val="22"/>
      </w:rPr>
    </w:lvl>
    <w:lvl w:ilvl="8">
      <w:start w:val="1"/>
      <w:numFmt w:val="decimal"/>
      <w:pStyle w:val="OPZLista9"/>
      <w:lvlText w:val="%1.%2.%3.%4.%5.%6.%7.%8.%9."/>
      <w:lvlJc w:val="left"/>
      <w:pPr>
        <w:ind w:left="0" w:firstLine="0"/>
      </w:pPr>
      <w:rPr>
        <w:rFonts w:ascii="Calibri" w:hAnsi="Calibri" w:hint="default"/>
        <w:b/>
        <w:i w:val="0"/>
        <w:color w:val="auto"/>
        <w:sz w:val="22"/>
      </w:rPr>
    </w:lvl>
  </w:abstractNum>
  <w:abstractNum w:abstractNumId="32" w15:restartNumberingAfterBreak="0">
    <w:nsid w:val="58D1141A"/>
    <w:multiLevelType w:val="multilevel"/>
    <w:tmpl w:val="CBECD6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3" w15:restartNumberingAfterBreak="0">
    <w:nsid w:val="5934704F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4" w15:restartNumberingAfterBreak="0">
    <w:nsid w:val="5C381395"/>
    <w:multiLevelType w:val="hybridMultilevel"/>
    <w:tmpl w:val="913E5B6E"/>
    <w:lvl w:ilvl="0" w:tplc="FFFFFFFF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1C3AE1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6" w15:restartNumberingAfterBreak="0">
    <w:nsid w:val="64903AA7"/>
    <w:multiLevelType w:val="hybridMultilevel"/>
    <w:tmpl w:val="913E5B6E"/>
    <w:lvl w:ilvl="0" w:tplc="FFFFFFFF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AA1459"/>
    <w:multiLevelType w:val="hybridMultilevel"/>
    <w:tmpl w:val="913E5B6E"/>
    <w:lvl w:ilvl="0" w:tplc="FFFFFFFF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7E2A53"/>
    <w:multiLevelType w:val="hybridMultilevel"/>
    <w:tmpl w:val="E430A9F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95902392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2"/>
        <w:szCs w:val="22"/>
      </w:rPr>
    </w:lvl>
    <w:lvl w:ilvl="2" w:tplc="FFFFFFFF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9" w15:restartNumberingAfterBreak="0">
    <w:nsid w:val="6D703BAA"/>
    <w:multiLevelType w:val="multilevel"/>
    <w:tmpl w:val="891EEF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0" w15:restartNumberingAfterBreak="0">
    <w:nsid w:val="73C77240"/>
    <w:multiLevelType w:val="multilevel"/>
    <w:tmpl w:val="9312A5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1" w15:restartNumberingAfterBreak="0">
    <w:nsid w:val="755758AB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2" w15:restartNumberingAfterBreak="0">
    <w:nsid w:val="7A322D13"/>
    <w:multiLevelType w:val="multilevel"/>
    <w:tmpl w:val="891EEF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3" w15:restartNumberingAfterBreak="0">
    <w:nsid w:val="7E670D9F"/>
    <w:multiLevelType w:val="hybridMultilevel"/>
    <w:tmpl w:val="80720984"/>
    <w:lvl w:ilvl="0" w:tplc="9590239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71018">
    <w:abstractNumId w:val="42"/>
  </w:num>
  <w:num w:numId="2" w16cid:durableId="681590010">
    <w:abstractNumId w:val="40"/>
  </w:num>
  <w:num w:numId="3" w16cid:durableId="1043407545">
    <w:abstractNumId w:val="30"/>
  </w:num>
  <w:num w:numId="4" w16cid:durableId="585724651">
    <w:abstractNumId w:val="14"/>
  </w:num>
  <w:num w:numId="5" w16cid:durableId="791824060">
    <w:abstractNumId w:val="38"/>
  </w:num>
  <w:num w:numId="6" w16cid:durableId="785539015">
    <w:abstractNumId w:val="16"/>
  </w:num>
  <w:num w:numId="7" w16cid:durableId="183979575">
    <w:abstractNumId w:val="39"/>
  </w:num>
  <w:num w:numId="8" w16cid:durableId="209850988">
    <w:abstractNumId w:val="28"/>
  </w:num>
  <w:num w:numId="9" w16cid:durableId="1538540864">
    <w:abstractNumId w:val="18"/>
  </w:num>
  <w:num w:numId="10" w16cid:durableId="281310497">
    <w:abstractNumId w:val="9"/>
  </w:num>
  <w:num w:numId="11" w16cid:durableId="1805151557">
    <w:abstractNumId w:val="31"/>
  </w:num>
  <w:num w:numId="12" w16cid:durableId="229972982">
    <w:abstractNumId w:val="15"/>
  </w:num>
  <w:num w:numId="13" w16cid:durableId="668407131">
    <w:abstractNumId w:val="27"/>
  </w:num>
  <w:num w:numId="14" w16cid:durableId="1720015052">
    <w:abstractNumId w:val="17"/>
  </w:num>
  <w:num w:numId="15" w16cid:durableId="1774083258">
    <w:abstractNumId w:val="5"/>
  </w:num>
  <w:num w:numId="16" w16cid:durableId="1624727693">
    <w:abstractNumId w:val="11"/>
  </w:num>
  <w:num w:numId="17" w16cid:durableId="1471172768">
    <w:abstractNumId w:val="23"/>
  </w:num>
  <w:num w:numId="18" w16cid:durableId="1142575706">
    <w:abstractNumId w:val="32"/>
  </w:num>
  <w:num w:numId="19" w16cid:durableId="1993874129">
    <w:abstractNumId w:val="34"/>
  </w:num>
  <w:num w:numId="20" w16cid:durableId="1291134976">
    <w:abstractNumId w:val="4"/>
  </w:num>
  <w:num w:numId="21" w16cid:durableId="445464801">
    <w:abstractNumId w:val="1"/>
  </w:num>
  <w:num w:numId="22" w16cid:durableId="1795950247">
    <w:abstractNumId w:val="20"/>
  </w:num>
  <w:num w:numId="23" w16cid:durableId="1822848619">
    <w:abstractNumId w:val="25"/>
  </w:num>
  <w:num w:numId="24" w16cid:durableId="919632415">
    <w:abstractNumId w:val="26"/>
  </w:num>
  <w:num w:numId="25" w16cid:durableId="903490157">
    <w:abstractNumId w:val="13"/>
  </w:num>
  <w:num w:numId="26" w16cid:durableId="415829992">
    <w:abstractNumId w:val="19"/>
  </w:num>
  <w:num w:numId="27" w16cid:durableId="956136832">
    <w:abstractNumId w:val="41"/>
  </w:num>
  <w:num w:numId="28" w16cid:durableId="1697921548">
    <w:abstractNumId w:val="2"/>
  </w:num>
  <w:num w:numId="29" w16cid:durableId="914902037">
    <w:abstractNumId w:val="10"/>
  </w:num>
  <w:num w:numId="30" w16cid:durableId="1092437491">
    <w:abstractNumId w:val="37"/>
  </w:num>
  <w:num w:numId="31" w16cid:durableId="1217477062">
    <w:abstractNumId w:val="7"/>
  </w:num>
  <w:num w:numId="32" w16cid:durableId="1553422309">
    <w:abstractNumId w:val="36"/>
  </w:num>
  <w:num w:numId="33" w16cid:durableId="1784492273">
    <w:abstractNumId w:val="29"/>
  </w:num>
  <w:num w:numId="34" w16cid:durableId="1620838993">
    <w:abstractNumId w:val="43"/>
  </w:num>
  <w:num w:numId="35" w16cid:durableId="470444217">
    <w:abstractNumId w:val="8"/>
  </w:num>
  <w:num w:numId="36" w16cid:durableId="8336075">
    <w:abstractNumId w:val="12"/>
  </w:num>
  <w:num w:numId="37" w16cid:durableId="1753119189">
    <w:abstractNumId w:val="33"/>
  </w:num>
  <w:num w:numId="38" w16cid:durableId="355933792">
    <w:abstractNumId w:val="24"/>
  </w:num>
  <w:num w:numId="39" w16cid:durableId="186602285">
    <w:abstractNumId w:val="0"/>
  </w:num>
  <w:num w:numId="40" w16cid:durableId="1828664001">
    <w:abstractNumId w:val="22"/>
  </w:num>
  <w:num w:numId="41" w16cid:durableId="554856110">
    <w:abstractNumId w:val="21"/>
  </w:num>
  <w:num w:numId="42" w16cid:durableId="228926005">
    <w:abstractNumId w:val="35"/>
  </w:num>
  <w:num w:numId="43" w16cid:durableId="676269810">
    <w:abstractNumId w:val="3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removePersonalInformation/>
  <w:removeDateAndTime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BAC"/>
    <w:rsid w:val="00000158"/>
    <w:rsid w:val="00001CD8"/>
    <w:rsid w:val="000033BA"/>
    <w:rsid w:val="000051D8"/>
    <w:rsid w:val="00005A52"/>
    <w:rsid w:val="000062F1"/>
    <w:rsid w:val="00006D1C"/>
    <w:rsid w:val="000107EE"/>
    <w:rsid w:val="00011007"/>
    <w:rsid w:val="0001134D"/>
    <w:rsid w:val="000123F6"/>
    <w:rsid w:val="00014520"/>
    <w:rsid w:val="000151C4"/>
    <w:rsid w:val="00015AD8"/>
    <w:rsid w:val="000164FB"/>
    <w:rsid w:val="000224F5"/>
    <w:rsid w:val="00023453"/>
    <w:rsid w:val="00023671"/>
    <w:rsid w:val="00024120"/>
    <w:rsid w:val="00025D3B"/>
    <w:rsid w:val="000263CA"/>
    <w:rsid w:val="00027F74"/>
    <w:rsid w:val="00032489"/>
    <w:rsid w:val="000340E3"/>
    <w:rsid w:val="00035CAE"/>
    <w:rsid w:val="00035E88"/>
    <w:rsid w:val="00037088"/>
    <w:rsid w:val="0004193C"/>
    <w:rsid w:val="00044AD9"/>
    <w:rsid w:val="00044E10"/>
    <w:rsid w:val="00045755"/>
    <w:rsid w:val="00046A5A"/>
    <w:rsid w:val="00046BE9"/>
    <w:rsid w:val="000504F2"/>
    <w:rsid w:val="00052DEE"/>
    <w:rsid w:val="000555E2"/>
    <w:rsid w:val="00055DCF"/>
    <w:rsid w:val="00055EC6"/>
    <w:rsid w:val="00056DEE"/>
    <w:rsid w:val="00063025"/>
    <w:rsid w:val="000636B9"/>
    <w:rsid w:val="000639CB"/>
    <w:rsid w:val="0006527D"/>
    <w:rsid w:val="00065EF0"/>
    <w:rsid w:val="00066CBA"/>
    <w:rsid w:val="0007052E"/>
    <w:rsid w:val="000717E1"/>
    <w:rsid w:val="000719B1"/>
    <w:rsid w:val="00073802"/>
    <w:rsid w:val="00073836"/>
    <w:rsid w:val="000738E3"/>
    <w:rsid w:val="00073B31"/>
    <w:rsid w:val="00076DF5"/>
    <w:rsid w:val="0007713E"/>
    <w:rsid w:val="00080E70"/>
    <w:rsid w:val="00080EE3"/>
    <w:rsid w:val="00080F18"/>
    <w:rsid w:val="00082778"/>
    <w:rsid w:val="00083193"/>
    <w:rsid w:val="000853DB"/>
    <w:rsid w:val="00085832"/>
    <w:rsid w:val="000860E3"/>
    <w:rsid w:val="0009019F"/>
    <w:rsid w:val="00091568"/>
    <w:rsid w:val="0009158B"/>
    <w:rsid w:val="0009194C"/>
    <w:rsid w:val="00092962"/>
    <w:rsid w:val="00093942"/>
    <w:rsid w:val="00095182"/>
    <w:rsid w:val="00095C8A"/>
    <w:rsid w:val="00097A23"/>
    <w:rsid w:val="00097C23"/>
    <w:rsid w:val="000A0B2B"/>
    <w:rsid w:val="000A2EEE"/>
    <w:rsid w:val="000A379B"/>
    <w:rsid w:val="000A4D01"/>
    <w:rsid w:val="000A506E"/>
    <w:rsid w:val="000A658D"/>
    <w:rsid w:val="000A74B3"/>
    <w:rsid w:val="000A76EB"/>
    <w:rsid w:val="000B2B64"/>
    <w:rsid w:val="000B3E87"/>
    <w:rsid w:val="000B532A"/>
    <w:rsid w:val="000B7136"/>
    <w:rsid w:val="000C129F"/>
    <w:rsid w:val="000C25C8"/>
    <w:rsid w:val="000C3AA9"/>
    <w:rsid w:val="000C465B"/>
    <w:rsid w:val="000C54F4"/>
    <w:rsid w:val="000C685C"/>
    <w:rsid w:val="000C6B82"/>
    <w:rsid w:val="000C78CC"/>
    <w:rsid w:val="000C7C7E"/>
    <w:rsid w:val="000D0537"/>
    <w:rsid w:val="000D0A61"/>
    <w:rsid w:val="000D137E"/>
    <w:rsid w:val="000D1B0C"/>
    <w:rsid w:val="000D6ADA"/>
    <w:rsid w:val="000D7F9F"/>
    <w:rsid w:val="000E04E4"/>
    <w:rsid w:val="000E19A5"/>
    <w:rsid w:val="000E1C5F"/>
    <w:rsid w:val="000E2067"/>
    <w:rsid w:val="000E3BAE"/>
    <w:rsid w:val="000E4DFC"/>
    <w:rsid w:val="000E6DC7"/>
    <w:rsid w:val="000F0CD5"/>
    <w:rsid w:val="000F28A1"/>
    <w:rsid w:val="000F34BA"/>
    <w:rsid w:val="000F3A0E"/>
    <w:rsid w:val="000F550F"/>
    <w:rsid w:val="000F6434"/>
    <w:rsid w:val="000F7707"/>
    <w:rsid w:val="000F7F62"/>
    <w:rsid w:val="0010096A"/>
    <w:rsid w:val="00100FA2"/>
    <w:rsid w:val="0010184B"/>
    <w:rsid w:val="00101AF9"/>
    <w:rsid w:val="00101B46"/>
    <w:rsid w:val="0010411A"/>
    <w:rsid w:val="00104591"/>
    <w:rsid w:val="0010480C"/>
    <w:rsid w:val="001049D8"/>
    <w:rsid w:val="00105494"/>
    <w:rsid w:val="001055BD"/>
    <w:rsid w:val="001079A6"/>
    <w:rsid w:val="001145E1"/>
    <w:rsid w:val="001150AF"/>
    <w:rsid w:val="001158A8"/>
    <w:rsid w:val="0011730C"/>
    <w:rsid w:val="001206C9"/>
    <w:rsid w:val="00122A3E"/>
    <w:rsid w:val="001236A1"/>
    <w:rsid w:val="00124CE9"/>
    <w:rsid w:val="00130993"/>
    <w:rsid w:val="00130AEB"/>
    <w:rsid w:val="0013141E"/>
    <w:rsid w:val="00131D5F"/>
    <w:rsid w:val="0013340F"/>
    <w:rsid w:val="00133653"/>
    <w:rsid w:val="00133A9D"/>
    <w:rsid w:val="00135250"/>
    <w:rsid w:val="00135CB7"/>
    <w:rsid w:val="001373D2"/>
    <w:rsid w:val="00140007"/>
    <w:rsid w:val="0014009B"/>
    <w:rsid w:val="0014138D"/>
    <w:rsid w:val="00141577"/>
    <w:rsid w:val="00142DF3"/>
    <w:rsid w:val="001436AF"/>
    <w:rsid w:val="0014371D"/>
    <w:rsid w:val="001468A1"/>
    <w:rsid w:val="00151156"/>
    <w:rsid w:val="00152F4C"/>
    <w:rsid w:val="0015310C"/>
    <w:rsid w:val="00153729"/>
    <w:rsid w:val="00153A80"/>
    <w:rsid w:val="00153FB1"/>
    <w:rsid w:val="00155068"/>
    <w:rsid w:val="00156D38"/>
    <w:rsid w:val="0016197A"/>
    <w:rsid w:val="00161A87"/>
    <w:rsid w:val="00162BD9"/>
    <w:rsid w:val="00163DAE"/>
    <w:rsid w:val="00164D77"/>
    <w:rsid w:val="00165226"/>
    <w:rsid w:val="001657DA"/>
    <w:rsid w:val="001657E6"/>
    <w:rsid w:val="001664BD"/>
    <w:rsid w:val="001669CE"/>
    <w:rsid w:val="00166BB2"/>
    <w:rsid w:val="001672F8"/>
    <w:rsid w:val="00167994"/>
    <w:rsid w:val="001679AC"/>
    <w:rsid w:val="0017166B"/>
    <w:rsid w:val="0017177C"/>
    <w:rsid w:val="001717A1"/>
    <w:rsid w:val="00171F94"/>
    <w:rsid w:val="0017248A"/>
    <w:rsid w:val="00172745"/>
    <w:rsid w:val="001728B5"/>
    <w:rsid w:val="00173585"/>
    <w:rsid w:val="0017396A"/>
    <w:rsid w:val="00173D9F"/>
    <w:rsid w:val="00175ED0"/>
    <w:rsid w:val="00180305"/>
    <w:rsid w:val="0018165B"/>
    <w:rsid w:val="00181A45"/>
    <w:rsid w:val="00181E97"/>
    <w:rsid w:val="00182B1E"/>
    <w:rsid w:val="001845EA"/>
    <w:rsid w:val="00186791"/>
    <w:rsid w:val="00187A5C"/>
    <w:rsid w:val="00190A44"/>
    <w:rsid w:val="00190F26"/>
    <w:rsid w:val="00191B06"/>
    <w:rsid w:val="001925CB"/>
    <w:rsid w:val="00194D25"/>
    <w:rsid w:val="00196526"/>
    <w:rsid w:val="001965D5"/>
    <w:rsid w:val="00196E75"/>
    <w:rsid w:val="001A14C7"/>
    <w:rsid w:val="001A16DD"/>
    <w:rsid w:val="001A47B8"/>
    <w:rsid w:val="001A533D"/>
    <w:rsid w:val="001A69BB"/>
    <w:rsid w:val="001A6A17"/>
    <w:rsid w:val="001B0B29"/>
    <w:rsid w:val="001B1413"/>
    <w:rsid w:val="001B2F55"/>
    <w:rsid w:val="001B390C"/>
    <w:rsid w:val="001B45CC"/>
    <w:rsid w:val="001B4665"/>
    <w:rsid w:val="001B470F"/>
    <w:rsid w:val="001B4B1B"/>
    <w:rsid w:val="001B5104"/>
    <w:rsid w:val="001B63DD"/>
    <w:rsid w:val="001C1EC5"/>
    <w:rsid w:val="001C2516"/>
    <w:rsid w:val="001C383B"/>
    <w:rsid w:val="001C6669"/>
    <w:rsid w:val="001C75B7"/>
    <w:rsid w:val="001C7CA2"/>
    <w:rsid w:val="001D025E"/>
    <w:rsid w:val="001D087B"/>
    <w:rsid w:val="001D3201"/>
    <w:rsid w:val="001D365F"/>
    <w:rsid w:val="001D3992"/>
    <w:rsid w:val="001D514B"/>
    <w:rsid w:val="001D7C3D"/>
    <w:rsid w:val="001E0352"/>
    <w:rsid w:val="001E0E15"/>
    <w:rsid w:val="001E1DCF"/>
    <w:rsid w:val="001E2460"/>
    <w:rsid w:val="001E30C5"/>
    <w:rsid w:val="001E5B00"/>
    <w:rsid w:val="001E5B3B"/>
    <w:rsid w:val="001F0E1E"/>
    <w:rsid w:val="001F1F64"/>
    <w:rsid w:val="001F2338"/>
    <w:rsid w:val="001F3808"/>
    <w:rsid w:val="001F5B40"/>
    <w:rsid w:val="001F62B3"/>
    <w:rsid w:val="001F78DE"/>
    <w:rsid w:val="001F7F74"/>
    <w:rsid w:val="00200CFD"/>
    <w:rsid w:val="00201218"/>
    <w:rsid w:val="0020167C"/>
    <w:rsid w:val="00203914"/>
    <w:rsid w:val="00203C6A"/>
    <w:rsid w:val="00207244"/>
    <w:rsid w:val="00207B01"/>
    <w:rsid w:val="002108CE"/>
    <w:rsid w:val="002109DA"/>
    <w:rsid w:val="0021182E"/>
    <w:rsid w:val="002127EC"/>
    <w:rsid w:val="00216F24"/>
    <w:rsid w:val="002174C4"/>
    <w:rsid w:val="00222899"/>
    <w:rsid w:val="00224648"/>
    <w:rsid w:val="00224C51"/>
    <w:rsid w:val="00225F85"/>
    <w:rsid w:val="0022678D"/>
    <w:rsid w:val="00226AE7"/>
    <w:rsid w:val="00231298"/>
    <w:rsid w:val="00231A11"/>
    <w:rsid w:val="00232E6D"/>
    <w:rsid w:val="0023307E"/>
    <w:rsid w:val="00234FA8"/>
    <w:rsid w:val="002364EC"/>
    <w:rsid w:val="002378C7"/>
    <w:rsid w:val="002415EF"/>
    <w:rsid w:val="00241C57"/>
    <w:rsid w:val="002446CE"/>
    <w:rsid w:val="002475B3"/>
    <w:rsid w:val="00250FB9"/>
    <w:rsid w:val="0025107D"/>
    <w:rsid w:val="00252881"/>
    <w:rsid w:val="00253C8E"/>
    <w:rsid w:val="00254D6B"/>
    <w:rsid w:val="002550E1"/>
    <w:rsid w:val="002552BA"/>
    <w:rsid w:val="002570D6"/>
    <w:rsid w:val="0026005E"/>
    <w:rsid w:val="002608D2"/>
    <w:rsid w:val="00260EB5"/>
    <w:rsid w:val="002621DE"/>
    <w:rsid w:val="0026275C"/>
    <w:rsid w:val="00263C27"/>
    <w:rsid w:val="002640BC"/>
    <w:rsid w:val="00264C53"/>
    <w:rsid w:val="002652A6"/>
    <w:rsid w:val="0026652B"/>
    <w:rsid w:val="00267AAF"/>
    <w:rsid w:val="00273760"/>
    <w:rsid w:val="0027686D"/>
    <w:rsid w:val="00276D72"/>
    <w:rsid w:val="0027743E"/>
    <w:rsid w:val="0028092F"/>
    <w:rsid w:val="00282037"/>
    <w:rsid w:val="0028358B"/>
    <w:rsid w:val="002860A5"/>
    <w:rsid w:val="00286B71"/>
    <w:rsid w:val="00287C7C"/>
    <w:rsid w:val="00290277"/>
    <w:rsid w:val="00290EEE"/>
    <w:rsid w:val="00291D62"/>
    <w:rsid w:val="0029513C"/>
    <w:rsid w:val="00297E0E"/>
    <w:rsid w:val="002A1B33"/>
    <w:rsid w:val="002A1DCA"/>
    <w:rsid w:val="002A2915"/>
    <w:rsid w:val="002A30EE"/>
    <w:rsid w:val="002A34C0"/>
    <w:rsid w:val="002A72F2"/>
    <w:rsid w:val="002A7BC1"/>
    <w:rsid w:val="002B02AB"/>
    <w:rsid w:val="002B176B"/>
    <w:rsid w:val="002B18D9"/>
    <w:rsid w:val="002B190C"/>
    <w:rsid w:val="002B19FC"/>
    <w:rsid w:val="002B21F6"/>
    <w:rsid w:val="002B3066"/>
    <w:rsid w:val="002C07C7"/>
    <w:rsid w:val="002C1ED1"/>
    <w:rsid w:val="002C2370"/>
    <w:rsid w:val="002C2462"/>
    <w:rsid w:val="002C31BD"/>
    <w:rsid w:val="002C3C25"/>
    <w:rsid w:val="002C5A54"/>
    <w:rsid w:val="002C696D"/>
    <w:rsid w:val="002C70FE"/>
    <w:rsid w:val="002C7A09"/>
    <w:rsid w:val="002C7F47"/>
    <w:rsid w:val="002D06B9"/>
    <w:rsid w:val="002D172E"/>
    <w:rsid w:val="002D196D"/>
    <w:rsid w:val="002D1AA3"/>
    <w:rsid w:val="002D1BBA"/>
    <w:rsid w:val="002D399E"/>
    <w:rsid w:val="002D3BEF"/>
    <w:rsid w:val="002D6273"/>
    <w:rsid w:val="002D6385"/>
    <w:rsid w:val="002D7058"/>
    <w:rsid w:val="002E042A"/>
    <w:rsid w:val="002E131C"/>
    <w:rsid w:val="002E14CF"/>
    <w:rsid w:val="002E16D3"/>
    <w:rsid w:val="002E28CF"/>
    <w:rsid w:val="002E2D68"/>
    <w:rsid w:val="002E3A70"/>
    <w:rsid w:val="002F3C65"/>
    <w:rsid w:val="002F479D"/>
    <w:rsid w:val="002F702A"/>
    <w:rsid w:val="00300437"/>
    <w:rsid w:val="00300815"/>
    <w:rsid w:val="00302399"/>
    <w:rsid w:val="003024F4"/>
    <w:rsid w:val="00302648"/>
    <w:rsid w:val="00302EFF"/>
    <w:rsid w:val="00303097"/>
    <w:rsid w:val="0030358F"/>
    <w:rsid w:val="00303B70"/>
    <w:rsid w:val="00304624"/>
    <w:rsid w:val="00305D2A"/>
    <w:rsid w:val="003069A0"/>
    <w:rsid w:val="00310BCF"/>
    <w:rsid w:val="00310F5B"/>
    <w:rsid w:val="003119FD"/>
    <w:rsid w:val="00311F46"/>
    <w:rsid w:val="003120C9"/>
    <w:rsid w:val="003130D5"/>
    <w:rsid w:val="0031430F"/>
    <w:rsid w:val="00314841"/>
    <w:rsid w:val="00314CBF"/>
    <w:rsid w:val="003152F4"/>
    <w:rsid w:val="003158D3"/>
    <w:rsid w:val="0031639A"/>
    <w:rsid w:val="00317871"/>
    <w:rsid w:val="00320063"/>
    <w:rsid w:val="0032126B"/>
    <w:rsid w:val="00322E21"/>
    <w:rsid w:val="00322EF1"/>
    <w:rsid w:val="00325476"/>
    <w:rsid w:val="00325B1B"/>
    <w:rsid w:val="00327B9D"/>
    <w:rsid w:val="00331CBF"/>
    <w:rsid w:val="00333258"/>
    <w:rsid w:val="00335C30"/>
    <w:rsid w:val="00335C92"/>
    <w:rsid w:val="003362D0"/>
    <w:rsid w:val="003422CC"/>
    <w:rsid w:val="003425E1"/>
    <w:rsid w:val="0034280A"/>
    <w:rsid w:val="0034434D"/>
    <w:rsid w:val="00344A7F"/>
    <w:rsid w:val="003450D2"/>
    <w:rsid w:val="00345D40"/>
    <w:rsid w:val="00347BCF"/>
    <w:rsid w:val="0035120E"/>
    <w:rsid w:val="0035197D"/>
    <w:rsid w:val="00351E92"/>
    <w:rsid w:val="003528FA"/>
    <w:rsid w:val="00354F33"/>
    <w:rsid w:val="00355645"/>
    <w:rsid w:val="00355766"/>
    <w:rsid w:val="00355A8F"/>
    <w:rsid w:val="00360434"/>
    <w:rsid w:val="003616DA"/>
    <w:rsid w:val="003626E8"/>
    <w:rsid w:val="00363A56"/>
    <w:rsid w:val="00363BD0"/>
    <w:rsid w:val="00364035"/>
    <w:rsid w:val="003641FD"/>
    <w:rsid w:val="003642DB"/>
    <w:rsid w:val="0036569C"/>
    <w:rsid w:val="003656C4"/>
    <w:rsid w:val="003658B7"/>
    <w:rsid w:val="003678A2"/>
    <w:rsid w:val="003709C3"/>
    <w:rsid w:val="00370B43"/>
    <w:rsid w:val="0037169B"/>
    <w:rsid w:val="0037440D"/>
    <w:rsid w:val="0037729F"/>
    <w:rsid w:val="003820F8"/>
    <w:rsid w:val="00382614"/>
    <w:rsid w:val="0038264C"/>
    <w:rsid w:val="00383168"/>
    <w:rsid w:val="00383D45"/>
    <w:rsid w:val="00384234"/>
    <w:rsid w:val="003850E5"/>
    <w:rsid w:val="003857BB"/>
    <w:rsid w:val="003859D6"/>
    <w:rsid w:val="00385A92"/>
    <w:rsid w:val="0038685B"/>
    <w:rsid w:val="00386933"/>
    <w:rsid w:val="00386D76"/>
    <w:rsid w:val="0039165C"/>
    <w:rsid w:val="003947E6"/>
    <w:rsid w:val="00394F30"/>
    <w:rsid w:val="0039550B"/>
    <w:rsid w:val="00395587"/>
    <w:rsid w:val="00395D20"/>
    <w:rsid w:val="003A0ED5"/>
    <w:rsid w:val="003A12D7"/>
    <w:rsid w:val="003A2917"/>
    <w:rsid w:val="003A2B58"/>
    <w:rsid w:val="003A3D04"/>
    <w:rsid w:val="003A5E07"/>
    <w:rsid w:val="003A64C7"/>
    <w:rsid w:val="003A7444"/>
    <w:rsid w:val="003B0047"/>
    <w:rsid w:val="003B0862"/>
    <w:rsid w:val="003B21E6"/>
    <w:rsid w:val="003B3F24"/>
    <w:rsid w:val="003B5CBF"/>
    <w:rsid w:val="003B60B5"/>
    <w:rsid w:val="003B6980"/>
    <w:rsid w:val="003B742D"/>
    <w:rsid w:val="003C0F31"/>
    <w:rsid w:val="003C10BA"/>
    <w:rsid w:val="003C3C67"/>
    <w:rsid w:val="003C3DBC"/>
    <w:rsid w:val="003C5692"/>
    <w:rsid w:val="003C767E"/>
    <w:rsid w:val="003D05B2"/>
    <w:rsid w:val="003D116F"/>
    <w:rsid w:val="003D30AF"/>
    <w:rsid w:val="003D45B3"/>
    <w:rsid w:val="003D496C"/>
    <w:rsid w:val="003D5662"/>
    <w:rsid w:val="003D7352"/>
    <w:rsid w:val="003D7B7D"/>
    <w:rsid w:val="003E0041"/>
    <w:rsid w:val="003E054E"/>
    <w:rsid w:val="003E1387"/>
    <w:rsid w:val="003E31CC"/>
    <w:rsid w:val="003E5696"/>
    <w:rsid w:val="003E5AE5"/>
    <w:rsid w:val="003E7ED8"/>
    <w:rsid w:val="003F0495"/>
    <w:rsid w:val="003F1BAC"/>
    <w:rsid w:val="003F2566"/>
    <w:rsid w:val="003F26B3"/>
    <w:rsid w:val="003F4AA3"/>
    <w:rsid w:val="003F4D9A"/>
    <w:rsid w:val="003F65B5"/>
    <w:rsid w:val="003F6700"/>
    <w:rsid w:val="003F68AF"/>
    <w:rsid w:val="003F68F3"/>
    <w:rsid w:val="003F6A4C"/>
    <w:rsid w:val="003F743E"/>
    <w:rsid w:val="004018F4"/>
    <w:rsid w:val="004026ED"/>
    <w:rsid w:val="004035EC"/>
    <w:rsid w:val="00405675"/>
    <w:rsid w:val="00405AB0"/>
    <w:rsid w:val="00405C9E"/>
    <w:rsid w:val="00406A02"/>
    <w:rsid w:val="0040766B"/>
    <w:rsid w:val="0041043B"/>
    <w:rsid w:val="004112E3"/>
    <w:rsid w:val="00411D65"/>
    <w:rsid w:val="00412D26"/>
    <w:rsid w:val="004142BE"/>
    <w:rsid w:val="0041564E"/>
    <w:rsid w:val="0041632A"/>
    <w:rsid w:val="00417F9A"/>
    <w:rsid w:val="00420185"/>
    <w:rsid w:val="004237A7"/>
    <w:rsid w:val="00424795"/>
    <w:rsid w:val="004247B5"/>
    <w:rsid w:val="00424B99"/>
    <w:rsid w:val="00425974"/>
    <w:rsid w:val="00425D68"/>
    <w:rsid w:val="00426B61"/>
    <w:rsid w:val="00427FBF"/>
    <w:rsid w:val="004313CE"/>
    <w:rsid w:val="00432240"/>
    <w:rsid w:val="00432417"/>
    <w:rsid w:val="00432D03"/>
    <w:rsid w:val="004334CF"/>
    <w:rsid w:val="00433B94"/>
    <w:rsid w:val="00435BDC"/>
    <w:rsid w:val="00435F09"/>
    <w:rsid w:val="0043638E"/>
    <w:rsid w:val="00436966"/>
    <w:rsid w:val="004413FB"/>
    <w:rsid w:val="00441EDA"/>
    <w:rsid w:val="0044256E"/>
    <w:rsid w:val="00443FFF"/>
    <w:rsid w:val="00444058"/>
    <w:rsid w:val="00444B87"/>
    <w:rsid w:val="00447776"/>
    <w:rsid w:val="0045027E"/>
    <w:rsid w:val="00454A15"/>
    <w:rsid w:val="00454F95"/>
    <w:rsid w:val="00455524"/>
    <w:rsid w:val="00457B6E"/>
    <w:rsid w:val="0046070B"/>
    <w:rsid w:val="00462D60"/>
    <w:rsid w:val="0046303E"/>
    <w:rsid w:val="004648D6"/>
    <w:rsid w:val="00467A56"/>
    <w:rsid w:val="00474C5A"/>
    <w:rsid w:val="0047555D"/>
    <w:rsid w:val="00475A11"/>
    <w:rsid w:val="00476583"/>
    <w:rsid w:val="00477A1B"/>
    <w:rsid w:val="00480CC1"/>
    <w:rsid w:val="00481AAB"/>
    <w:rsid w:val="00481E56"/>
    <w:rsid w:val="00481F96"/>
    <w:rsid w:val="00482A34"/>
    <w:rsid w:val="00482EB3"/>
    <w:rsid w:val="004841BB"/>
    <w:rsid w:val="004844F8"/>
    <w:rsid w:val="00485069"/>
    <w:rsid w:val="004860A3"/>
    <w:rsid w:val="00486196"/>
    <w:rsid w:val="00492F43"/>
    <w:rsid w:val="00496D32"/>
    <w:rsid w:val="00497E51"/>
    <w:rsid w:val="004A0937"/>
    <w:rsid w:val="004A2B4F"/>
    <w:rsid w:val="004A3B4C"/>
    <w:rsid w:val="004A3C13"/>
    <w:rsid w:val="004A3C85"/>
    <w:rsid w:val="004A42ED"/>
    <w:rsid w:val="004A4810"/>
    <w:rsid w:val="004A6153"/>
    <w:rsid w:val="004A7435"/>
    <w:rsid w:val="004B11CD"/>
    <w:rsid w:val="004B13C6"/>
    <w:rsid w:val="004B13CB"/>
    <w:rsid w:val="004B1541"/>
    <w:rsid w:val="004B1EF9"/>
    <w:rsid w:val="004B74A1"/>
    <w:rsid w:val="004D0825"/>
    <w:rsid w:val="004D10B8"/>
    <w:rsid w:val="004D2811"/>
    <w:rsid w:val="004D31DB"/>
    <w:rsid w:val="004D445B"/>
    <w:rsid w:val="004D47C0"/>
    <w:rsid w:val="004D597A"/>
    <w:rsid w:val="004D6D49"/>
    <w:rsid w:val="004E0774"/>
    <w:rsid w:val="004E0B5C"/>
    <w:rsid w:val="004E6F00"/>
    <w:rsid w:val="004E7836"/>
    <w:rsid w:val="004F0A39"/>
    <w:rsid w:val="004F1391"/>
    <w:rsid w:val="004F140F"/>
    <w:rsid w:val="004F1C0F"/>
    <w:rsid w:val="004F2493"/>
    <w:rsid w:val="004F27FD"/>
    <w:rsid w:val="004F42CA"/>
    <w:rsid w:val="004F474A"/>
    <w:rsid w:val="004F67AC"/>
    <w:rsid w:val="004F6BAD"/>
    <w:rsid w:val="004F70FB"/>
    <w:rsid w:val="004F713B"/>
    <w:rsid w:val="00501B26"/>
    <w:rsid w:val="00505184"/>
    <w:rsid w:val="00506491"/>
    <w:rsid w:val="00507988"/>
    <w:rsid w:val="00507B6C"/>
    <w:rsid w:val="00513E39"/>
    <w:rsid w:val="0051552E"/>
    <w:rsid w:val="005163BA"/>
    <w:rsid w:val="005164D1"/>
    <w:rsid w:val="00516B21"/>
    <w:rsid w:val="00517475"/>
    <w:rsid w:val="0051779A"/>
    <w:rsid w:val="0052004B"/>
    <w:rsid w:val="0052023A"/>
    <w:rsid w:val="00521F22"/>
    <w:rsid w:val="00522FDA"/>
    <w:rsid w:val="00523114"/>
    <w:rsid w:val="0052648D"/>
    <w:rsid w:val="0052796C"/>
    <w:rsid w:val="00527AD2"/>
    <w:rsid w:val="00527AED"/>
    <w:rsid w:val="00530642"/>
    <w:rsid w:val="00531625"/>
    <w:rsid w:val="00531C6E"/>
    <w:rsid w:val="00533017"/>
    <w:rsid w:val="00533B69"/>
    <w:rsid w:val="00534B0A"/>
    <w:rsid w:val="005357B0"/>
    <w:rsid w:val="00536AF8"/>
    <w:rsid w:val="005400CD"/>
    <w:rsid w:val="00540A2A"/>
    <w:rsid w:val="005428D7"/>
    <w:rsid w:val="005445F1"/>
    <w:rsid w:val="00545DA7"/>
    <w:rsid w:val="005515F1"/>
    <w:rsid w:val="00552CF0"/>
    <w:rsid w:val="00553513"/>
    <w:rsid w:val="005539C2"/>
    <w:rsid w:val="00553CAB"/>
    <w:rsid w:val="00555DAD"/>
    <w:rsid w:val="005562ED"/>
    <w:rsid w:val="00556E76"/>
    <w:rsid w:val="005570B2"/>
    <w:rsid w:val="005600B7"/>
    <w:rsid w:val="0056225F"/>
    <w:rsid w:val="00562FE2"/>
    <w:rsid w:val="00563668"/>
    <w:rsid w:val="00564275"/>
    <w:rsid w:val="00566B51"/>
    <w:rsid w:val="005700F4"/>
    <w:rsid w:val="005715C7"/>
    <w:rsid w:val="00571942"/>
    <w:rsid w:val="0057214B"/>
    <w:rsid w:val="00572742"/>
    <w:rsid w:val="00573148"/>
    <w:rsid w:val="00573973"/>
    <w:rsid w:val="00573D5D"/>
    <w:rsid w:val="005744F6"/>
    <w:rsid w:val="005751A0"/>
    <w:rsid w:val="005824FF"/>
    <w:rsid w:val="00582908"/>
    <w:rsid w:val="00584233"/>
    <w:rsid w:val="0058594F"/>
    <w:rsid w:val="0058712C"/>
    <w:rsid w:val="00587484"/>
    <w:rsid w:val="005914DC"/>
    <w:rsid w:val="005918C7"/>
    <w:rsid w:val="005923D4"/>
    <w:rsid w:val="00592885"/>
    <w:rsid w:val="0059299E"/>
    <w:rsid w:val="0059406A"/>
    <w:rsid w:val="00595EA0"/>
    <w:rsid w:val="0059641F"/>
    <w:rsid w:val="00597479"/>
    <w:rsid w:val="00597A85"/>
    <w:rsid w:val="005A01D4"/>
    <w:rsid w:val="005A1AE6"/>
    <w:rsid w:val="005A23A2"/>
    <w:rsid w:val="005A5080"/>
    <w:rsid w:val="005A59AD"/>
    <w:rsid w:val="005A6547"/>
    <w:rsid w:val="005A6AD0"/>
    <w:rsid w:val="005A7A07"/>
    <w:rsid w:val="005B06DC"/>
    <w:rsid w:val="005B0DD8"/>
    <w:rsid w:val="005B206B"/>
    <w:rsid w:val="005B2B03"/>
    <w:rsid w:val="005B31DA"/>
    <w:rsid w:val="005B32EA"/>
    <w:rsid w:val="005B33BC"/>
    <w:rsid w:val="005B41AA"/>
    <w:rsid w:val="005B4B9E"/>
    <w:rsid w:val="005B4BB8"/>
    <w:rsid w:val="005B4F2C"/>
    <w:rsid w:val="005B63E6"/>
    <w:rsid w:val="005B7F19"/>
    <w:rsid w:val="005C01D2"/>
    <w:rsid w:val="005C1DBD"/>
    <w:rsid w:val="005C7E41"/>
    <w:rsid w:val="005D11DE"/>
    <w:rsid w:val="005D277A"/>
    <w:rsid w:val="005D439B"/>
    <w:rsid w:val="005D4F0E"/>
    <w:rsid w:val="005D5811"/>
    <w:rsid w:val="005D7342"/>
    <w:rsid w:val="005E058A"/>
    <w:rsid w:val="005E1136"/>
    <w:rsid w:val="005E2051"/>
    <w:rsid w:val="005E2142"/>
    <w:rsid w:val="005E2A0C"/>
    <w:rsid w:val="005E3336"/>
    <w:rsid w:val="005E5433"/>
    <w:rsid w:val="005E613B"/>
    <w:rsid w:val="005E66CB"/>
    <w:rsid w:val="005E6AF1"/>
    <w:rsid w:val="005E7696"/>
    <w:rsid w:val="005F00A3"/>
    <w:rsid w:val="005F0D30"/>
    <w:rsid w:val="005F1CAD"/>
    <w:rsid w:val="005F4051"/>
    <w:rsid w:val="005F51B3"/>
    <w:rsid w:val="005F55BE"/>
    <w:rsid w:val="005F6685"/>
    <w:rsid w:val="00601DCA"/>
    <w:rsid w:val="00602383"/>
    <w:rsid w:val="00602A5C"/>
    <w:rsid w:val="00602C31"/>
    <w:rsid w:val="00603AD6"/>
    <w:rsid w:val="00604483"/>
    <w:rsid w:val="00604C23"/>
    <w:rsid w:val="00610BE0"/>
    <w:rsid w:val="0061161A"/>
    <w:rsid w:val="00612813"/>
    <w:rsid w:val="00612E8F"/>
    <w:rsid w:val="006135F7"/>
    <w:rsid w:val="00614CC6"/>
    <w:rsid w:val="0061577C"/>
    <w:rsid w:val="00615BF1"/>
    <w:rsid w:val="0061656A"/>
    <w:rsid w:val="0061667E"/>
    <w:rsid w:val="006228EF"/>
    <w:rsid w:val="00626083"/>
    <w:rsid w:val="006268FB"/>
    <w:rsid w:val="00626C0A"/>
    <w:rsid w:val="00627D37"/>
    <w:rsid w:val="00630CFC"/>
    <w:rsid w:val="0063261A"/>
    <w:rsid w:val="00635205"/>
    <w:rsid w:val="00637A5F"/>
    <w:rsid w:val="00640651"/>
    <w:rsid w:val="006418F9"/>
    <w:rsid w:val="006439FE"/>
    <w:rsid w:val="00643DD2"/>
    <w:rsid w:val="00644E32"/>
    <w:rsid w:val="006452E4"/>
    <w:rsid w:val="00647DFE"/>
    <w:rsid w:val="006504A9"/>
    <w:rsid w:val="006521A3"/>
    <w:rsid w:val="0065280D"/>
    <w:rsid w:val="00652BB0"/>
    <w:rsid w:val="00654E5E"/>
    <w:rsid w:val="0065584A"/>
    <w:rsid w:val="00655BCA"/>
    <w:rsid w:val="00656B60"/>
    <w:rsid w:val="00656FB0"/>
    <w:rsid w:val="00661271"/>
    <w:rsid w:val="006612D6"/>
    <w:rsid w:val="006625CE"/>
    <w:rsid w:val="00663C4C"/>
    <w:rsid w:val="00665A75"/>
    <w:rsid w:val="00666CB2"/>
    <w:rsid w:val="00672E43"/>
    <w:rsid w:val="00674208"/>
    <w:rsid w:val="00675B8F"/>
    <w:rsid w:val="0067647A"/>
    <w:rsid w:val="00676F7B"/>
    <w:rsid w:val="00677486"/>
    <w:rsid w:val="00677B3B"/>
    <w:rsid w:val="00680DEA"/>
    <w:rsid w:val="00683790"/>
    <w:rsid w:val="00683E2E"/>
    <w:rsid w:val="006914DB"/>
    <w:rsid w:val="00692482"/>
    <w:rsid w:val="00692B39"/>
    <w:rsid w:val="00692D5A"/>
    <w:rsid w:val="00692E2E"/>
    <w:rsid w:val="0069476E"/>
    <w:rsid w:val="00694785"/>
    <w:rsid w:val="006952D1"/>
    <w:rsid w:val="00695FC2"/>
    <w:rsid w:val="00697CB6"/>
    <w:rsid w:val="00697DCF"/>
    <w:rsid w:val="006A2FFA"/>
    <w:rsid w:val="006A3625"/>
    <w:rsid w:val="006A4BFC"/>
    <w:rsid w:val="006A4D55"/>
    <w:rsid w:val="006A5A63"/>
    <w:rsid w:val="006A7480"/>
    <w:rsid w:val="006B2DF5"/>
    <w:rsid w:val="006B42EA"/>
    <w:rsid w:val="006B4A92"/>
    <w:rsid w:val="006B4AE4"/>
    <w:rsid w:val="006B4FEF"/>
    <w:rsid w:val="006B5782"/>
    <w:rsid w:val="006B6C35"/>
    <w:rsid w:val="006C4C43"/>
    <w:rsid w:val="006C5D1A"/>
    <w:rsid w:val="006C682B"/>
    <w:rsid w:val="006D2805"/>
    <w:rsid w:val="006D2EAC"/>
    <w:rsid w:val="006D2F93"/>
    <w:rsid w:val="006D4178"/>
    <w:rsid w:val="006D628A"/>
    <w:rsid w:val="006D6AC8"/>
    <w:rsid w:val="006D71F2"/>
    <w:rsid w:val="006D7C69"/>
    <w:rsid w:val="006E024F"/>
    <w:rsid w:val="006E166E"/>
    <w:rsid w:val="006E1E7C"/>
    <w:rsid w:val="006E2EE4"/>
    <w:rsid w:val="006E2F14"/>
    <w:rsid w:val="006E32AC"/>
    <w:rsid w:val="006E4BE7"/>
    <w:rsid w:val="006E6F48"/>
    <w:rsid w:val="006F1C18"/>
    <w:rsid w:val="006F2241"/>
    <w:rsid w:val="006F2A74"/>
    <w:rsid w:val="006F3ED6"/>
    <w:rsid w:val="006F4726"/>
    <w:rsid w:val="006F4F24"/>
    <w:rsid w:val="006F5473"/>
    <w:rsid w:val="006F58BB"/>
    <w:rsid w:val="006F5A33"/>
    <w:rsid w:val="006F5A83"/>
    <w:rsid w:val="006F6C8A"/>
    <w:rsid w:val="006F6FC7"/>
    <w:rsid w:val="006F7E4B"/>
    <w:rsid w:val="00701343"/>
    <w:rsid w:val="00701828"/>
    <w:rsid w:val="007024A7"/>
    <w:rsid w:val="00702863"/>
    <w:rsid w:val="00704F85"/>
    <w:rsid w:val="0070612D"/>
    <w:rsid w:val="0070685B"/>
    <w:rsid w:val="00707A5E"/>
    <w:rsid w:val="00707E2B"/>
    <w:rsid w:val="00710236"/>
    <w:rsid w:val="00710F89"/>
    <w:rsid w:val="00713EF9"/>
    <w:rsid w:val="00714CDA"/>
    <w:rsid w:val="00715382"/>
    <w:rsid w:val="007168E7"/>
    <w:rsid w:val="00716EF4"/>
    <w:rsid w:val="00720250"/>
    <w:rsid w:val="00721FBB"/>
    <w:rsid w:val="00722558"/>
    <w:rsid w:val="00725C9D"/>
    <w:rsid w:val="00726443"/>
    <w:rsid w:val="007270AD"/>
    <w:rsid w:val="007316C0"/>
    <w:rsid w:val="0073484F"/>
    <w:rsid w:val="00734CC2"/>
    <w:rsid w:val="00734DBE"/>
    <w:rsid w:val="007350F6"/>
    <w:rsid w:val="00735902"/>
    <w:rsid w:val="007360D3"/>
    <w:rsid w:val="0073678D"/>
    <w:rsid w:val="00737797"/>
    <w:rsid w:val="007420A0"/>
    <w:rsid w:val="0074340B"/>
    <w:rsid w:val="00743D1D"/>
    <w:rsid w:val="00751CFE"/>
    <w:rsid w:val="00753D5A"/>
    <w:rsid w:val="007540BC"/>
    <w:rsid w:val="00755BC5"/>
    <w:rsid w:val="0076386F"/>
    <w:rsid w:val="007640F3"/>
    <w:rsid w:val="00764EC6"/>
    <w:rsid w:val="007658A1"/>
    <w:rsid w:val="007673BD"/>
    <w:rsid w:val="00771026"/>
    <w:rsid w:val="00771999"/>
    <w:rsid w:val="007750D5"/>
    <w:rsid w:val="00775C95"/>
    <w:rsid w:val="00776995"/>
    <w:rsid w:val="00776B75"/>
    <w:rsid w:val="00782114"/>
    <w:rsid w:val="00782137"/>
    <w:rsid w:val="00782154"/>
    <w:rsid w:val="007844E4"/>
    <w:rsid w:val="00785549"/>
    <w:rsid w:val="00787A24"/>
    <w:rsid w:val="00795245"/>
    <w:rsid w:val="00796282"/>
    <w:rsid w:val="007962EF"/>
    <w:rsid w:val="00797020"/>
    <w:rsid w:val="007A1B18"/>
    <w:rsid w:val="007A28B6"/>
    <w:rsid w:val="007A3294"/>
    <w:rsid w:val="007A45CD"/>
    <w:rsid w:val="007A5327"/>
    <w:rsid w:val="007A54D9"/>
    <w:rsid w:val="007A5A69"/>
    <w:rsid w:val="007A612E"/>
    <w:rsid w:val="007A67CC"/>
    <w:rsid w:val="007A7FCD"/>
    <w:rsid w:val="007B029E"/>
    <w:rsid w:val="007B0438"/>
    <w:rsid w:val="007B0C5E"/>
    <w:rsid w:val="007B1500"/>
    <w:rsid w:val="007B351E"/>
    <w:rsid w:val="007B46C8"/>
    <w:rsid w:val="007B57D7"/>
    <w:rsid w:val="007B705D"/>
    <w:rsid w:val="007B723A"/>
    <w:rsid w:val="007C13B0"/>
    <w:rsid w:val="007C19CA"/>
    <w:rsid w:val="007C3421"/>
    <w:rsid w:val="007C3F5D"/>
    <w:rsid w:val="007C4017"/>
    <w:rsid w:val="007C4744"/>
    <w:rsid w:val="007C5781"/>
    <w:rsid w:val="007C5DEF"/>
    <w:rsid w:val="007C789B"/>
    <w:rsid w:val="007C79FC"/>
    <w:rsid w:val="007D0189"/>
    <w:rsid w:val="007D18F1"/>
    <w:rsid w:val="007D1AC8"/>
    <w:rsid w:val="007D2121"/>
    <w:rsid w:val="007D2C4D"/>
    <w:rsid w:val="007D3719"/>
    <w:rsid w:val="007D3E55"/>
    <w:rsid w:val="007D493A"/>
    <w:rsid w:val="007E1630"/>
    <w:rsid w:val="007E1AD6"/>
    <w:rsid w:val="007E2878"/>
    <w:rsid w:val="007E3D8C"/>
    <w:rsid w:val="007E4579"/>
    <w:rsid w:val="007E458B"/>
    <w:rsid w:val="007E61A5"/>
    <w:rsid w:val="007E726C"/>
    <w:rsid w:val="007F00AE"/>
    <w:rsid w:val="007F218A"/>
    <w:rsid w:val="007F2C30"/>
    <w:rsid w:val="007F4644"/>
    <w:rsid w:val="00801A53"/>
    <w:rsid w:val="00802E69"/>
    <w:rsid w:val="00804093"/>
    <w:rsid w:val="008065B5"/>
    <w:rsid w:val="00806D84"/>
    <w:rsid w:val="00807784"/>
    <w:rsid w:val="008111DA"/>
    <w:rsid w:val="00813339"/>
    <w:rsid w:val="00816F96"/>
    <w:rsid w:val="00825211"/>
    <w:rsid w:val="008273D1"/>
    <w:rsid w:val="00830892"/>
    <w:rsid w:val="0083283F"/>
    <w:rsid w:val="00833E87"/>
    <w:rsid w:val="0083431D"/>
    <w:rsid w:val="0083489C"/>
    <w:rsid w:val="00835578"/>
    <w:rsid w:val="008376B9"/>
    <w:rsid w:val="0084249B"/>
    <w:rsid w:val="00843706"/>
    <w:rsid w:val="00843B7F"/>
    <w:rsid w:val="008455BA"/>
    <w:rsid w:val="00845776"/>
    <w:rsid w:val="00846668"/>
    <w:rsid w:val="00846C77"/>
    <w:rsid w:val="00847ABE"/>
    <w:rsid w:val="008518DB"/>
    <w:rsid w:val="00853633"/>
    <w:rsid w:val="00853C4D"/>
    <w:rsid w:val="00854B40"/>
    <w:rsid w:val="00855C2F"/>
    <w:rsid w:val="008569EF"/>
    <w:rsid w:val="00861D2C"/>
    <w:rsid w:val="00863975"/>
    <w:rsid w:val="00863BCF"/>
    <w:rsid w:val="00865A1E"/>
    <w:rsid w:val="008661D5"/>
    <w:rsid w:val="00866B69"/>
    <w:rsid w:val="00866CFC"/>
    <w:rsid w:val="0086795B"/>
    <w:rsid w:val="00870BB9"/>
    <w:rsid w:val="00870F9B"/>
    <w:rsid w:val="00871A03"/>
    <w:rsid w:val="00872929"/>
    <w:rsid w:val="008734B1"/>
    <w:rsid w:val="00873C9A"/>
    <w:rsid w:val="00873D1E"/>
    <w:rsid w:val="00875A39"/>
    <w:rsid w:val="0087677E"/>
    <w:rsid w:val="00881E34"/>
    <w:rsid w:val="0088537E"/>
    <w:rsid w:val="00885911"/>
    <w:rsid w:val="00885D9B"/>
    <w:rsid w:val="00886282"/>
    <w:rsid w:val="00887208"/>
    <w:rsid w:val="00887594"/>
    <w:rsid w:val="00890017"/>
    <w:rsid w:val="008920A7"/>
    <w:rsid w:val="008935F0"/>
    <w:rsid w:val="00894D80"/>
    <w:rsid w:val="008963B0"/>
    <w:rsid w:val="00896A65"/>
    <w:rsid w:val="00896B78"/>
    <w:rsid w:val="008A1790"/>
    <w:rsid w:val="008A2094"/>
    <w:rsid w:val="008A288D"/>
    <w:rsid w:val="008A2C19"/>
    <w:rsid w:val="008A3027"/>
    <w:rsid w:val="008A3075"/>
    <w:rsid w:val="008A3E8D"/>
    <w:rsid w:val="008A3F96"/>
    <w:rsid w:val="008A52AE"/>
    <w:rsid w:val="008A5E2C"/>
    <w:rsid w:val="008A63E1"/>
    <w:rsid w:val="008A73BC"/>
    <w:rsid w:val="008A77FD"/>
    <w:rsid w:val="008A782F"/>
    <w:rsid w:val="008B1476"/>
    <w:rsid w:val="008B207E"/>
    <w:rsid w:val="008B34B9"/>
    <w:rsid w:val="008B548F"/>
    <w:rsid w:val="008B6265"/>
    <w:rsid w:val="008B73EA"/>
    <w:rsid w:val="008B75D6"/>
    <w:rsid w:val="008B76F9"/>
    <w:rsid w:val="008C0717"/>
    <w:rsid w:val="008C25F1"/>
    <w:rsid w:val="008C2DBD"/>
    <w:rsid w:val="008C3328"/>
    <w:rsid w:val="008C6427"/>
    <w:rsid w:val="008C707E"/>
    <w:rsid w:val="008C7408"/>
    <w:rsid w:val="008C7737"/>
    <w:rsid w:val="008D19D2"/>
    <w:rsid w:val="008D2BB5"/>
    <w:rsid w:val="008D3E18"/>
    <w:rsid w:val="008D4F41"/>
    <w:rsid w:val="008D4F97"/>
    <w:rsid w:val="008D7952"/>
    <w:rsid w:val="008E135A"/>
    <w:rsid w:val="008E1CB4"/>
    <w:rsid w:val="008E2191"/>
    <w:rsid w:val="008E3090"/>
    <w:rsid w:val="008E5FB2"/>
    <w:rsid w:val="008E623C"/>
    <w:rsid w:val="008E655A"/>
    <w:rsid w:val="008E6B58"/>
    <w:rsid w:val="008F09CC"/>
    <w:rsid w:val="008F266B"/>
    <w:rsid w:val="008F2682"/>
    <w:rsid w:val="008F2A96"/>
    <w:rsid w:val="008F3D6C"/>
    <w:rsid w:val="00901150"/>
    <w:rsid w:val="00901481"/>
    <w:rsid w:val="00905360"/>
    <w:rsid w:val="00905441"/>
    <w:rsid w:val="00905690"/>
    <w:rsid w:val="0090699E"/>
    <w:rsid w:val="00910C92"/>
    <w:rsid w:val="009119A2"/>
    <w:rsid w:val="00911EB7"/>
    <w:rsid w:val="00914140"/>
    <w:rsid w:val="00914A8F"/>
    <w:rsid w:val="009204EE"/>
    <w:rsid w:val="00921236"/>
    <w:rsid w:val="009213AD"/>
    <w:rsid w:val="009215F2"/>
    <w:rsid w:val="00921E63"/>
    <w:rsid w:val="00922B54"/>
    <w:rsid w:val="00922C78"/>
    <w:rsid w:val="00923305"/>
    <w:rsid w:val="00923ED3"/>
    <w:rsid w:val="00925C6D"/>
    <w:rsid w:val="0092650C"/>
    <w:rsid w:val="00926A63"/>
    <w:rsid w:val="00926C02"/>
    <w:rsid w:val="009274E0"/>
    <w:rsid w:val="00927832"/>
    <w:rsid w:val="00930569"/>
    <w:rsid w:val="00930859"/>
    <w:rsid w:val="009308B5"/>
    <w:rsid w:val="009310B3"/>
    <w:rsid w:val="00931808"/>
    <w:rsid w:val="0093337C"/>
    <w:rsid w:val="0093373D"/>
    <w:rsid w:val="00933B53"/>
    <w:rsid w:val="00934181"/>
    <w:rsid w:val="00934D66"/>
    <w:rsid w:val="009353F3"/>
    <w:rsid w:val="009406AF"/>
    <w:rsid w:val="00941827"/>
    <w:rsid w:val="0094194E"/>
    <w:rsid w:val="00942F47"/>
    <w:rsid w:val="00943131"/>
    <w:rsid w:val="0094338A"/>
    <w:rsid w:val="009455B0"/>
    <w:rsid w:val="00945E4B"/>
    <w:rsid w:val="00951DC9"/>
    <w:rsid w:val="00952992"/>
    <w:rsid w:val="00953BAB"/>
    <w:rsid w:val="0095476A"/>
    <w:rsid w:val="0095567D"/>
    <w:rsid w:val="00956047"/>
    <w:rsid w:val="00957EE0"/>
    <w:rsid w:val="00960BFB"/>
    <w:rsid w:val="009618E9"/>
    <w:rsid w:val="0096206F"/>
    <w:rsid w:val="009632A3"/>
    <w:rsid w:val="00963B91"/>
    <w:rsid w:val="009642C3"/>
    <w:rsid w:val="00964E04"/>
    <w:rsid w:val="00964FA1"/>
    <w:rsid w:val="00965686"/>
    <w:rsid w:val="00966141"/>
    <w:rsid w:val="009664CC"/>
    <w:rsid w:val="00967004"/>
    <w:rsid w:val="009673C2"/>
    <w:rsid w:val="0097221C"/>
    <w:rsid w:val="009722CB"/>
    <w:rsid w:val="00972EA9"/>
    <w:rsid w:val="00973245"/>
    <w:rsid w:val="0097452E"/>
    <w:rsid w:val="0097562E"/>
    <w:rsid w:val="00975C66"/>
    <w:rsid w:val="00976222"/>
    <w:rsid w:val="009768C9"/>
    <w:rsid w:val="00977722"/>
    <w:rsid w:val="00977781"/>
    <w:rsid w:val="009778B5"/>
    <w:rsid w:val="00980599"/>
    <w:rsid w:val="00982C77"/>
    <w:rsid w:val="00984822"/>
    <w:rsid w:val="00990081"/>
    <w:rsid w:val="00991388"/>
    <w:rsid w:val="0099148A"/>
    <w:rsid w:val="00991599"/>
    <w:rsid w:val="00991B6A"/>
    <w:rsid w:val="00992849"/>
    <w:rsid w:val="00993D03"/>
    <w:rsid w:val="009961E4"/>
    <w:rsid w:val="0099693D"/>
    <w:rsid w:val="00996966"/>
    <w:rsid w:val="00997E14"/>
    <w:rsid w:val="009A0624"/>
    <w:rsid w:val="009A0B8B"/>
    <w:rsid w:val="009A0BF2"/>
    <w:rsid w:val="009A343F"/>
    <w:rsid w:val="009A4290"/>
    <w:rsid w:val="009A5407"/>
    <w:rsid w:val="009B1617"/>
    <w:rsid w:val="009B1B29"/>
    <w:rsid w:val="009B413A"/>
    <w:rsid w:val="009B4A48"/>
    <w:rsid w:val="009B4AE7"/>
    <w:rsid w:val="009B51C2"/>
    <w:rsid w:val="009B55EF"/>
    <w:rsid w:val="009B6E69"/>
    <w:rsid w:val="009C192D"/>
    <w:rsid w:val="009C1989"/>
    <w:rsid w:val="009C1D3D"/>
    <w:rsid w:val="009C4650"/>
    <w:rsid w:val="009C4C39"/>
    <w:rsid w:val="009C4E9D"/>
    <w:rsid w:val="009C58F8"/>
    <w:rsid w:val="009C60CC"/>
    <w:rsid w:val="009C6639"/>
    <w:rsid w:val="009D0C36"/>
    <w:rsid w:val="009D1204"/>
    <w:rsid w:val="009D1323"/>
    <w:rsid w:val="009D1790"/>
    <w:rsid w:val="009D2314"/>
    <w:rsid w:val="009D2FAC"/>
    <w:rsid w:val="009D3417"/>
    <w:rsid w:val="009D4438"/>
    <w:rsid w:val="009D4ACE"/>
    <w:rsid w:val="009D4DD5"/>
    <w:rsid w:val="009D7168"/>
    <w:rsid w:val="009D75D7"/>
    <w:rsid w:val="009E09F1"/>
    <w:rsid w:val="009E3D8A"/>
    <w:rsid w:val="009E408C"/>
    <w:rsid w:val="009E6A41"/>
    <w:rsid w:val="009E6BE9"/>
    <w:rsid w:val="009E6D30"/>
    <w:rsid w:val="009E7045"/>
    <w:rsid w:val="009F01B0"/>
    <w:rsid w:val="009F0B55"/>
    <w:rsid w:val="009F26C6"/>
    <w:rsid w:val="009F3163"/>
    <w:rsid w:val="009F3349"/>
    <w:rsid w:val="009F3F86"/>
    <w:rsid w:val="009F529B"/>
    <w:rsid w:val="009F5C7B"/>
    <w:rsid w:val="009F6B8D"/>
    <w:rsid w:val="009F79E9"/>
    <w:rsid w:val="00A01120"/>
    <w:rsid w:val="00A04338"/>
    <w:rsid w:val="00A05272"/>
    <w:rsid w:val="00A053A7"/>
    <w:rsid w:val="00A07331"/>
    <w:rsid w:val="00A07AA7"/>
    <w:rsid w:val="00A1058B"/>
    <w:rsid w:val="00A13F6E"/>
    <w:rsid w:val="00A142D3"/>
    <w:rsid w:val="00A149C2"/>
    <w:rsid w:val="00A154F8"/>
    <w:rsid w:val="00A15510"/>
    <w:rsid w:val="00A212A8"/>
    <w:rsid w:val="00A21B68"/>
    <w:rsid w:val="00A21EC1"/>
    <w:rsid w:val="00A22050"/>
    <w:rsid w:val="00A22083"/>
    <w:rsid w:val="00A24EDF"/>
    <w:rsid w:val="00A255E0"/>
    <w:rsid w:val="00A259E4"/>
    <w:rsid w:val="00A26210"/>
    <w:rsid w:val="00A26549"/>
    <w:rsid w:val="00A26ECD"/>
    <w:rsid w:val="00A278AC"/>
    <w:rsid w:val="00A27A97"/>
    <w:rsid w:val="00A302FD"/>
    <w:rsid w:val="00A32317"/>
    <w:rsid w:val="00A32628"/>
    <w:rsid w:val="00A347C4"/>
    <w:rsid w:val="00A35BE0"/>
    <w:rsid w:val="00A40A46"/>
    <w:rsid w:val="00A422E6"/>
    <w:rsid w:val="00A428C2"/>
    <w:rsid w:val="00A43BEB"/>
    <w:rsid w:val="00A440B3"/>
    <w:rsid w:val="00A445B0"/>
    <w:rsid w:val="00A455BE"/>
    <w:rsid w:val="00A460E4"/>
    <w:rsid w:val="00A47CBE"/>
    <w:rsid w:val="00A5071F"/>
    <w:rsid w:val="00A507BE"/>
    <w:rsid w:val="00A51A06"/>
    <w:rsid w:val="00A52280"/>
    <w:rsid w:val="00A5231F"/>
    <w:rsid w:val="00A554B1"/>
    <w:rsid w:val="00A56B23"/>
    <w:rsid w:val="00A56B37"/>
    <w:rsid w:val="00A57E50"/>
    <w:rsid w:val="00A603C1"/>
    <w:rsid w:val="00A61241"/>
    <w:rsid w:val="00A61A5D"/>
    <w:rsid w:val="00A620A9"/>
    <w:rsid w:val="00A62480"/>
    <w:rsid w:val="00A62DAA"/>
    <w:rsid w:val="00A63A76"/>
    <w:rsid w:val="00A656CA"/>
    <w:rsid w:val="00A66128"/>
    <w:rsid w:val="00A67AD6"/>
    <w:rsid w:val="00A70FBD"/>
    <w:rsid w:val="00A71379"/>
    <w:rsid w:val="00A74ADD"/>
    <w:rsid w:val="00A7570A"/>
    <w:rsid w:val="00A758A9"/>
    <w:rsid w:val="00A76BB0"/>
    <w:rsid w:val="00A771F3"/>
    <w:rsid w:val="00A77BEF"/>
    <w:rsid w:val="00A81682"/>
    <w:rsid w:val="00A8283B"/>
    <w:rsid w:val="00A82B10"/>
    <w:rsid w:val="00A82F8A"/>
    <w:rsid w:val="00A831DB"/>
    <w:rsid w:val="00A83FC2"/>
    <w:rsid w:val="00A84CF6"/>
    <w:rsid w:val="00A8600D"/>
    <w:rsid w:val="00A87791"/>
    <w:rsid w:val="00A90544"/>
    <w:rsid w:val="00A909C0"/>
    <w:rsid w:val="00A91D1A"/>
    <w:rsid w:val="00A92650"/>
    <w:rsid w:val="00A93D4E"/>
    <w:rsid w:val="00A94E98"/>
    <w:rsid w:val="00A95395"/>
    <w:rsid w:val="00A964F6"/>
    <w:rsid w:val="00AA0FB3"/>
    <w:rsid w:val="00AA10A3"/>
    <w:rsid w:val="00AA4472"/>
    <w:rsid w:val="00AA4D63"/>
    <w:rsid w:val="00AA5854"/>
    <w:rsid w:val="00AA6931"/>
    <w:rsid w:val="00AA7265"/>
    <w:rsid w:val="00AA7668"/>
    <w:rsid w:val="00AB2336"/>
    <w:rsid w:val="00AB2A8B"/>
    <w:rsid w:val="00AB34B7"/>
    <w:rsid w:val="00AB3DB3"/>
    <w:rsid w:val="00AB4666"/>
    <w:rsid w:val="00AB5C6A"/>
    <w:rsid w:val="00AC376F"/>
    <w:rsid w:val="00AC592D"/>
    <w:rsid w:val="00AC7EF5"/>
    <w:rsid w:val="00AD0E3D"/>
    <w:rsid w:val="00AD1941"/>
    <w:rsid w:val="00AD20EF"/>
    <w:rsid w:val="00AD397C"/>
    <w:rsid w:val="00AD4601"/>
    <w:rsid w:val="00AD4966"/>
    <w:rsid w:val="00AE1E1B"/>
    <w:rsid w:val="00AE309D"/>
    <w:rsid w:val="00AE56F2"/>
    <w:rsid w:val="00AE60AA"/>
    <w:rsid w:val="00AE6D21"/>
    <w:rsid w:val="00AE726A"/>
    <w:rsid w:val="00AF1283"/>
    <w:rsid w:val="00AF18DF"/>
    <w:rsid w:val="00AF2F70"/>
    <w:rsid w:val="00AF3264"/>
    <w:rsid w:val="00AF6B1F"/>
    <w:rsid w:val="00AF7709"/>
    <w:rsid w:val="00AF7DCE"/>
    <w:rsid w:val="00B005AD"/>
    <w:rsid w:val="00B00772"/>
    <w:rsid w:val="00B009BA"/>
    <w:rsid w:val="00B027D3"/>
    <w:rsid w:val="00B04485"/>
    <w:rsid w:val="00B06183"/>
    <w:rsid w:val="00B068CC"/>
    <w:rsid w:val="00B06DF3"/>
    <w:rsid w:val="00B0716C"/>
    <w:rsid w:val="00B07F89"/>
    <w:rsid w:val="00B11181"/>
    <w:rsid w:val="00B11ED0"/>
    <w:rsid w:val="00B14D6D"/>
    <w:rsid w:val="00B15975"/>
    <w:rsid w:val="00B162BC"/>
    <w:rsid w:val="00B16F9F"/>
    <w:rsid w:val="00B2422B"/>
    <w:rsid w:val="00B2554E"/>
    <w:rsid w:val="00B25AD2"/>
    <w:rsid w:val="00B30977"/>
    <w:rsid w:val="00B3157F"/>
    <w:rsid w:val="00B31B48"/>
    <w:rsid w:val="00B3270D"/>
    <w:rsid w:val="00B3405A"/>
    <w:rsid w:val="00B37B22"/>
    <w:rsid w:val="00B40AF5"/>
    <w:rsid w:val="00B434B0"/>
    <w:rsid w:val="00B444CE"/>
    <w:rsid w:val="00B44C0B"/>
    <w:rsid w:val="00B51790"/>
    <w:rsid w:val="00B51D29"/>
    <w:rsid w:val="00B52DC2"/>
    <w:rsid w:val="00B54E82"/>
    <w:rsid w:val="00B55403"/>
    <w:rsid w:val="00B55987"/>
    <w:rsid w:val="00B60129"/>
    <w:rsid w:val="00B6304C"/>
    <w:rsid w:val="00B64721"/>
    <w:rsid w:val="00B64CB0"/>
    <w:rsid w:val="00B656D5"/>
    <w:rsid w:val="00B65FC8"/>
    <w:rsid w:val="00B66B4E"/>
    <w:rsid w:val="00B70356"/>
    <w:rsid w:val="00B71A79"/>
    <w:rsid w:val="00B7363A"/>
    <w:rsid w:val="00B74B1A"/>
    <w:rsid w:val="00B7713D"/>
    <w:rsid w:val="00B811E8"/>
    <w:rsid w:val="00B818E6"/>
    <w:rsid w:val="00B81AF9"/>
    <w:rsid w:val="00B820CE"/>
    <w:rsid w:val="00B82235"/>
    <w:rsid w:val="00B825B4"/>
    <w:rsid w:val="00B82911"/>
    <w:rsid w:val="00B833F9"/>
    <w:rsid w:val="00B838C3"/>
    <w:rsid w:val="00B85AB2"/>
    <w:rsid w:val="00B86127"/>
    <w:rsid w:val="00B86C62"/>
    <w:rsid w:val="00B90397"/>
    <w:rsid w:val="00B903FD"/>
    <w:rsid w:val="00B9070C"/>
    <w:rsid w:val="00B90EFC"/>
    <w:rsid w:val="00B90F56"/>
    <w:rsid w:val="00B935FB"/>
    <w:rsid w:val="00B936CC"/>
    <w:rsid w:val="00B93B0C"/>
    <w:rsid w:val="00B9410A"/>
    <w:rsid w:val="00B943D1"/>
    <w:rsid w:val="00B9452C"/>
    <w:rsid w:val="00B95118"/>
    <w:rsid w:val="00B95AA7"/>
    <w:rsid w:val="00BA1606"/>
    <w:rsid w:val="00BA2002"/>
    <w:rsid w:val="00BA5E87"/>
    <w:rsid w:val="00BA6623"/>
    <w:rsid w:val="00BA6888"/>
    <w:rsid w:val="00BB04EA"/>
    <w:rsid w:val="00BB08FD"/>
    <w:rsid w:val="00BB119F"/>
    <w:rsid w:val="00BB155C"/>
    <w:rsid w:val="00BB404F"/>
    <w:rsid w:val="00BB4167"/>
    <w:rsid w:val="00BB4237"/>
    <w:rsid w:val="00BB4A99"/>
    <w:rsid w:val="00BB5E84"/>
    <w:rsid w:val="00BC00B1"/>
    <w:rsid w:val="00BC1822"/>
    <w:rsid w:val="00BC2559"/>
    <w:rsid w:val="00BC29C3"/>
    <w:rsid w:val="00BC2AA9"/>
    <w:rsid w:val="00BC2DC4"/>
    <w:rsid w:val="00BC53E4"/>
    <w:rsid w:val="00BC5723"/>
    <w:rsid w:val="00BC6841"/>
    <w:rsid w:val="00BC7126"/>
    <w:rsid w:val="00BC7708"/>
    <w:rsid w:val="00BC7D34"/>
    <w:rsid w:val="00BD0695"/>
    <w:rsid w:val="00BD08D6"/>
    <w:rsid w:val="00BD1137"/>
    <w:rsid w:val="00BD11CB"/>
    <w:rsid w:val="00BD2B0E"/>
    <w:rsid w:val="00BD3C13"/>
    <w:rsid w:val="00BD67DD"/>
    <w:rsid w:val="00BE064E"/>
    <w:rsid w:val="00BE2833"/>
    <w:rsid w:val="00BE4280"/>
    <w:rsid w:val="00BE4D2D"/>
    <w:rsid w:val="00BE561C"/>
    <w:rsid w:val="00BE681F"/>
    <w:rsid w:val="00BE7B81"/>
    <w:rsid w:val="00BF3428"/>
    <w:rsid w:val="00BF3712"/>
    <w:rsid w:val="00BF3808"/>
    <w:rsid w:val="00BF3ABB"/>
    <w:rsid w:val="00BF4934"/>
    <w:rsid w:val="00BF5812"/>
    <w:rsid w:val="00BF5EB6"/>
    <w:rsid w:val="00BF7066"/>
    <w:rsid w:val="00C01CCC"/>
    <w:rsid w:val="00C03359"/>
    <w:rsid w:val="00C07372"/>
    <w:rsid w:val="00C075FA"/>
    <w:rsid w:val="00C11782"/>
    <w:rsid w:val="00C118CC"/>
    <w:rsid w:val="00C11F7E"/>
    <w:rsid w:val="00C136A3"/>
    <w:rsid w:val="00C14F0D"/>
    <w:rsid w:val="00C168F4"/>
    <w:rsid w:val="00C17BC5"/>
    <w:rsid w:val="00C20153"/>
    <w:rsid w:val="00C203F8"/>
    <w:rsid w:val="00C21148"/>
    <w:rsid w:val="00C25D14"/>
    <w:rsid w:val="00C27627"/>
    <w:rsid w:val="00C27BB7"/>
    <w:rsid w:val="00C301AA"/>
    <w:rsid w:val="00C303DC"/>
    <w:rsid w:val="00C30647"/>
    <w:rsid w:val="00C3181B"/>
    <w:rsid w:val="00C33E07"/>
    <w:rsid w:val="00C340BA"/>
    <w:rsid w:val="00C3493D"/>
    <w:rsid w:val="00C356F9"/>
    <w:rsid w:val="00C376CF"/>
    <w:rsid w:val="00C3794F"/>
    <w:rsid w:val="00C4176D"/>
    <w:rsid w:val="00C41893"/>
    <w:rsid w:val="00C4257E"/>
    <w:rsid w:val="00C471B5"/>
    <w:rsid w:val="00C47B8E"/>
    <w:rsid w:val="00C504C9"/>
    <w:rsid w:val="00C51489"/>
    <w:rsid w:val="00C5152C"/>
    <w:rsid w:val="00C535F7"/>
    <w:rsid w:val="00C538B8"/>
    <w:rsid w:val="00C54D62"/>
    <w:rsid w:val="00C552E9"/>
    <w:rsid w:val="00C567E4"/>
    <w:rsid w:val="00C57080"/>
    <w:rsid w:val="00C575AE"/>
    <w:rsid w:val="00C57D68"/>
    <w:rsid w:val="00C60B5F"/>
    <w:rsid w:val="00C621B6"/>
    <w:rsid w:val="00C639DE"/>
    <w:rsid w:val="00C66814"/>
    <w:rsid w:val="00C66CA4"/>
    <w:rsid w:val="00C67BB0"/>
    <w:rsid w:val="00C7013A"/>
    <w:rsid w:val="00C70A0D"/>
    <w:rsid w:val="00C7181F"/>
    <w:rsid w:val="00C742E2"/>
    <w:rsid w:val="00C7450C"/>
    <w:rsid w:val="00C76DD7"/>
    <w:rsid w:val="00C77169"/>
    <w:rsid w:val="00C77CBE"/>
    <w:rsid w:val="00C77E5E"/>
    <w:rsid w:val="00C80403"/>
    <w:rsid w:val="00C8047C"/>
    <w:rsid w:val="00C8058A"/>
    <w:rsid w:val="00C861A1"/>
    <w:rsid w:val="00C912C4"/>
    <w:rsid w:val="00C91493"/>
    <w:rsid w:val="00C921C9"/>
    <w:rsid w:val="00C925F7"/>
    <w:rsid w:val="00C93E9D"/>
    <w:rsid w:val="00C94B1A"/>
    <w:rsid w:val="00C955F7"/>
    <w:rsid w:val="00C95AEB"/>
    <w:rsid w:val="00C96173"/>
    <w:rsid w:val="00C966D3"/>
    <w:rsid w:val="00C97500"/>
    <w:rsid w:val="00C97B49"/>
    <w:rsid w:val="00CA1115"/>
    <w:rsid w:val="00CA1E9B"/>
    <w:rsid w:val="00CA2954"/>
    <w:rsid w:val="00CA2C6B"/>
    <w:rsid w:val="00CA32C1"/>
    <w:rsid w:val="00CA4583"/>
    <w:rsid w:val="00CA6091"/>
    <w:rsid w:val="00CA696A"/>
    <w:rsid w:val="00CA6ADD"/>
    <w:rsid w:val="00CA736F"/>
    <w:rsid w:val="00CB0A6C"/>
    <w:rsid w:val="00CB0C46"/>
    <w:rsid w:val="00CB1DEE"/>
    <w:rsid w:val="00CB34F5"/>
    <w:rsid w:val="00CB412D"/>
    <w:rsid w:val="00CB51DA"/>
    <w:rsid w:val="00CB5412"/>
    <w:rsid w:val="00CB6310"/>
    <w:rsid w:val="00CB6A8F"/>
    <w:rsid w:val="00CC0445"/>
    <w:rsid w:val="00CC0863"/>
    <w:rsid w:val="00CC0932"/>
    <w:rsid w:val="00CC197B"/>
    <w:rsid w:val="00CC1E3E"/>
    <w:rsid w:val="00CC2996"/>
    <w:rsid w:val="00CC3102"/>
    <w:rsid w:val="00CC485C"/>
    <w:rsid w:val="00CC4961"/>
    <w:rsid w:val="00CC7051"/>
    <w:rsid w:val="00CD0975"/>
    <w:rsid w:val="00CD35EE"/>
    <w:rsid w:val="00CD4E84"/>
    <w:rsid w:val="00CD5CDA"/>
    <w:rsid w:val="00CD7836"/>
    <w:rsid w:val="00CE22BF"/>
    <w:rsid w:val="00CE2698"/>
    <w:rsid w:val="00CE3FDB"/>
    <w:rsid w:val="00CE4CD4"/>
    <w:rsid w:val="00CE717D"/>
    <w:rsid w:val="00CE7C13"/>
    <w:rsid w:val="00CF0018"/>
    <w:rsid w:val="00CF0783"/>
    <w:rsid w:val="00CF3589"/>
    <w:rsid w:val="00CF5529"/>
    <w:rsid w:val="00CF6366"/>
    <w:rsid w:val="00CF63F8"/>
    <w:rsid w:val="00CF6565"/>
    <w:rsid w:val="00CF6FC9"/>
    <w:rsid w:val="00CF72EC"/>
    <w:rsid w:val="00CF7A2E"/>
    <w:rsid w:val="00D01260"/>
    <w:rsid w:val="00D0713A"/>
    <w:rsid w:val="00D10C90"/>
    <w:rsid w:val="00D112D8"/>
    <w:rsid w:val="00D1150A"/>
    <w:rsid w:val="00D134D8"/>
    <w:rsid w:val="00D13F23"/>
    <w:rsid w:val="00D142F2"/>
    <w:rsid w:val="00D14ECA"/>
    <w:rsid w:val="00D15336"/>
    <w:rsid w:val="00D15A00"/>
    <w:rsid w:val="00D23A91"/>
    <w:rsid w:val="00D2577D"/>
    <w:rsid w:val="00D306D4"/>
    <w:rsid w:val="00D30C2E"/>
    <w:rsid w:val="00D321A6"/>
    <w:rsid w:val="00D32A08"/>
    <w:rsid w:val="00D32C89"/>
    <w:rsid w:val="00D32CB8"/>
    <w:rsid w:val="00D33F42"/>
    <w:rsid w:val="00D34167"/>
    <w:rsid w:val="00D37179"/>
    <w:rsid w:val="00D41CC1"/>
    <w:rsid w:val="00D42015"/>
    <w:rsid w:val="00D43B03"/>
    <w:rsid w:val="00D443EA"/>
    <w:rsid w:val="00D45900"/>
    <w:rsid w:val="00D50C64"/>
    <w:rsid w:val="00D516AB"/>
    <w:rsid w:val="00D520FA"/>
    <w:rsid w:val="00D523CA"/>
    <w:rsid w:val="00D52B3E"/>
    <w:rsid w:val="00D52E8E"/>
    <w:rsid w:val="00D56578"/>
    <w:rsid w:val="00D57AD2"/>
    <w:rsid w:val="00D57B3C"/>
    <w:rsid w:val="00D61114"/>
    <w:rsid w:val="00D612A9"/>
    <w:rsid w:val="00D61928"/>
    <w:rsid w:val="00D623ED"/>
    <w:rsid w:val="00D6248B"/>
    <w:rsid w:val="00D63185"/>
    <w:rsid w:val="00D73790"/>
    <w:rsid w:val="00D75332"/>
    <w:rsid w:val="00D75708"/>
    <w:rsid w:val="00D76A30"/>
    <w:rsid w:val="00D76AD5"/>
    <w:rsid w:val="00D774CD"/>
    <w:rsid w:val="00D777AD"/>
    <w:rsid w:val="00D80131"/>
    <w:rsid w:val="00D8191A"/>
    <w:rsid w:val="00D81BAA"/>
    <w:rsid w:val="00D855DF"/>
    <w:rsid w:val="00D87B04"/>
    <w:rsid w:val="00D904B8"/>
    <w:rsid w:val="00D9164A"/>
    <w:rsid w:val="00D92201"/>
    <w:rsid w:val="00D92B39"/>
    <w:rsid w:val="00D96341"/>
    <w:rsid w:val="00D97B75"/>
    <w:rsid w:val="00DA0365"/>
    <w:rsid w:val="00DA1939"/>
    <w:rsid w:val="00DA1C9D"/>
    <w:rsid w:val="00DA2127"/>
    <w:rsid w:val="00DA2474"/>
    <w:rsid w:val="00DA2E68"/>
    <w:rsid w:val="00DA4631"/>
    <w:rsid w:val="00DA607E"/>
    <w:rsid w:val="00DA6482"/>
    <w:rsid w:val="00DA6939"/>
    <w:rsid w:val="00DA7092"/>
    <w:rsid w:val="00DA71F7"/>
    <w:rsid w:val="00DB159A"/>
    <w:rsid w:val="00DB1D9D"/>
    <w:rsid w:val="00DB2FD9"/>
    <w:rsid w:val="00DB4743"/>
    <w:rsid w:val="00DB5831"/>
    <w:rsid w:val="00DB6539"/>
    <w:rsid w:val="00DB725D"/>
    <w:rsid w:val="00DC08D3"/>
    <w:rsid w:val="00DC1DDA"/>
    <w:rsid w:val="00DC223A"/>
    <w:rsid w:val="00DC2836"/>
    <w:rsid w:val="00DC3198"/>
    <w:rsid w:val="00DC461D"/>
    <w:rsid w:val="00DC47AB"/>
    <w:rsid w:val="00DC47F0"/>
    <w:rsid w:val="00DC7C9D"/>
    <w:rsid w:val="00DD0475"/>
    <w:rsid w:val="00DD1E36"/>
    <w:rsid w:val="00DD32E3"/>
    <w:rsid w:val="00DD40B1"/>
    <w:rsid w:val="00DD4B41"/>
    <w:rsid w:val="00DD5B65"/>
    <w:rsid w:val="00DD5CE4"/>
    <w:rsid w:val="00DD623F"/>
    <w:rsid w:val="00DD69B2"/>
    <w:rsid w:val="00DE0D08"/>
    <w:rsid w:val="00DE27F0"/>
    <w:rsid w:val="00DE4704"/>
    <w:rsid w:val="00DE4D3D"/>
    <w:rsid w:val="00DE4DCF"/>
    <w:rsid w:val="00DE5508"/>
    <w:rsid w:val="00DE5F59"/>
    <w:rsid w:val="00DE7901"/>
    <w:rsid w:val="00DF1684"/>
    <w:rsid w:val="00DF1F30"/>
    <w:rsid w:val="00DF3BF5"/>
    <w:rsid w:val="00DF48B8"/>
    <w:rsid w:val="00DF55BC"/>
    <w:rsid w:val="00DF55C6"/>
    <w:rsid w:val="00DF6032"/>
    <w:rsid w:val="00DF6976"/>
    <w:rsid w:val="00DF6F4D"/>
    <w:rsid w:val="00DF7002"/>
    <w:rsid w:val="00E00142"/>
    <w:rsid w:val="00E019F6"/>
    <w:rsid w:val="00E01D06"/>
    <w:rsid w:val="00E026DC"/>
    <w:rsid w:val="00E02BF9"/>
    <w:rsid w:val="00E03170"/>
    <w:rsid w:val="00E057E8"/>
    <w:rsid w:val="00E06240"/>
    <w:rsid w:val="00E064C5"/>
    <w:rsid w:val="00E06EDA"/>
    <w:rsid w:val="00E07379"/>
    <w:rsid w:val="00E07876"/>
    <w:rsid w:val="00E07A78"/>
    <w:rsid w:val="00E07CC9"/>
    <w:rsid w:val="00E10281"/>
    <w:rsid w:val="00E11691"/>
    <w:rsid w:val="00E11B3D"/>
    <w:rsid w:val="00E11D83"/>
    <w:rsid w:val="00E12B3C"/>
    <w:rsid w:val="00E1329A"/>
    <w:rsid w:val="00E14531"/>
    <w:rsid w:val="00E15DAC"/>
    <w:rsid w:val="00E20BEB"/>
    <w:rsid w:val="00E22DAE"/>
    <w:rsid w:val="00E23B19"/>
    <w:rsid w:val="00E2523D"/>
    <w:rsid w:val="00E25621"/>
    <w:rsid w:val="00E273E8"/>
    <w:rsid w:val="00E27E8A"/>
    <w:rsid w:val="00E3209B"/>
    <w:rsid w:val="00E3398F"/>
    <w:rsid w:val="00E339BA"/>
    <w:rsid w:val="00E354E8"/>
    <w:rsid w:val="00E36C98"/>
    <w:rsid w:val="00E37565"/>
    <w:rsid w:val="00E409C0"/>
    <w:rsid w:val="00E41108"/>
    <w:rsid w:val="00E479C1"/>
    <w:rsid w:val="00E50B7F"/>
    <w:rsid w:val="00E52C96"/>
    <w:rsid w:val="00E53AC7"/>
    <w:rsid w:val="00E53BE1"/>
    <w:rsid w:val="00E54F66"/>
    <w:rsid w:val="00E554BF"/>
    <w:rsid w:val="00E554E7"/>
    <w:rsid w:val="00E55662"/>
    <w:rsid w:val="00E55A94"/>
    <w:rsid w:val="00E6024D"/>
    <w:rsid w:val="00E61F40"/>
    <w:rsid w:val="00E626AA"/>
    <w:rsid w:val="00E62DD4"/>
    <w:rsid w:val="00E70750"/>
    <w:rsid w:val="00E709D4"/>
    <w:rsid w:val="00E71D93"/>
    <w:rsid w:val="00E72C8E"/>
    <w:rsid w:val="00E73197"/>
    <w:rsid w:val="00E75A0D"/>
    <w:rsid w:val="00E77E43"/>
    <w:rsid w:val="00E81CE1"/>
    <w:rsid w:val="00E81D14"/>
    <w:rsid w:val="00E82E6A"/>
    <w:rsid w:val="00E830BE"/>
    <w:rsid w:val="00E83D80"/>
    <w:rsid w:val="00E844AB"/>
    <w:rsid w:val="00E85BEE"/>
    <w:rsid w:val="00E906D5"/>
    <w:rsid w:val="00E910DE"/>
    <w:rsid w:val="00E9119F"/>
    <w:rsid w:val="00E96267"/>
    <w:rsid w:val="00EA06B0"/>
    <w:rsid w:val="00EA0BBE"/>
    <w:rsid w:val="00EA0C8E"/>
    <w:rsid w:val="00EA287B"/>
    <w:rsid w:val="00EA2E34"/>
    <w:rsid w:val="00EA30A8"/>
    <w:rsid w:val="00EA3748"/>
    <w:rsid w:val="00EA45F9"/>
    <w:rsid w:val="00EA4CB5"/>
    <w:rsid w:val="00EA7B45"/>
    <w:rsid w:val="00EB0AD5"/>
    <w:rsid w:val="00EB1816"/>
    <w:rsid w:val="00EB3D15"/>
    <w:rsid w:val="00EB4827"/>
    <w:rsid w:val="00EB7954"/>
    <w:rsid w:val="00EB7A31"/>
    <w:rsid w:val="00EB7C80"/>
    <w:rsid w:val="00EC5BBD"/>
    <w:rsid w:val="00EC5EF8"/>
    <w:rsid w:val="00EC65D4"/>
    <w:rsid w:val="00EC73C7"/>
    <w:rsid w:val="00ED0683"/>
    <w:rsid w:val="00ED093D"/>
    <w:rsid w:val="00ED0F43"/>
    <w:rsid w:val="00ED1177"/>
    <w:rsid w:val="00ED225C"/>
    <w:rsid w:val="00ED2491"/>
    <w:rsid w:val="00ED2590"/>
    <w:rsid w:val="00ED344F"/>
    <w:rsid w:val="00ED39E7"/>
    <w:rsid w:val="00ED667B"/>
    <w:rsid w:val="00ED7593"/>
    <w:rsid w:val="00EE03EB"/>
    <w:rsid w:val="00EE19AE"/>
    <w:rsid w:val="00EE2550"/>
    <w:rsid w:val="00EE44F8"/>
    <w:rsid w:val="00EE51E5"/>
    <w:rsid w:val="00EE58A6"/>
    <w:rsid w:val="00EE58E0"/>
    <w:rsid w:val="00EE720B"/>
    <w:rsid w:val="00EE7D88"/>
    <w:rsid w:val="00EF143F"/>
    <w:rsid w:val="00EF42CA"/>
    <w:rsid w:val="00EF465A"/>
    <w:rsid w:val="00EF5051"/>
    <w:rsid w:val="00EF5D4F"/>
    <w:rsid w:val="00EF668B"/>
    <w:rsid w:val="00EF7356"/>
    <w:rsid w:val="00EF738D"/>
    <w:rsid w:val="00F02EE1"/>
    <w:rsid w:val="00F0406A"/>
    <w:rsid w:val="00F0432E"/>
    <w:rsid w:val="00F06551"/>
    <w:rsid w:val="00F06756"/>
    <w:rsid w:val="00F073C9"/>
    <w:rsid w:val="00F07A49"/>
    <w:rsid w:val="00F103D5"/>
    <w:rsid w:val="00F114BA"/>
    <w:rsid w:val="00F12AF5"/>
    <w:rsid w:val="00F13FC5"/>
    <w:rsid w:val="00F15A0C"/>
    <w:rsid w:val="00F173B3"/>
    <w:rsid w:val="00F20E03"/>
    <w:rsid w:val="00F22274"/>
    <w:rsid w:val="00F2290A"/>
    <w:rsid w:val="00F23D47"/>
    <w:rsid w:val="00F25026"/>
    <w:rsid w:val="00F27353"/>
    <w:rsid w:val="00F2739E"/>
    <w:rsid w:val="00F30B04"/>
    <w:rsid w:val="00F325CD"/>
    <w:rsid w:val="00F32797"/>
    <w:rsid w:val="00F328EA"/>
    <w:rsid w:val="00F3518D"/>
    <w:rsid w:val="00F35E6B"/>
    <w:rsid w:val="00F36188"/>
    <w:rsid w:val="00F372F5"/>
    <w:rsid w:val="00F37FD1"/>
    <w:rsid w:val="00F4091E"/>
    <w:rsid w:val="00F42E52"/>
    <w:rsid w:val="00F43943"/>
    <w:rsid w:val="00F43C52"/>
    <w:rsid w:val="00F43CDF"/>
    <w:rsid w:val="00F43D0F"/>
    <w:rsid w:val="00F44BFE"/>
    <w:rsid w:val="00F45023"/>
    <w:rsid w:val="00F4504B"/>
    <w:rsid w:val="00F46199"/>
    <w:rsid w:val="00F462EE"/>
    <w:rsid w:val="00F46448"/>
    <w:rsid w:val="00F47042"/>
    <w:rsid w:val="00F51E9D"/>
    <w:rsid w:val="00F51F9A"/>
    <w:rsid w:val="00F5283F"/>
    <w:rsid w:val="00F52EEC"/>
    <w:rsid w:val="00F53C37"/>
    <w:rsid w:val="00F53ECB"/>
    <w:rsid w:val="00F54290"/>
    <w:rsid w:val="00F5466E"/>
    <w:rsid w:val="00F54A81"/>
    <w:rsid w:val="00F55BA1"/>
    <w:rsid w:val="00F571F5"/>
    <w:rsid w:val="00F57F43"/>
    <w:rsid w:val="00F6069D"/>
    <w:rsid w:val="00F608D7"/>
    <w:rsid w:val="00F61DB0"/>
    <w:rsid w:val="00F623BC"/>
    <w:rsid w:val="00F62804"/>
    <w:rsid w:val="00F62EE9"/>
    <w:rsid w:val="00F6463A"/>
    <w:rsid w:val="00F65DD9"/>
    <w:rsid w:val="00F66CCE"/>
    <w:rsid w:val="00F67DC1"/>
    <w:rsid w:val="00F713BD"/>
    <w:rsid w:val="00F71598"/>
    <w:rsid w:val="00F726E3"/>
    <w:rsid w:val="00F7520B"/>
    <w:rsid w:val="00F7531F"/>
    <w:rsid w:val="00F75E23"/>
    <w:rsid w:val="00F76354"/>
    <w:rsid w:val="00F7762E"/>
    <w:rsid w:val="00F77F8D"/>
    <w:rsid w:val="00F80262"/>
    <w:rsid w:val="00F80460"/>
    <w:rsid w:val="00F8120A"/>
    <w:rsid w:val="00F817A7"/>
    <w:rsid w:val="00F81E28"/>
    <w:rsid w:val="00F820ED"/>
    <w:rsid w:val="00F83451"/>
    <w:rsid w:val="00F83799"/>
    <w:rsid w:val="00F8540A"/>
    <w:rsid w:val="00F85478"/>
    <w:rsid w:val="00F85595"/>
    <w:rsid w:val="00F873A5"/>
    <w:rsid w:val="00F90FD0"/>
    <w:rsid w:val="00F91356"/>
    <w:rsid w:val="00F91B07"/>
    <w:rsid w:val="00F92444"/>
    <w:rsid w:val="00F92690"/>
    <w:rsid w:val="00F92714"/>
    <w:rsid w:val="00F93C89"/>
    <w:rsid w:val="00F93E47"/>
    <w:rsid w:val="00F947CC"/>
    <w:rsid w:val="00F964C7"/>
    <w:rsid w:val="00F97194"/>
    <w:rsid w:val="00F971E1"/>
    <w:rsid w:val="00FA1F82"/>
    <w:rsid w:val="00FA2D4A"/>
    <w:rsid w:val="00FA4370"/>
    <w:rsid w:val="00FA5734"/>
    <w:rsid w:val="00FA6299"/>
    <w:rsid w:val="00FA6A9A"/>
    <w:rsid w:val="00FA72C7"/>
    <w:rsid w:val="00FB0598"/>
    <w:rsid w:val="00FB148D"/>
    <w:rsid w:val="00FB1E49"/>
    <w:rsid w:val="00FB2E8E"/>
    <w:rsid w:val="00FB3146"/>
    <w:rsid w:val="00FB4496"/>
    <w:rsid w:val="00FB474E"/>
    <w:rsid w:val="00FB545C"/>
    <w:rsid w:val="00FB627E"/>
    <w:rsid w:val="00FB712B"/>
    <w:rsid w:val="00FB7489"/>
    <w:rsid w:val="00FC0CE3"/>
    <w:rsid w:val="00FC22E7"/>
    <w:rsid w:val="00FC29CB"/>
    <w:rsid w:val="00FC330B"/>
    <w:rsid w:val="00FC6472"/>
    <w:rsid w:val="00FD02AE"/>
    <w:rsid w:val="00FD08B9"/>
    <w:rsid w:val="00FD0D68"/>
    <w:rsid w:val="00FD0E08"/>
    <w:rsid w:val="00FD17D5"/>
    <w:rsid w:val="00FD1978"/>
    <w:rsid w:val="00FD4F14"/>
    <w:rsid w:val="00FD50E3"/>
    <w:rsid w:val="00FD5210"/>
    <w:rsid w:val="00FD54A6"/>
    <w:rsid w:val="00FD6434"/>
    <w:rsid w:val="00FD71CD"/>
    <w:rsid w:val="00FD74D2"/>
    <w:rsid w:val="00FE0458"/>
    <w:rsid w:val="00FE056E"/>
    <w:rsid w:val="00FE0E36"/>
    <w:rsid w:val="00FE1076"/>
    <w:rsid w:val="00FE171A"/>
    <w:rsid w:val="00FE2692"/>
    <w:rsid w:val="00FE2E76"/>
    <w:rsid w:val="00FE2FA4"/>
    <w:rsid w:val="00FE537E"/>
    <w:rsid w:val="00FE568A"/>
    <w:rsid w:val="00FE5D83"/>
    <w:rsid w:val="00FE68E1"/>
    <w:rsid w:val="00FE6A3E"/>
    <w:rsid w:val="00FF1029"/>
    <w:rsid w:val="00FF1E64"/>
    <w:rsid w:val="00FF205C"/>
    <w:rsid w:val="00FF26C5"/>
    <w:rsid w:val="00FF33A2"/>
    <w:rsid w:val="00FF6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E05F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2CB8"/>
    <w:pPr>
      <w:spacing w:after="120" w:line="276" w:lineRule="auto"/>
    </w:pPr>
  </w:style>
  <w:style w:type="paragraph" w:styleId="Nagwek1">
    <w:name w:val="heading 1"/>
    <w:basedOn w:val="Normalny"/>
    <w:link w:val="Nagwek1Znak"/>
    <w:uiPriority w:val="9"/>
    <w:qFormat/>
    <w:rsid w:val="007C13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BS,List Paragraph,CW_Lista,lp1,Dot pt,F5 List Paragraph,Recommendation,Wypunktowanie,Numerowanie,BulletC,Wyliczanie,Obiekt,normalny tekst,Akapit z listą31,Bullets,List Paragraph1,T_SZ_List Paragraph,L1,Akapit z listą5,lp11"/>
    <w:basedOn w:val="Normalny"/>
    <w:link w:val="AkapitzlistZnak"/>
    <w:uiPriority w:val="34"/>
    <w:qFormat/>
    <w:rsid w:val="00C3181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657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57E6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1657E6"/>
    <w:rPr>
      <w:color w:val="0563C1" w:themeColor="hyperlink"/>
      <w:u w:val="single"/>
    </w:rPr>
  </w:style>
  <w:style w:type="character" w:customStyle="1" w:styleId="normaltextrun">
    <w:name w:val="normaltextrun"/>
    <w:basedOn w:val="Domylnaczcionkaakapitu"/>
    <w:rsid w:val="001657E6"/>
  </w:style>
  <w:style w:type="character" w:styleId="Odwoaniedokomentarza">
    <w:name w:val="annotation reference"/>
    <w:basedOn w:val="Domylnaczcionkaakapitu"/>
    <w:uiPriority w:val="99"/>
    <w:unhideWhenUsed/>
    <w:rsid w:val="001657E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657E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657E6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1657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57E6"/>
  </w:style>
  <w:style w:type="paragraph" w:styleId="Stopka">
    <w:name w:val="footer"/>
    <w:basedOn w:val="Normalny"/>
    <w:link w:val="StopkaZnak"/>
    <w:uiPriority w:val="99"/>
    <w:unhideWhenUsed/>
    <w:rsid w:val="001657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57E6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57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657E6"/>
    <w:rPr>
      <w:b/>
      <w:bCs/>
      <w:sz w:val="20"/>
      <w:szCs w:val="20"/>
    </w:rPr>
  </w:style>
  <w:style w:type="character" w:customStyle="1" w:styleId="AkapitzlistZnak">
    <w:name w:val="Akapit z listą Znak"/>
    <w:aliases w:val="Akapit z listą BS Znak,List Paragraph Znak,CW_Lista Znak,lp1 Znak,Dot pt Znak,F5 List Paragraph Znak,Recommendation Znak,Wypunktowanie Znak,Numerowanie Znak,BulletC Znak,Wyliczanie Znak,Obiekt Znak,normalny tekst Znak,Bullets Znak"/>
    <w:link w:val="Akapitzlist"/>
    <w:uiPriority w:val="34"/>
    <w:qFormat/>
    <w:rsid w:val="00806D84"/>
  </w:style>
  <w:style w:type="paragraph" w:styleId="Poprawka">
    <w:name w:val="Revision"/>
    <w:hidden/>
    <w:uiPriority w:val="99"/>
    <w:semiHidden/>
    <w:rsid w:val="007B1500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D4F4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D4F4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D4F41"/>
    <w:rPr>
      <w:vertAlign w:val="superscript"/>
    </w:rPr>
  </w:style>
  <w:style w:type="paragraph" w:styleId="Tekstpodstawowy">
    <w:name w:val="Body Text"/>
    <w:basedOn w:val="Normalny"/>
    <w:link w:val="TekstpodstawowyZnak"/>
    <w:rsid w:val="00EA2E34"/>
    <w:pPr>
      <w:spacing w:line="240" w:lineRule="auto"/>
      <w:ind w:left="36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A2E3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rsid w:val="000164FB"/>
    <w:pPr>
      <w:widowControl w:val="0"/>
      <w:autoSpaceDE w:val="0"/>
      <w:autoSpaceDN w:val="0"/>
      <w:adjustRightInd w:val="0"/>
      <w:spacing w:after="0" w:line="293" w:lineRule="exact"/>
    </w:pPr>
    <w:rPr>
      <w:rFonts w:ascii="Calibri" w:eastAsiaTheme="minorEastAsia" w:hAnsi="Calibri"/>
      <w:sz w:val="24"/>
      <w:szCs w:val="24"/>
      <w:lang w:eastAsia="pl-PL"/>
    </w:rPr>
  </w:style>
  <w:style w:type="character" w:customStyle="1" w:styleId="FontStyle22">
    <w:name w:val="Font Style22"/>
    <w:basedOn w:val="Domylnaczcionkaakapitu"/>
    <w:uiPriority w:val="99"/>
    <w:rsid w:val="000164FB"/>
    <w:rPr>
      <w:rFonts w:ascii="Calibri" w:hAnsi="Calibri" w:cs="Calibri"/>
      <w:b/>
      <w:bCs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02EF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02EF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02EFF"/>
    <w:rPr>
      <w:vertAlign w:val="superscript"/>
    </w:rPr>
  </w:style>
  <w:style w:type="paragraph" w:customStyle="1" w:styleId="Punkt">
    <w:name w:val="Punkt"/>
    <w:basedOn w:val="Tekstpodstawowy"/>
    <w:rsid w:val="008A288D"/>
    <w:pPr>
      <w:suppressAutoHyphens/>
      <w:autoSpaceDN w:val="0"/>
      <w:spacing w:after="160"/>
      <w:ind w:left="0"/>
      <w:jc w:val="both"/>
      <w:textAlignment w:val="baseline"/>
    </w:pPr>
    <w:rPr>
      <w:rFonts w:ascii="Tahoma" w:hAnsi="Tahoma"/>
      <w:sz w:val="20"/>
    </w:rPr>
  </w:style>
  <w:style w:type="character" w:customStyle="1" w:styleId="FontStyle18">
    <w:name w:val="Font Style18"/>
    <w:rsid w:val="00996966"/>
    <w:rPr>
      <w:rFonts w:ascii="Times New Roman" w:hAnsi="Times New Roman" w:cs="Times New Roman" w:hint="default"/>
      <w:sz w:val="22"/>
      <w:szCs w:val="22"/>
    </w:rPr>
  </w:style>
  <w:style w:type="paragraph" w:customStyle="1" w:styleId="Akapitzlist1">
    <w:name w:val="Akapit z listą1"/>
    <w:aliases w:val="Preambuła"/>
    <w:basedOn w:val="Normalny"/>
    <w:link w:val="ListParagraphChar"/>
    <w:rsid w:val="0097622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istParagraphChar">
    <w:name w:val="List Paragraph Char"/>
    <w:aliases w:val="Preambuła Char"/>
    <w:link w:val="Akapitzlist1"/>
    <w:locked/>
    <w:rsid w:val="0097622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OPZLista1">
    <w:name w:val="OPZ_Lista.1"/>
    <w:basedOn w:val="Normalny"/>
    <w:qFormat/>
    <w:rsid w:val="009F6B8D"/>
    <w:pPr>
      <w:numPr>
        <w:numId w:val="11"/>
      </w:numPr>
      <w:spacing w:before="160" w:after="160"/>
      <w:jc w:val="both"/>
    </w:pPr>
    <w:rPr>
      <w:rFonts w:ascii="Calibri" w:eastAsia="Times New Roman" w:hAnsi="Calibri" w:cs="Times New Roman"/>
      <w:sz w:val="24"/>
      <w:szCs w:val="24"/>
      <w:lang w:val="en-US" w:eastAsia="pl-PL"/>
    </w:rPr>
  </w:style>
  <w:style w:type="paragraph" w:customStyle="1" w:styleId="OPZLista2">
    <w:name w:val="OPZ_Lista.2"/>
    <w:basedOn w:val="Normalny"/>
    <w:qFormat/>
    <w:rsid w:val="005E7696"/>
    <w:pPr>
      <w:numPr>
        <w:ilvl w:val="1"/>
        <w:numId w:val="11"/>
      </w:numPr>
      <w:spacing w:before="160" w:after="160"/>
      <w:jc w:val="both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OPZLista3">
    <w:name w:val="OPZ_Lista.3"/>
    <w:basedOn w:val="Normalny"/>
    <w:qFormat/>
    <w:rsid w:val="005E7696"/>
    <w:pPr>
      <w:numPr>
        <w:ilvl w:val="2"/>
        <w:numId w:val="11"/>
      </w:numPr>
      <w:spacing w:before="160" w:after="160"/>
      <w:jc w:val="both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OPZLista4">
    <w:name w:val="OPZ_Lista.4"/>
    <w:basedOn w:val="Normalny"/>
    <w:qFormat/>
    <w:rsid w:val="005E7696"/>
    <w:pPr>
      <w:numPr>
        <w:ilvl w:val="3"/>
        <w:numId w:val="11"/>
      </w:numPr>
      <w:spacing w:before="160" w:after="160"/>
      <w:jc w:val="both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OPZLista5">
    <w:name w:val="OPZ_Lista.5"/>
    <w:basedOn w:val="Normalny"/>
    <w:qFormat/>
    <w:rsid w:val="005E7696"/>
    <w:pPr>
      <w:numPr>
        <w:ilvl w:val="4"/>
        <w:numId w:val="11"/>
      </w:numPr>
      <w:spacing w:before="160" w:after="160"/>
      <w:jc w:val="both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OPZLista6">
    <w:name w:val="OPZ_Lista.6"/>
    <w:basedOn w:val="Normalny"/>
    <w:qFormat/>
    <w:rsid w:val="005E7696"/>
    <w:pPr>
      <w:numPr>
        <w:ilvl w:val="5"/>
        <w:numId w:val="11"/>
      </w:numPr>
      <w:spacing w:before="160" w:after="160"/>
      <w:jc w:val="both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OPZLista7">
    <w:name w:val="OPZ_Lista.7"/>
    <w:basedOn w:val="Normalny"/>
    <w:qFormat/>
    <w:rsid w:val="005E7696"/>
    <w:pPr>
      <w:numPr>
        <w:ilvl w:val="6"/>
        <w:numId w:val="11"/>
      </w:numPr>
      <w:spacing w:before="160" w:after="160"/>
      <w:jc w:val="both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OPZLista8">
    <w:name w:val="OPZ_Lista.8"/>
    <w:basedOn w:val="Normalny"/>
    <w:qFormat/>
    <w:rsid w:val="005E7696"/>
    <w:pPr>
      <w:numPr>
        <w:ilvl w:val="7"/>
        <w:numId w:val="11"/>
      </w:numPr>
      <w:spacing w:before="160" w:after="160"/>
      <w:jc w:val="both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OPZLista9">
    <w:name w:val="OPZ_Lista.9"/>
    <w:basedOn w:val="Normalny"/>
    <w:qFormat/>
    <w:rsid w:val="005E7696"/>
    <w:pPr>
      <w:numPr>
        <w:ilvl w:val="8"/>
        <w:numId w:val="11"/>
      </w:numPr>
      <w:spacing w:before="160" w:after="160"/>
      <w:jc w:val="both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Default">
    <w:name w:val="Default"/>
    <w:rsid w:val="00D321A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672F8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7C13B0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table" w:styleId="Tabela-Siatka">
    <w:name w:val="Table Grid"/>
    <w:basedOn w:val="Standardowy"/>
    <w:uiPriority w:val="39"/>
    <w:rsid w:val="001511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8">
    <w:name w:val="Font Style28"/>
    <w:rsid w:val="008A63E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04">
    <w:name w:val="Font Style104"/>
    <w:basedOn w:val="Domylnaczcionkaakapitu"/>
    <w:uiPriority w:val="99"/>
    <w:rsid w:val="00073B31"/>
    <w:rPr>
      <w:rFonts w:ascii="Cambria" w:hAnsi="Cambria" w:cs="Cambri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0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508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34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9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421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79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encje@ms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faktury.dirs@ms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2E332A-8435-4647-9551-03051667A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7459</Words>
  <Characters>44756</Characters>
  <Application>Microsoft Office Word</Application>
  <DocSecurity>0</DocSecurity>
  <Lines>372</Lines>
  <Paragraphs>104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2024-05-21T09:54:00Z</dcterms:created>
  <dcterms:modified xsi:type="dcterms:W3CDTF">2024-05-22T07:57:00Z</dcterms:modified>
</cp:coreProperties>
</file>