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7707" w14:textId="3E798A99" w:rsidR="00CB1A6B" w:rsidRPr="00A74136" w:rsidRDefault="00A22892" w:rsidP="00A74136">
      <w:pPr>
        <w:spacing w:after="240"/>
        <w:ind w:left="1276"/>
        <w:rPr>
          <w:rFonts w:ascii="Calibri" w:hAnsi="Calibri" w:cs="Calibri"/>
          <w:sz w:val="28"/>
          <w:szCs w:val="28"/>
        </w:rPr>
      </w:pPr>
      <w:bookmarkStart w:id="0" w:name="OLE_LINK3"/>
      <w:bookmarkStart w:id="1" w:name="OLE_LINK4"/>
      <w:r w:rsidRPr="00A74136">
        <w:rPr>
          <w:noProof/>
          <w:sz w:val="28"/>
          <w:szCs w:val="28"/>
        </w:rPr>
        <w:drawing>
          <wp:anchor distT="0" distB="0" distL="114300" distR="114300" simplePos="0" relativeHeight="251665408" behindDoc="0" locked="0" layoutInCell="1" allowOverlap="1" wp14:anchorId="57C6EB5E" wp14:editId="0540628C">
            <wp:simplePos x="0" y="0"/>
            <wp:positionH relativeFrom="column">
              <wp:posOffset>0</wp:posOffset>
            </wp:positionH>
            <wp:positionV relativeFrom="paragraph">
              <wp:posOffset>-635</wp:posOffset>
            </wp:positionV>
            <wp:extent cx="687070" cy="755650"/>
            <wp:effectExtent l="0" t="0" r="0" b="6350"/>
            <wp:wrapNone/>
            <wp:docPr id="4" name="Obraz 4"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 cy="755650"/>
                    </a:xfrm>
                    <a:prstGeom prst="rect">
                      <a:avLst/>
                    </a:prstGeom>
                    <a:noFill/>
                  </pic:spPr>
                </pic:pic>
              </a:graphicData>
            </a:graphic>
            <wp14:sizeRelH relativeFrom="page">
              <wp14:pctWidth>0</wp14:pctWidth>
            </wp14:sizeRelH>
            <wp14:sizeRelV relativeFrom="page">
              <wp14:pctHeight>0</wp14:pctHeight>
            </wp14:sizeRelV>
          </wp:anchor>
        </w:drawing>
      </w:r>
      <w:r w:rsidR="00CB1A6B" w:rsidRPr="00A74136">
        <w:rPr>
          <w:rFonts w:ascii="Calibri" w:eastAsia="Calibri" w:hAnsi="Calibri" w:cs="Calibri"/>
          <w:b/>
          <w:sz w:val="28"/>
          <w:szCs w:val="28"/>
          <w:lang w:eastAsia="en-US"/>
        </w:rPr>
        <w:t>Rzecznik Dyscypliny Finansów Publicznych</w:t>
      </w:r>
      <w:r w:rsidR="00CB1A6B" w:rsidRPr="00A74136">
        <w:rPr>
          <w:rFonts w:ascii="Calibri" w:eastAsia="Calibri" w:hAnsi="Calibri" w:cs="Calibri"/>
          <w:b/>
          <w:sz w:val="28"/>
          <w:szCs w:val="28"/>
          <w:lang w:eastAsia="en-US"/>
        </w:rPr>
        <w:br/>
      </w:r>
      <w:r w:rsidR="00CB1A6B" w:rsidRPr="00A74136">
        <w:rPr>
          <w:rFonts w:ascii="Calibri" w:hAnsi="Calibri" w:cs="Calibri"/>
          <w:b/>
          <w:sz w:val="28"/>
          <w:szCs w:val="28"/>
        </w:rPr>
        <w:t>właściwy w sprawach rozpoznawanych</w:t>
      </w:r>
      <w:r w:rsidR="00CB1A6B" w:rsidRPr="00A74136">
        <w:rPr>
          <w:rFonts w:ascii="Calibri" w:hAnsi="Calibri" w:cs="Calibri"/>
          <w:b/>
          <w:sz w:val="28"/>
          <w:szCs w:val="28"/>
        </w:rPr>
        <w:br/>
        <w:t xml:space="preserve">przez </w:t>
      </w:r>
      <w:r w:rsidR="00CB1A6B" w:rsidRPr="00A74136">
        <w:rPr>
          <w:rFonts w:ascii="Calibri" w:hAnsi="Calibri" w:cs="Calibri"/>
          <w:color w:val="ED7D31"/>
          <w:sz w:val="28"/>
          <w:szCs w:val="28"/>
        </w:rPr>
        <w:t>/nazwa komisji orzekającej</w:t>
      </w:r>
      <w:r w:rsidR="00CB1A6B" w:rsidRPr="00A74136">
        <w:rPr>
          <w:rFonts w:ascii="Calibri" w:hAnsi="Calibri" w:cs="Calibri"/>
          <w:i/>
          <w:color w:val="ED7D31"/>
          <w:sz w:val="28"/>
          <w:szCs w:val="28"/>
        </w:rPr>
        <w:t>/</w:t>
      </w:r>
    </w:p>
    <w:bookmarkEnd w:id="0"/>
    <w:bookmarkEnd w:id="1"/>
    <w:p w14:paraId="44F6A7B4" w14:textId="43837A86" w:rsidR="00A22892" w:rsidRPr="004F133D" w:rsidRDefault="00A22892" w:rsidP="002075D9">
      <w:pPr>
        <w:tabs>
          <w:tab w:val="left" w:pos="5103"/>
        </w:tabs>
        <w:spacing w:after="120" w:line="276" w:lineRule="auto"/>
        <w:contextualSpacing/>
        <w:jc w:val="right"/>
        <w:rPr>
          <w:rFonts w:asciiTheme="minorHAnsi" w:hAnsiTheme="minorHAnsi" w:cstheme="minorHAnsi"/>
          <w:color w:val="ED7D31"/>
        </w:rPr>
      </w:pPr>
      <w:r w:rsidRPr="004F133D">
        <w:rPr>
          <w:rFonts w:asciiTheme="minorHAnsi" w:hAnsiTheme="minorHAnsi" w:cstheme="minorHAnsi"/>
          <w:color w:val="ED7D31"/>
        </w:rPr>
        <w:t xml:space="preserve">Miejscowość, </w:t>
      </w:r>
      <w:r w:rsidR="005669E0">
        <w:rPr>
          <w:rFonts w:ascii="Calibri" w:hAnsi="Calibri"/>
        </w:rPr>
        <w:t xml:space="preserve">, </w:t>
      </w:r>
      <w:r w:rsidR="005669E0">
        <w:rPr>
          <w:rFonts w:ascii="Calibri" w:hAnsi="Calibri"/>
        </w:rPr>
        <w:fldChar w:fldCharType="begin"/>
      </w:r>
      <w:r w:rsidR="005669E0">
        <w:rPr>
          <w:rFonts w:ascii="Calibri" w:hAnsi="Calibri"/>
        </w:rPr>
        <w:instrText xml:space="preserve"> DATE  \@ "d MMMM yyyy"  \* MERGEFORMAT </w:instrText>
      </w:r>
      <w:r w:rsidR="005669E0">
        <w:rPr>
          <w:rFonts w:ascii="Calibri" w:hAnsi="Calibri"/>
        </w:rPr>
        <w:fldChar w:fldCharType="separate"/>
      </w:r>
      <w:r w:rsidR="00027D2C">
        <w:rPr>
          <w:rFonts w:ascii="Calibri" w:hAnsi="Calibri"/>
          <w:noProof/>
        </w:rPr>
        <w:t>21 lutego 2024</w:t>
      </w:r>
      <w:r w:rsidR="005669E0">
        <w:rPr>
          <w:rFonts w:ascii="Calibri" w:hAnsi="Calibri"/>
        </w:rPr>
        <w:fldChar w:fldCharType="end"/>
      </w:r>
      <w:r w:rsidR="005669E0">
        <w:rPr>
          <w:rFonts w:ascii="Calibri" w:hAnsi="Calibri"/>
        </w:rPr>
        <w:t xml:space="preserve"> roku</w:t>
      </w:r>
    </w:p>
    <w:tbl>
      <w:tblPr>
        <w:tblpPr w:leftFromText="141" w:rightFromText="141" w:vertAnchor="text" w:tblpX="1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8"/>
      </w:tblGrid>
      <w:tr w:rsidR="00A22892" w:rsidRPr="004F133D" w14:paraId="39AB30EB" w14:textId="77777777" w:rsidTr="002462E4">
        <w:trPr>
          <w:trHeight w:val="271"/>
        </w:trPr>
        <w:tc>
          <w:tcPr>
            <w:tcW w:w="4658" w:type="dxa"/>
            <w:tcBorders>
              <w:left w:val="nil"/>
              <w:right w:val="nil"/>
            </w:tcBorders>
            <w:vAlign w:val="center"/>
          </w:tcPr>
          <w:p w14:paraId="458C7D2E" w14:textId="0F007D54" w:rsidR="00A22892" w:rsidRPr="004F133D" w:rsidRDefault="00A22892" w:rsidP="00E3034E">
            <w:pPr>
              <w:spacing w:after="120" w:line="276" w:lineRule="auto"/>
              <w:ind w:left="1348" w:hanging="1418"/>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Sprawa:</w:t>
            </w:r>
            <w:r w:rsidRPr="004F133D">
              <w:rPr>
                <w:rFonts w:asciiTheme="minorHAnsi" w:hAnsiTheme="minorHAnsi" w:cstheme="minorHAnsi"/>
                <w:color w:val="auto"/>
                <w:sz w:val="22"/>
                <w:szCs w:val="22"/>
              </w:rPr>
              <w:tab/>
            </w:r>
            <w:r w:rsidR="00E3034E">
              <w:rPr>
                <w:rFonts w:asciiTheme="minorHAnsi" w:hAnsiTheme="minorHAnsi" w:cstheme="minorHAnsi"/>
                <w:color w:val="auto"/>
                <w:sz w:val="22"/>
                <w:szCs w:val="22"/>
              </w:rPr>
              <w:t>wezwanie do uzupełnienia zawiadomienia</w:t>
            </w:r>
          </w:p>
        </w:tc>
      </w:tr>
      <w:tr w:rsidR="00A22892" w:rsidRPr="004F133D" w14:paraId="14FE67EB" w14:textId="77777777" w:rsidTr="002462E4">
        <w:trPr>
          <w:trHeight w:val="412"/>
        </w:trPr>
        <w:tc>
          <w:tcPr>
            <w:tcW w:w="4658" w:type="dxa"/>
            <w:tcBorders>
              <w:left w:val="nil"/>
              <w:right w:val="nil"/>
            </w:tcBorders>
            <w:vAlign w:val="center"/>
          </w:tcPr>
          <w:p w14:paraId="77806DBA" w14:textId="418204C1" w:rsidR="00A22892" w:rsidRPr="004F133D" w:rsidRDefault="00A22892" w:rsidP="000D6785">
            <w:pPr>
              <w:tabs>
                <w:tab w:val="left" w:pos="1064"/>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Znak sprawy:</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XXX</w:t>
            </w:r>
          </w:p>
        </w:tc>
      </w:tr>
      <w:tr w:rsidR="00A22892" w:rsidRPr="004F133D" w14:paraId="65ADA878" w14:textId="77777777" w:rsidTr="002462E4">
        <w:trPr>
          <w:trHeight w:val="1105"/>
        </w:trPr>
        <w:tc>
          <w:tcPr>
            <w:tcW w:w="4658" w:type="dxa"/>
            <w:tcBorders>
              <w:left w:val="nil"/>
              <w:right w:val="nil"/>
            </w:tcBorders>
          </w:tcPr>
          <w:p w14:paraId="7EE552D9" w14:textId="35F1372E" w:rsidR="00A22892" w:rsidRPr="004F133D" w:rsidRDefault="00A22892" w:rsidP="002075D9">
            <w:pPr>
              <w:tabs>
                <w:tab w:val="left" w:pos="1418"/>
              </w:tabs>
              <w:spacing w:after="120" w:line="276" w:lineRule="auto"/>
              <w:contextualSpacing/>
              <w:rPr>
                <w:rFonts w:asciiTheme="minorHAnsi" w:hAnsiTheme="minorHAnsi" w:cstheme="minorHAnsi"/>
                <w:color w:val="auto"/>
                <w:sz w:val="22"/>
                <w:szCs w:val="22"/>
              </w:rPr>
            </w:pPr>
            <w:r w:rsidRPr="004F133D">
              <w:rPr>
                <w:rFonts w:asciiTheme="minorHAnsi" w:hAnsiTheme="minorHAnsi" w:cstheme="minorHAnsi"/>
                <w:color w:val="auto"/>
                <w:sz w:val="22"/>
                <w:szCs w:val="22"/>
              </w:rPr>
              <w:t>Kontakt:</w:t>
            </w:r>
            <w:r w:rsidRPr="004F133D">
              <w:rPr>
                <w:rFonts w:asciiTheme="minorHAnsi" w:hAnsiTheme="minorHAnsi" w:cstheme="minorHAnsi"/>
                <w:color w:val="auto"/>
                <w:sz w:val="22"/>
                <w:szCs w:val="22"/>
              </w:rPr>
              <w:tab/>
            </w:r>
            <w:r w:rsidRPr="004F133D">
              <w:rPr>
                <w:rFonts w:asciiTheme="minorHAnsi" w:hAnsiTheme="minorHAnsi" w:cstheme="minorHAnsi"/>
                <w:color w:val="ED7D31" w:themeColor="accent2"/>
                <w:sz w:val="22"/>
                <w:szCs w:val="22"/>
              </w:rPr>
              <w:t>Imię i Nazwisko</w:t>
            </w:r>
          </w:p>
          <w:p w14:paraId="120195B5" w14:textId="773C172F" w:rsidR="000D6785" w:rsidRPr="004F133D" w:rsidRDefault="00A22892" w:rsidP="000D6785">
            <w:pPr>
              <w:tabs>
                <w:tab w:val="left" w:pos="1418"/>
              </w:tabs>
              <w:spacing w:after="120" w:line="276" w:lineRule="auto"/>
              <w:contextualSpacing/>
              <w:rPr>
                <w:rFonts w:asciiTheme="minorHAnsi" w:hAnsiTheme="minorHAnsi" w:cstheme="minorHAnsi"/>
                <w:color w:val="ED7D31" w:themeColor="accent2"/>
                <w:sz w:val="22"/>
                <w:szCs w:val="22"/>
              </w:rPr>
            </w:pPr>
            <w:r w:rsidRPr="004F133D">
              <w:rPr>
                <w:rFonts w:asciiTheme="minorHAnsi" w:hAnsiTheme="minorHAnsi" w:cstheme="minorHAnsi"/>
                <w:color w:val="auto"/>
                <w:sz w:val="22"/>
                <w:szCs w:val="22"/>
              </w:rPr>
              <w:tab/>
            </w:r>
            <w:r w:rsidR="000D6785" w:rsidRPr="004F133D">
              <w:rPr>
                <w:rFonts w:asciiTheme="minorHAnsi" w:hAnsiTheme="minorHAnsi" w:cstheme="minorHAnsi"/>
                <w:color w:val="auto"/>
                <w:sz w:val="22"/>
                <w:szCs w:val="22"/>
              </w:rPr>
              <w:t xml:space="preserve">tel. </w:t>
            </w:r>
            <w:r w:rsidR="000D6785">
              <w:rPr>
                <w:rFonts w:asciiTheme="minorHAnsi" w:hAnsiTheme="minorHAnsi" w:cstheme="minorHAnsi"/>
                <w:color w:val="ED7D31" w:themeColor="accent2"/>
                <w:sz w:val="22"/>
                <w:szCs w:val="22"/>
              </w:rPr>
              <w:t>XX XXX </w:t>
            </w:r>
            <w:r w:rsidR="000D6785" w:rsidRPr="004F133D">
              <w:rPr>
                <w:rFonts w:asciiTheme="minorHAnsi" w:hAnsiTheme="minorHAnsi" w:cstheme="minorHAnsi"/>
                <w:color w:val="ED7D31" w:themeColor="accent2"/>
                <w:sz w:val="22"/>
                <w:szCs w:val="22"/>
              </w:rPr>
              <w:t>XX</w:t>
            </w:r>
            <w:r w:rsidR="000D6785">
              <w:rPr>
                <w:rFonts w:asciiTheme="minorHAnsi" w:hAnsiTheme="minorHAnsi" w:cstheme="minorHAnsi"/>
                <w:color w:val="ED7D31" w:themeColor="accent2"/>
                <w:sz w:val="22"/>
                <w:szCs w:val="22"/>
              </w:rPr>
              <w:t> </w:t>
            </w:r>
            <w:r w:rsidR="000D6785" w:rsidRPr="004F133D">
              <w:rPr>
                <w:rFonts w:asciiTheme="minorHAnsi" w:hAnsiTheme="minorHAnsi" w:cstheme="minorHAnsi"/>
                <w:color w:val="ED7D31" w:themeColor="accent2"/>
                <w:sz w:val="22"/>
                <w:szCs w:val="22"/>
              </w:rPr>
              <w:t>XX</w:t>
            </w:r>
          </w:p>
          <w:p w14:paraId="572C9DC6" w14:textId="61D8FD25" w:rsidR="00A22892" w:rsidRPr="004F133D" w:rsidRDefault="000D6785" w:rsidP="000D6785">
            <w:pPr>
              <w:tabs>
                <w:tab w:val="left" w:pos="1418"/>
              </w:tabs>
              <w:spacing w:after="120" w:line="276" w:lineRule="auto"/>
              <w:contextualSpacing/>
              <w:rPr>
                <w:rFonts w:asciiTheme="minorHAnsi" w:hAnsiTheme="minorHAnsi" w:cstheme="minorHAnsi"/>
                <w:color w:val="auto"/>
                <w:sz w:val="22"/>
                <w:szCs w:val="22"/>
              </w:rPr>
            </w:pPr>
            <w:r>
              <w:rPr>
                <w:rFonts w:asciiTheme="minorHAnsi" w:hAnsiTheme="minorHAnsi" w:cstheme="minorHAnsi"/>
                <w:color w:val="ED7D31" w:themeColor="accent2"/>
                <w:sz w:val="22"/>
                <w:szCs w:val="22"/>
              </w:rPr>
              <w:tab/>
            </w:r>
            <w:r w:rsidRPr="004F133D">
              <w:rPr>
                <w:rFonts w:asciiTheme="minorHAnsi" w:hAnsiTheme="minorHAnsi" w:cstheme="minorHAnsi"/>
                <w:color w:val="auto"/>
                <w:sz w:val="22"/>
                <w:szCs w:val="22"/>
              </w:rPr>
              <w:t xml:space="preserve">e-mail: </w:t>
            </w:r>
            <w:r>
              <w:rPr>
                <w:rFonts w:asciiTheme="minorHAnsi" w:hAnsiTheme="minorHAnsi" w:cstheme="minorHAnsi"/>
                <w:color w:val="ED7D31" w:themeColor="accent2"/>
                <w:sz w:val="22"/>
                <w:szCs w:val="22"/>
              </w:rPr>
              <w:t>xxx.xx</w:t>
            </w:r>
            <w:r w:rsidRPr="004F133D">
              <w:rPr>
                <w:rFonts w:asciiTheme="minorHAnsi" w:hAnsiTheme="minorHAnsi" w:cstheme="minorHAnsi"/>
                <w:color w:val="ED7D31" w:themeColor="accent2"/>
                <w:sz w:val="22"/>
                <w:szCs w:val="22"/>
              </w:rPr>
              <w:t>x</w:t>
            </w:r>
            <w:r>
              <w:rPr>
                <w:rFonts w:asciiTheme="minorHAnsi" w:hAnsiTheme="minorHAnsi" w:cstheme="minorHAnsi"/>
                <w:color w:val="ED7D31" w:themeColor="accent2"/>
                <w:sz w:val="22"/>
                <w:szCs w:val="22"/>
              </w:rPr>
              <w:t>@xxx</w:t>
            </w:r>
          </w:p>
        </w:tc>
      </w:tr>
    </w:tbl>
    <w:p w14:paraId="30B189DD" w14:textId="7B161C87" w:rsidR="00743BB3" w:rsidRDefault="00B0024A" w:rsidP="00E3034E">
      <w:pPr>
        <w:tabs>
          <w:tab w:val="left" w:pos="5103"/>
        </w:tabs>
        <w:spacing w:before="600" w:line="276" w:lineRule="auto"/>
        <w:ind w:firstLine="5103"/>
        <w:contextualSpacing/>
        <w:rPr>
          <w:rFonts w:asciiTheme="minorHAnsi" w:hAnsiTheme="minorHAnsi" w:cstheme="minorHAnsi"/>
          <w:color w:val="ED7D31"/>
        </w:rPr>
      </w:pPr>
      <w:r w:rsidRPr="004E05D6">
        <w:rPr>
          <w:rFonts w:asciiTheme="minorHAnsi" w:hAnsiTheme="minorHAnsi" w:cstheme="minorHAnsi"/>
          <w:color w:val="ED7D31" w:themeColor="accent2"/>
        </w:rPr>
        <w:t>P</w:t>
      </w:r>
      <w:r w:rsidR="00E3034E" w:rsidRPr="004E05D6">
        <w:rPr>
          <w:rFonts w:asciiTheme="minorHAnsi" w:hAnsiTheme="minorHAnsi" w:cstheme="minorHAnsi"/>
          <w:color w:val="ED7D31" w:themeColor="accent2"/>
        </w:rPr>
        <w:t>an</w:t>
      </w:r>
      <w:r w:rsidR="00E3034E">
        <w:rPr>
          <w:rFonts w:asciiTheme="minorHAnsi" w:hAnsiTheme="minorHAnsi" w:cstheme="minorHAnsi"/>
          <w:color w:val="auto"/>
        </w:rPr>
        <w:t xml:space="preserve"> </w:t>
      </w:r>
      <w:r w:rsidR="00E3034E" w:rsidRPr="00E3034E">
        <w:rPr>
          <w:rFonts w:asciiTheme="minorHAnsi" w:hAnsiTheme="minorHAnsi" w:cstheme="minorHAnsi"/>
          <w:color w:val="ED7D31" w:themeColor="accent2"/>
        </w:rPr>
        <w:t>/zawiadamiający/</w:t>
      </w:r>
    </w:p>
    <w:p w14:paraId="7F5CA380" w14:textId="0BE24326" w:rsidR="00E3034E" w:rsidRPr="00C90776" w:rsidRDefault="00E3034E" w:rsidP="00C90776">
      <w:pPr>
        <w:pStyle w:val="Nagwek1"/>
        <w:spacing w:before="360" w:after="0" w:line="276" w:lineRule="auto"/>
      </w:pPr>
      <w:r w:rsidRPr="00C90776">
        <w:rPr>
          <w:rFonts w:ascii="Calibri" w:hAnsi="Calibri" w:cs="Calibri"/>
        </w:rPr>
        <w:t>Zarządzenie</w:t>
      </w:r>
      <w:r w:rsidR="00C90776" w:rsidRPr="00C90776">
        <w:rPr>
          <w:rFonts w:ascii="Calibri" w:hAnsi="Calibri" w:cs="Calibri"/>
        </w:rPr>
        <w:br/>
      </w:r>
      <w:r w:rsidRPr="00C90776">
        <w:rPr>
          <w:rFonts w:ascii="Calibri" w:hAnsi="Calibri" w:cs="Calibri"/>
        </w:rPr>
        <w:t xml:space="preserve">o wezwaniu do uzupełnienia zawiadomienia </w:t>
      </w:r>
      <w:r w:rsidR="00C90776">
        <w:rPr>
          <w:rFonts w:ascii="Calibri" w:hAnsi="Calibri" w:cs="Calibri"/>
        </w:rPr>
        <w:br/>
      </w:r>
      <w:r w:rsidRPr="00C90776">
        <w:rPr>
          <w:rFonts w:ascii="Calibri" w:hAnsi="Calibri" w:cs="Calibri"/>
        </w:rPr>
        <w:t xml:space="preserve">o ujawnionych okolicznościach, </w:t>
      </w:r>
      <w:r w:rsidR="00C90776">
        <w:rPr>
          <w:rFonts w:ascii="Calibri" w:hAnsi="Calibri" w:cs="Calibri"/>
        </w:rPr>
        <w:br/>
      </w:r>
      <w:r w:rsidRPr="00C90776">
        <w:rPr>
          <w:rFonts w:ascii="Calibri" w:hAnsi="Calibri" w:cs="Calibri"/>
        </w:rPr>
        <w:t>wskazujących na naruszenie dyscypliny finansów publicznych</w:t>
      </w:r>
    </w:p>
    <w:p w14:paraId="16272CEC" w14:textId="75DBF02E" w:rsidR="007206F4" w:rsidRPr="004E05D6" w:rsidRDefault="007206F4" w:rsidP="00C90776">
      <w:pPr>
        <w:spacing w:before="120" w:line="276" w:lineRule="auto"/>
        <w:rPr>
          <w:rFonts w:ascii="Calibri" w:hAnsi="Calibri" w:cs="Calibri"/>
          <w:color w:val="ED7D31" w:themeColor="accent2"/>
        </w:rPr>
      </w:pPr>
      <w:r w:rsidRPr="004E05D6">
        <w:rPr>
          <w:rFonts w:ascii="Calibri" w:hAnsi="Calibri" w:cs="Calibri"/>
          <w:color w:val="ED7D31" w:themeColor="accent2"/>
        </w:rPr>
        <w:t>Szanowny Panie,</w:t>
      </w:r>
    </w:p>
    <w:p w14:paraId="35B2D719" w14:textId="689EFB23" w:rsidR="001A5F98" w:rsidRDefault="00E3034E" w:rsidP="00C90776">
      <w:pPr>
        <w:spacing w:before="120" w:line="276" w:lineRule="auto"/>
        <w:rPr>
          <w:rFonts w:ascii="Calibri" w:hAnsi="Calibri" w:cs="Calibri"/>
          <w:color w:val="auto"/>
        </w:rPr>
      </w:pPr>
      <w:r>
        <w:rPr>
          <w:rFonts w:ascii="Calibri" w:hAnsi="Calibri" w:cs="Calibri"/>
          <w:color w:val="auto"/>
        </w:rPr>
        <w:t xml:space="preserve">proszę, żeby </w:t>
      </w:r>
      <w:r w:rsidRPr="00DF7F5A">
        <w:rPr>
          <w:rFonts w:ascii="Calibri" w:hAnsi="Calibri" w:cs="Calibri"/>
          <w:color w:val="auto"/>
        </w:rPr>
        <w:t>uzupełni</w:t>
      </w:r>
      <w:r>
        <w:rPr>
          <w:rFonts w:ascii="Calibri" w:hAnsi="Calibri" w:cs="Calibri"/>
          <w:color w:val="auto"/>
        </w:rPr>
        <w:t xml:space="preserve">ł Pan </w:t>
      </w:r>
      <w:r w:rsidRPr="00DF7F5A">
        <w:rPr>
          <w:rFonts w:ascii="Calibri" w:hAnsi="Calibri" w:cs="Calibri"/>
          <w:color w:val="auto"/>
        </w:rPr>
        <w:t>zawiadomienie</w:t>
      </w:r>
      <w:r w:rsidR="001A5F98">
        <w:rPr>
          <w:rStyle w:val="Odwoanieprzypisudolnego"/>
          <w:rFonts w:ascii="Calibri" w:hAnsi="Calibri" w:cs="Calibri"/>
          <w:color w:val="auto"/>
        </w:rPr>
        <w:footnoteReference w:id="1"/>
      </w:r>
      <w:r w:rsidRPr="00DF7F5A">
        <w:rPr>
          <w:rFonts w:ascii="Calibri" w:hAnsi="Calibri" w:cs="Calibri"/>
          <w:color w:val="auto"/>
        </w:rPr>
        <w:t xml:space="preserve"> z </w:t>
      </w:r>
      <w:r w:rsidRPr="00E3034E">
        <w:rPr>
          <w:rFonts w:ascii="Calibri" w:hAnsi="Calibri" w:cs="Calibri"/>
          <w:color w:val="ED7D31" w:themeColor="accent2"/>
        </w:rPr>
        <w:t>/podaj datę i numer zawiadomienia/</w:t>
      </w:r>
      <w:r w:rsidR="001A5F98">
        <w:rPr>
          <w:rFonts w:ascii="Calibri" w:hAnsi="Calibri" w:cs="Calibri"/>
          <w:color w:val="auto"/>
        </w:rPr>
        <w:t xml:space="preserve"> i złożył je </w:t>
      </w:r>
      <w:r w:rsidRPr="00DF7F5A">
        <w:rPr>
          <w:rFonts w:ascii="Calibri" w:hAnsi="Calibri" w:cs="Calibri"/>
          <w:color w:val="auto"/>
        </w:rPr>
        <w:t>ponown</w:t>
      </w:r>
      <w:r w:rsidR="001A5F98">
        <w:rPr>
          <w:rFonts w:ascii="Calibri" w:hAnsi="Calibri" w:cs="Calibri"/>
          <w:color w:val="auto"/>
        </w:rPr>
        <w:t>i</w:t>
      </w:r>
      <w:r w:rsidR="008A1B44">
        <w:rPr>
          <w:rFonts w:ascii="Calibri" w:hAnsi="Calibri" w:cs="Calibri"/>
          <w:color w:val="auto"/>
        </w:rPr>
        <w:t>e</w:t>
      </w:r>
      <w:r w:rsidRPr="00DF7F5A">
        <w:rPr>
          <w:rFonts w:ascii="Calibri" w:hAnsi="Calibri" w:cs="Calibri"/>
          <w:color w:val="auto"/>
        </w:rPr>
        <w:t xml:space="preserve"> </w:t>
      </w:r>
      <w:r w:rsidRPr="001A5F98">
        <w:rPr>
          <w:rFonts w:ascii="Calibri" w:hAnsi="Calibri" w:cs="Calibri"/>
          <w:b/>
          <w:color w:val="auto"/>
        </w:rPr>
        <w:t xml:space="preserve">w terminie 14 dni od dnia doręczenia </w:t>
      </w:r>
      <w:r w:rsidR="001A5F98">
        <w:rPr>
          <w:rFonts w:ascii="Calibri" w:hAnsi="Calibri" w:cs="Calibri"/>
          <w:b/>
          <w:color w:val="auto"/>
        </w:rPr>
        <w:t xml:space="preserve">tego </w:t>
      </w:r>
      <w:r w:rsidRPr="001A5F98">
        <w:rPr>
          <w:rFonts w:ascii="Calibri" w:hAnsi="Calibri" w:cs="Calibri"/>
          <w:b/>
          <w:color w:val="auto"/>
        </w:rPr>
        <w:t>wezwania</w:t>
      </w:r>
      <w:r w:rsidR="008A1B44">
        <w:rPr>
          <w:rStyle w:val="Odwoanieprzypisudolnego"/>
          <w:rFonts w:ascii="Calibri" w:hAnsi="Calibri" w:cs="Calibri"/>
          <w:b/>
          <w:color w:val="auto"/>
        </w:rPr>
        <w:footnoteReference w:id="2"/>
      </w:r>
      <w:r w:rsidRPr="00DF7F5A">
        <w:rPr>
          <w:rFonts w:ascii="Calibri" w:hAnsi="Calibri" w:cs="Calibri"/>
          <w:color w:val="auto"/>
        </w:rPr>
        <w:t xml:space="preserve">. </w:t>
      </w:r>
    </w:p>
    <w:p w14:paraId="687C6720" w14:textId="2E4BE72D" w:rsidR="00E3034E" w:rsidRPr="00DF7F5A" w:rsidRDefault="00E3034E" w:rsidP="00C90776">
      <w:pPr>
        <w:spacing w:before="120" w:line="276" w:lineRule="auto"/>
        <w:rPr>
          <w:rFonts w:ascii="Calibri" w:hAnsi="Calibri" w:cs="Calibri"/>
          <w:color w:val="auto"/>
        </w:rPr>
      </w:pPr>
      <w:r w:rsidRPr="00DF7F5A">
        <w:rPr>
          <w:rFonts w:ascii="Calibri" w:hAnsi="Calibri" w:cs="Calibri"/>
          <w:color w:val="auto"/>
        </w:rPr>
        <w:t>Zawiadomienie nie zawiera</w:t>
      </w:r>
      <w:r w:rsidR="001A5F98">
        <w:rPr>
          <w:rFonts w:ascii="Calibri" w:hAnsi="Calibri" w:cs="Calibri"/>
          <w:color w:val="auto"/>
        </w:rPr>
        <w:t xml:space="preserve"> informacji</w:t>
      </w:r>
      <w:r w:rsidRPr="00DF7F5A">
        <w:rPr>
          <w:rFonts w:ascii="Calibri" w:hAnsi="Calibri" w:cs="Calibri"/>
          <w:color w:val="auto"/>
        </w:rPr>
        <w:t xml:space="preserve"> określonych w </w:t>
      </w:r>
      <w:r w:rsidR="001A5F98">
        <w:rPr>
          <w:rFonts w:ascii="Calibri" w:hAnsi="Calibri" w:cs="Calibri"/>
          <w:color w:val="auto"/>
        </w:rPr>
        <w:t>ustawie o odpowiedzialności za naruszenie dyscypliny finansów publicznych</w:t>
      </w:r>
      <w:r w:rsidR="001A5F98">
        <w:rPr>
          <w:rStyle w:val="Odwoanieprzypisudolnego"/>
          <w:rFonts w:ascii="Calibri" w:hAnsi="Calibri" w:cs="Calibri"/>
          <w:color w:val="auto"/>
        </w:rPr>
        <w:footnoteReference w:id="3"/>
      </w:r>
      <w:r w:rsidR="001A5F98">
        <w:rPr>
          <w:rFonts w:ascii="Calibri" w:hAnsi="Calibri" w:cs="Calibri"/>
          <w:color w:val="auto"/>
        </w:rPr>
        <w:t>.</w:t>
      </w:r>
    </w:p>
    <w:p w14:paraId="078D1CC2" w14:textId="61E2B6F7" w:rsidR="00E3034E" w:rsidRPr="00DF7F5A" w:rsidRDefault="00E3034E" w:rsidP="00C90776">
      <w:pPr>
        <w:spacing w:before="120" w:line="276" w:lineRule="auto"/>
        <w:rPr>
          <w:rFonts w:ascii="Calibri" w:hAnsi="Calibri" w:cs="Calibri"/>
          <w:color w:val="auto"/>
        </w:rPr>
      </w:pPr>
      <w:r w:rsidRPr="00DF7F5A">
        <w:rPr>
          <w:rFonts w:ascii="Calibri" w:hAnsi="Calibri" w:cs="Calibri"/>
          <w:color w:val="auto"/>
        </w:rPr>
        <w:t xml:space="preserve">Zawiadomienie powinno zawierać, co najmniej elementy wskazane w art. 94 ust. 1 pkt 1 - 4 ustawy. Zawiadamiający w zawiadomieniu z </w:t>
      </w:r>
      <w:r w:rsidR="001A5F98" w:rsidRPr="00E3034E">
        <w:rPr>
          <w:rFonts w:ascii="Calibri" w:hAnsi="Calibri" w:cs="Calibri"/>
          <w:color w:val="ED7D31" w:themeColor="accent2"/>
        </w:rPr>
        <w:t>/podaj datę</w:t>
      </w:r>
      <w:r w:rsidR="001A5F98">
        <w:rPr>
          <w:rFonts w:ascii="Calibri" w:hAnsi="Calibri" w:cs="Calibri"/>
          <w:color w:val="ED7D31" w:themeColor="accent2"/>
        </w:rPr>
        <w:t>/</w:t>
      </w:r>
      <w:r w:rsidR="001A5F98" w:rsidRPr="00DF7F5A">
        <w:rPr>
          <w:rFonts w:ascii="Calibri" w:hAnsi="Calibri" w:cs="Calibri"/>
          <w:color w:val="auto"/>
        </w:rPr>
        <w:t xml:space="preserve"> </w:t>
      </w:r>
      <w:r w:rsidRPr="001A5F98">
        <w:rPr>
          <w:rFonts w:ascii="Calibri" w:hAnsi="Calibri" w:cs="Calibri"/>
          <w:color w:val="ED7D31" w:themeColor="accent2"/>
        </w:rPr>
        <w:t xml:space="preserve">nie określił / </w:t>
      </w:r>
      <w:r w:rsidR="001A5F98" w:rsidRPr="001A5F98">
        <w:rPr>
          <w:rFonts w:ascii="Calibri" w:hAnsi="Calibri" w:cs="Calibri"/>
          <w:color w:val="ED7D31" w:themeColor="accent2"/>
        </w:rPr>
        <w:t xml:space="preserve">nie </w:t>
      </w:r>
      <w:r w:rsidRPr="001A5F98">
        <w:rPr>
          <w:rFonts w:ascii="Calibri" w:hAnsi="Calibri" w:cs="Calibri"/>
          <w:color w:val="ED7D31" w:themeColor="accent2"/>
        </w:rPr>
        <w:t>wskazał w wymaganym zakresie okoliczności, w jakich doszło do naruszenia dyscypliny finansów publicznych lub wysokości środków finansowych będących przedmiotem naruszenia lub wysokości skutków naruszenia dyscypliny finansów publicznych, albo informacji czy czyn, naruszający dyscyplinę finansów publicznych jest przedmiotem postępowania karnego, postępowania w sprawie o wykroczenie, postępowania o przestępstwo skarbowe albo wykr</w:t>
      </w:r>
      <w:r w:rsidR="001A5F98" w:rsidRPr="001A5F98">
        <w:rPr>
          <w:rFonts w:ascii="Calibri" w:hAnsi="Calibri" w:cs="Calibri"/>
          <w:color w:val="ED7D31" w:themeColor="accent2"/>
        </w:rPr>
        <w:t>oczenie skarbowe</w:t>
      </w:r>
      <w:r w:rsidRPr="001A5F98">
        <w:rPr>
          <w:rFonts w:ascii="Calibri" w:hAnsi="Calibri" w:cs="Calibri"/>
          <w:color w:val="ED7D31" w:themeColor="accent2"/>
        </w:rPr>
        <w:t>.</w:t>
      </w:r>
    </w:p>
    <w:p w14:paraId="2FCC8270" w14:textId="77777777" w:rsidR="00A74136" w:rsidRPr="00E74EA3" w:rsidRDefault="00A74136" w:rsidP="00AB0DC2">
      <w:pPr>
        <w:spacing w:before="120" w:line="276" w:lineRule="auto"/>
        <w:ind w:left="5103"/>
        <w:jc w:val="center"/>
        <w:rPr>
          <w:rFonts w:ascii="Calibri" w:hAnsi="Calibri" w:cs="Calibri"/>
          <w:color w:val="auto"/>
        </w:rPr>
      </w:pPr>
      <w:r>
        <w:rPr>
          <w:rFonts w:ascii="Calibri" w:hAnsi="Calibri" w:cs="Calibri"/>
          <w:color w:val="auto"/>
        </w:rPr>
        <w:t>Z wyrazami szacunku</w:t>
      </w:r>
    </w:p>
    <w:p w14:paraId="53B4C992" w14:textId="77777777" w:rsidR="00A74136" w:rsidRPr="00765BCA" w:rsidRDefault="00A74136" w:rsidP="001952F2">
      <w:pPr>
        <w:spacing w:before="120" w:line="276" w:lineRule="auto"/>
        <w:ind w:left="5103"/>
        <w:jc w:val="center"/>
        <w:rPr>
          <w:rFonts w:ascii="Calibri" w:hAnsi="Calibri" w:cs="Calibri"/>
          <w:color w:val="auto"/>
        </w:rPr>
      </w:pPr>
      <w:r w:rsidRPr="0049615A">
        <w:rPr>
          <w:rFonts w:ascii="Calibri" w:hAnsi="Calibri" w:cs="Calibri"/>
          <w:noProof/>
          <w:color w:val="auto"/>
          <w:sz w:val="28"/>
          <w:szCs w:val="28"/>
        </w:rPr>
        <mc:AlternateContent>
          <mc:Choice Requires="wps">
            <w:drawing>
              <wp:anchor distT="0" distB="0" distL="114300" distR="114300" simplePos="0" relativeHeight="251667456" behindDoc="0" locked="0" layoutInCell="1" allowOverlap="1" wp14:anchorId="45C7B788" wp14:editId="19D8BEF1">
                <wp:simplePos x="0" y="0"/>
                <wp:positionH relativeFrom="column">
                  <wp:posOffset>3936365</wp:posOffset>
                </wp:positionH>
                <wp:positionV relativeFrom="paragraph">
                  <wp:posOffset>239506</wp:posOffset>
                </wp:positionV>
                <wp:extent cx="1630018" cy="0"/>
                <wp:effectExtent l="0" t="0" r="27940" b="19050"/>
                <wp:wrapNone/>
                <wp:docPr id="1" name="Łącznik prosty 1"/>
                <wp:cNvGraphicFramePr/>
                <a:graphic xmlns:a="http://schemas.openxmlformats.org/drawingml/2006/main">
                  <a:graphicData uri="http://schemas.microsoft.com/office/word/2010/wordprocessingShape">
                    <wps:wsp>
                      <wps:cNvCnPr/>
                      <wps:spPr>
                        <a:xfrm flipV="1">
                          <a:off x="0" y="0"/>
                          <a:ext cx="1630018"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B9461C" id="Łącznik prosty 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95pt,18.85pt" to="43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2v7wEAADAEAAAOAAAAZHJzL2Uyb0RvYy54bWysU02P0zAQvSPxH6zcadJFrCBquoetlguC&#10;CljuXmfcWPhLHtMk3Djwz+B/MXbSlI/VSiAubm2/92be82RzNRjNjhBQOdsU61VVMLDCtcoemuL2&#10;/c2T5wXDyG3LtbPQFCNgcbV9/GjT+xouXOd0C4GRiMW6903RxejrskTRgeG4ch4sXUoXDI+0DYey&#10;DbwndaPLi6q6LHsXWh+cAEQ63U2XxTbrSwkivpESITLdFNRbzGvI611ay+2G14fAfafE3Ab/hy4M&#10;V5aKLlI7Hjn7FNQfUkaJ4NDJuBLOlE5KJSB7IDfr6jc37zruIXuhcNAvMeH/kxWvj/vAVEtvVzDL&#10;DT3R9y/fvorPVn1klCvGka1TSr3HmsDXdh/mHfp9SJYHGQyTWvkPSSSdkC025IzHJWMYIhN0uL58&#10;WlVrmgpxuisniUT0AeNLcIYqIz2VVjbZ5zU/vsJIZQl6gqRjbVlPii+qZ1WGodOqvVFap8s8QnCt&#10;Aztyevw4ZBuk8Asqye04dhMIR0yb5JeA2tJP8j05zf/iqGEq/RYk5ZYcTbXTxJ7LcSHAxlNJbQmd&#10;aJKaW4hz0w8RZ3yiQp7mvyEvjFzZ2biQjbIu3Nf2OSU54U8JTL5TBHeuHfMM5GhoLHNW8yeU5v7n&#10;faafP/TtDwAAAP//AwBQSwMEFAAGAAgAAAAhAJtKYT7eAAAACQEAAA8AAABkcnMvZG93bnJldi54&#10;bWxMj8FOwzAMhu9IvENkJG4sHZPSrWs6rUgcttvGENes8dqKxomarAtvTxAHONr+9Pv7y000A5tw&#10;9L0lCfNZBgypsbqnVsLp7fVpCcwHRVoNllDCF3rYVPd3pSq0vdEBp2NoWQohXygJXQiu4Nw3HRrl&#10;Z9YhpdvFjkaFNI4t16O6pXAz8OcsE9yontKHTjl86bD5PF6NBOcyM31sF3G3z9/r017Uh7irpXx8&#10;iNs1sIAx/MHwo5/UoUpOZ3sl7dkgQcxXq4RKWOQ5sAQscyGAnX8XvCr5/wbVNwAAAP//AwBQSwEC&#10;LQAUAAYACAAAACEAtoM4kv4AAADhAQAAEwAAAAAAAAAAAAAAAAAAAAAAW0NvbnRlbnRfVHlwZXNd&#10;LnhtbFBLAQItABQABgAIAAAAIQA4/SH/1gAAAJQBAAALAAAAAAAAAAAAAAAAAC8BAABfcmVscy8u&#10;cmVsc1BLAQItABQABgAIAAAAIQCNca2v7wEAADAEAAAOAAAAAAAAAAAAAAAAAC4CAABkcnMvZTJv&#10;RG9jLnhtbFBLAQItABQABgAIAAAAIQCbSmE+3gAAAAkBAAAPAAAAAAAAAAAAAAAAAEkEAABkcnMv&#10;ZG93bnJldi54bWxQSwUGAAAAAAQABADzAAAAVAUAAAAA&#10;" strokecolor="black [3213]" strokeweight="1.5pt">
                <v:stroke dashstyle="3 1" joinstyle="miter"/>
              </v:line>
            </w:pict>
          </mc:Fallback>
        </mc:AlternateContent>
      </w:r>
    </w:p>
    <w:p w14:paraId="59A5B96F" w14:textId="77777777" w:rsidR="00A74136" w:rsidRPr="00765BCA" w:rsidRDefault="00A74136" w:rsidP="001952F2">
      <w:pPr>
        <w:spacing w:before="120" w:line="276" w:lineRule="auto"/>
        <w:ind w:left="5103"/>
        <w:jc w:val="center"/>
        <w:rPr>
          <w:rFonts w:ascii="Calibri" w:hAnsi="Calibri" w:cs="Calibri"/>
          <w:color w:val="auto"/>
          <w:sz w:val="20"/>
          <w:szCs w:val="20"/>
        </w:rPr>
      </w:pPr>
      <w:r w:rsidRPr="00765BCA">
        <w:rPr>
          <w:rFonts w:ascii="Calibri" w:hAnsi="Calibri" w:cs="Calibri"/>
          <w:color w:val="auto"/>
          <w:sz w:val="20"/>
          <w:szCs w:val="20"/>
        </w:rPr>
        <w:t xml:space="preserve">(imię, nazwisko i podpis </w:t>
      </w:r>
      <w:r w:rsidRPr="00765BCA">
        <w:rPr>
          <w:rFonts w:ascii="Calibri" w:hAnsi="Calibri" w:cs="Calibri"/>
          <w:color w:val="auto"/>
          <w:sz w:val="20"/>
          <w:szCs w:val="20"/>
        </w:rPr>
        <w:br/>
        <w:t>rzecznika dyscypliny finansów</w:t>
      </w:r>
      <w:r w:rsidRPr="00765BCA">
        <w:rPr>
          <w:rFonts w:ascii="Calibri" w:hAnsi="Calibri" w:cs="Calibri"/>
          <w:color w:val="auto"/>
          <w:sz w:val="20"/>
          <w:szCs w:val="20"/>
        </w:rPr>
        <w:br/>
        <w:t>publicznych)</w:t>
      </w:r>
    </w:p>
    <w:p w14:paraId="7CC79FAB" w14:textId="77777777" w:rsidR="001A5F98" w:rsidRPr="00A47579" w:rsidRDefault="001A5F98" w:rsidP="001A5F98">
      <w:pPr>
        <w:pStyle w:val="Nagwek2"/>
        <w:spacing w:before="240" w:line="276" w:lineRule="auto"/>
        <w:rPr>
          <w:rFonts w:asciiTheme="minorHAnsi" w:hAnsiTheme="minorHAnsi" w:cstheme="minorHAnsi"/>
          <w:color w:val="FF0000"/>
        </w:rPr>
      </w:pPr>
      <w:r w:rsidRPr="00A47579">
        <w:rPr>
          <w:rFonts w:asciiTheme="minorHAnsi" w:hAnsiTheme="minorHAnsi" w:cstheme="minorHAnsi"/>
          <w:b/>
          <w:color w:val="FF0000"/>
          <w:sz w:val="28"/>
          <w:szCs w:val="28"/>
        </w:rPr>
        <w:lastRenderedPageBreak/>
        <w:t>Pouczenie</w:t>
      </w:r>
      <w:r w:rsidRPr="00A47579">
        <w:rPr>
          <w:rFonts w:asciiTheme="minorHAnsi" w:hAnsiTheme="minorHAnsi" w:cstheme="minorHAnsi"/>
          <w:color w:val="FF0000"/>
        </w:rPr>
        <w:t>:</w:t>
      </w:r>
    </w:p>
    <w:p w14:paraId="11454DF9" w14:textId="5B1CF279" w:rsidR="001A5F98" w:rsidRDefault="001A5F98" w:rsidP="001A5F98">
      <w:pPr>
        <w:spacing w:before="240" w:line="276" w:lineRule="auto"/>
        <w:rPr>
          <w:rFonts w:ascii="Calibri" w:hAnsi="Calibri" w:cs="Calibri"/>
          <w:color w:val="auto"/>
        </w:rPr>
      </w:pPr>
      <w:r>
        <w:rPr>
          <w:rFonts w:ascii="Calibri" w:hAnsi="Calibri" w:cs="Calibri"/>
          <w:color w:val="auto"/>
        </w:rPr>
        <w:t>Na zarządzenie nie przysługuje zażalenie.</w:t>
      </w:r>
    </w:p>
    <w:p w14:paraId="6EC2D08B" w14:textId="77777777" w:rsidR="008A1B44" w:rsidRPr="00A3566D" w:rsidRDefault="008A1B44" w:rsidP="008A1B44">
      <w:pPr>
        <w:pStyle w:val="Nagwek2"/>
        <w:spacing w:before="240" w:line="276" w:lineRule="auto"/>
        <w:rPr>
          <w:rFonts w:asciiTheme="minorHAnsi" w:hAnsiTheme="minorHAnsi" w:cstheme="minorHAnsi"/>
          <w:b/>
          <w:color w:val="FF0000"/>
          <w:sz w:val="28"/>
          <w:szCs w:val="28"/>
        </w:rPr>
      </w:pPr>
      <w:r w:rsidRPr="00A3566D">
        <w:rPr>
          <w:rFonts w:asciiTheme="minorHAnsi" w:hAnsiTheme="minorHAnsi" w:cstheme="minorHAnsi"/>
          <w:b/>
          <w:color w:val="FF0000"/>
          <w:sz w:val="28"/>
          <w:szCs w:val="28"/>
        </w:rPr>
        <w:t>Korespondencję otrzymują:</w:t>
      </w:r>
    </w:p>
    <w:p w14:paraId="42C7465A" w14:textId="77777777" w:rsidR="008A1B44" w:rsidRDefault="008A1B44" w:rsidP="008A1B44">
      <w:pPr>
        <w:numPr>
          <w:ilvl w:val="0"/>
          <w:numId w:val="5"/>
        </w:numPr>
        <w:spacing w:before="120" w:line="276" w:lineRule="auto"/>
        <w:ind w:left="357" w:hanging="357"/>
        <w:rPr>
          <w:rFonts w:ascii="Calibri" w:hAnsi="Calibri" w:cs="Calibri"/>
        </w:rPr>
      </w:pPr>
      <w:r w:rsidRPr="00A3566D">
        <w:rPr>
          <w:rFonts w:ascii="Calibri" w:hAnsi="Calibri" w:cs="Calibri"/>
        </w:rPr>
        <w:t>Zawiadamiający</w:t>
      </w:r>
    </w:p>
    <w:p w14:paraId="62984C47" w14:textId="07B33522" w:rsidR="008A1B44" w:rsidRPr="00A3566D" w:rsidRDefault="008A1B44" w:rsidP="008A1B44">
      <w:pPr>
        <w:numPr>
          <w:ilvl w:val="0"/>
          <w:numId w:val="5"/>
        </w:numPr>
        <w:spacing w:before="120" w:line="276" w:lineRule="auto"/>
        <w:ind w:left="357" w:hanging="357"/>
        <w:rPr>
          <w:rFonts w:ascii="Calibri" w:hAnsi="Calibri" w:cs="Calibri"/>
        </w:rPr>
      </w:pPr>
      <w:r>
        <w:rPr>
          <w:rFonts w:ascii="Calibri" w:hAnsi="Calibri" w:cs="Calibri"/>
        </w:rPr>
        <w:t>a/a</w:t>
      </w:r>
    </w:p>
    <w:p w14:paraId="3D9E6E49" w14:textId="6AD00691" w:rsidR="00AD1969" w:rsidRPr="00AD1969" w:rsidRDefault="001952F2" w:rsidP="00577DFB">
      <w:pPr>
        <w:pStyle w:val="Nagwek2"/>
        <w:spacing w:before="240" w:line="276" w:lineRule="auto"/>
        <w:rPr>
          <w:rFonts w:asciiTheme="minorHAnsi" w:hAnsiTheme="minorHAnsi" w:cstheme="minorHAnsi"/>
          <w:b/>
          <w:color w:val="FF0000"/>
          <w:sz w:val="28"/>
          <w:szCs w:val="28"/>
        </w:rPr>
      </w:pPr>
      <w:r>
        <w:rPr>
          <w:rFonts w:asciiTheme="minorHAnsi" w:hAnsiTheme="minorHAnsi" w:cstheme="minorHAnsi"/>
          <w:b/>
          <w:color w:val="FF0000"/>
          <w:sz w:val="28"/>
          <w:szCs w:val="28"/>
        </w:rPr>
        <w:t>Uwagi</w:t>
      </w:r>
      <w:r w:rsidR="00620351">
        <w:rPr>
          <w:rFonts w:asciiTheme="minorHAnsi" w:hAnsiTheme="minorHAnsi" w:cstheme="minorHAnsi"/>
          <w:b/>
          <w:color w:val="FF0000"/>
          <w:sz w:val="28"/>
          <w:szCs w:val="28"/>
        </w:rPr>
        <w:t xml:space="preserve"> dla rzecznika</w:t>
      </w:r>
      <w:r w:rsidR="00886BF1">
        <w:rPr>
          <w:rFonts w:asciiTheme="minorHAnsi" w:hAnsiTheme="minorHAnsi" w:cstheme="minorHAnsi"/>
          <w:b/>
          <w:color w:val="FF0000"/>
          <w:sz w:val="28"/>
          <w:szCs w:val="28"/>
        </w:rPr>
        <w:t xml:space="preserve"> dyscypliny</w:t>
      </w:r>
      <w:r w:rsidR="00AD1969" w:rsidRPr="00AD1969">
        <w:rPr>
          <w:rFonts w:asciiTheme="minorHAnsi" w:hAnsiTheme="minorHAnsi" w:cstheme="minorHAnsi"/>
          <w:b/>
          <w:color w:val="FF0000"/>
          <w:sz w:val="28"/>
          <w:szCs w:val="28"/>
        </w:rPr>
        <w:t>:</w:t>
      </w:r>
    </w:p>
    <w:p w14:paraId="6D5D81B8" w14:textId="183AE924" w:rsidR="001952F2" w:rsidRPr="00285B00" w:rsidRDefault="008A1B44" w:rsidP="001952F2">
      <w:pPr>
        <w:spacing w:before="120" w:line="276" w:lineRule="auto"/>
        <w:rPr>
          <w:rFonts w:ascii="Calibri" w:hAnsi="Calibri" w:cs="Calibri"/>
          <w:color w:val="auto"/>
        </w:rPr>
      </w:pPr>
      <w:commentRangeStart w:id="2"/>
      <w:r w:rsidRPr="00DF7F5A">
        <w:rPr>
          <w:rFonts w:ascii="Calibri" w:hAnsi="Calibri" w:cs="Calibri"/>
          <w:color w:val="auto"/>
        </w:rPr>
        <w:t>Jeżeli zawiadamiający nie uzupełni zawiadomienia w wyznaczonym terminie, Rzecznik dyscypliny powinien podjąć czynności sprawdzające na podstawie art. 96 ustawy i uzupełnić brakujące elementy, wymienione w art. 94 ust. 1 pkt 3 i 4 ustawy.</w:t>
      </w:r>
      <w:commentRangeEnd w:id="2"/>
      <w:r w:rsidR="004E05D6">
        <w:rPr>
          <w:rStyle w:val="Odwoaniedokomentarza"/>
        </w:rPr>
        <w:commentReference w:id="2"/>
      </w:r>
    </w:p>
    <w:sectPr w:rsidR="001952F2" w:rsidRPr="00285B00" w:rsidSect="0027555F">
      <w:footerReference w:type="default" r:id="rId15"/>
      <w:pgSz w:w="11909" w:h="16834"/>
      <w:pgMar w:top="1134" w:right="1134" w:bottom="1134" w:left="1134" w:header="0" w:footer="6"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ych Magdalena" w:date="2022-06-29T11:32:00Z" w:initials="ZM">
    <w:p w14:paraId="0D68DE11" w14:textId="49A1D9B1" w:rsidR="004E05D6" w:rsidRDefault="004E05D6">
      <w:pPr>
        <w:pStyle w:val="Tekstkomentarza"/>
      </w:pPr>
      <w:r>
        <w:rPr>
          <w:rStyle w:val="Odwoaniedokomentarza"/>
        </w:rPr>
        <w:annotationRef/>
      </w:r>
      <w:r>
        <w:t>Ten zapis budzi wg Dyrektora wątpliwość, ponieważ możemy doprowadzić do sytuacji w której zawiadamiający unikną zaangażowania, a rzecznicy będą mieli b. dużo pracy.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8DE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8DE11" w16cid:durableId="29808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6019" w14:textId="77777777" w:rsidR="00E843E6" w:rsidRDefault="00E843E6">
      <w:r>
        <w:separator/>
      </w:r>
    </w:p>
  </w:endnote>
  <w:endnote w:type="continuationSeparator" w:id="0">
    <w:p w14:paraId="3005F1FF" w14:textId="77777777" w:rsidR="00E843E6" w:rsidRDefault="00E8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771E" w14:textId="4A45797D" w:rsidR="007B51D6" w:rsidRPr="00A74136" w:rsidRDefault="00033655" w:rsidP="000F289F">
    <w:pPr>
      <w:pStyle w:val="Stopka"/>
      <w:spacing w:after="240"/>
      <w:jc w:val="highKashida"/>
      <w:rPr>
        <w:rFonts w:asciiTheme="minorHAnsi" w:hAnsiTheme="minorHAnsi" w:cstheme="minorHAnsi"/>
        <w:sz w:val="20"/>
        <w:szCs w:val="20"/>
      </w:rPr>
    </w:pPr>
    <w:r w:rsidRPr="00A74136">
      <w:rPr>
        <w:rFonts w:asciiTheme="minorHAnsi" w:eastAsiaTheme="majorEastAsia" w:hAnsiTheme="minorHAnsi" w:cstheme="minorHAnsi"/>
        <w:noProof/>
        <w:color w:val="ED7D31" w:themeColor="accent2"/>
        <w:sz w:val="20"/>
        <w:szCs w:val="20"/>
      </w:rPr>
      <mc:AlternateContent>
        <mc:Choice Requires="wps">
          <w:drawing>
            <wp:anchor distT="0" distB="0" distL="114300" distR="114300" simplePos="0" relativeHeight="251659264" behindDoc="0" locked="0" layoutInCell="1" allowOverlap="1" wp14:anchorId="72C85E7C" wp14:editId="653C3041">
              <wp:simplePos x="0" y="0"/>
              <wp:positionH relativeFrom="margin">
                <wp:align>left</wp:align>
              </wp:positionH>
              <wp:positionV relativeFrom="paragraph">
                <wp:posOffset>-139700</wp:posOffset>
              </wp:positionV>
              <wp:extent cx="5747657" cy="0"/>
              <wp:effectExtent l="0" t="0" r="24765" b="19050"/>
              <wp:wrapNone/>
              <wp:docPr id="2" name="Łącznik prosty 2"/>
              <wp:cNvGraphicFramePr/>
              <a:graphic xmlns:a="http://schemas.openxmlformats.org/drawingml/2006/main">
                <a:graphicData uri="http://schemas.microsoft.com/office/word/2010/wordprocessingShape">
                  <wps:wsp>
                    <wps:cNvCnPr/>
                    <wps:spPr>
                      <a:xfrm flipV="1">
                        <a:off x="0" y="0"/>
                        <a:ext cx="5747657"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D74AB" id="Łącznik prosty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d4QEAAAsEAAAOAAAAZHJzL2Uyb0RvYy54bWysU02P0zAQvSPxHyzfadKK3aKo6R52tVwQ&#10;VMBy9zrjxsJfsk2TcuPAP4P/xXjSZleAkEBcRhl73pt5z5PN1WgNO0BM2ruWLxc1Z+Ck77Tbt/zu&#10;/e2zF5ylLFwnjHfQ8iMkfrV9+mQzhAZWvvemg8iQxKVmCC3vcw5NVSXZgxVp4QM4vFQ+WpExjfuq&#10;i2JAdmuqVV1fVoOPXYheQkp4ejNd8i3xKwUyv1EqQWam5Thbphgp3pdYbTei2UcRei1PY4h/mMIK&#10;7bDpTHUjsmCfov6FymoZffIqL6S3lVdKSyANqGZZ/6TmXS8CkBY0J4XZpvT/aOXrwy4y3bV8xZkT&#10;Fp/o+5dvX+Vnpz8y9DXlI1sVl4aQGiy+drt4ylLYxSJ5VNEyZXT4gAtAJqAsNpLHx9ljGDOTeHix&#10;fr6+vFhzJs931URRqEJM+SV4i50TPpXRrsgXjTi8ShnbYum5pBwbV2LyRne32hhKyuLAtYnsIPDJ&#10;80jDI+5RFWYFWRVJkwj6ykcDE+tbUGgJDjvJoWV84BRSgsvLYgoxYXWBKZxgBtY09h+Bp/oCBVrU&#10;vwHPCOrsXZ7BVjsff9c9j+eR1VR/dmDSXSy4992RnpeswY0jhae/o6z045zgD//w9gcAAAD//wMA&#10;UEsDBBQABgAIAAAAIQBT4FMx3AAAAAgBAAAPAAAAZHJzL2Rvd25yZXYueG1sTI/BTsMwEETvlfgH&#10;a5F6a51EKtAQp6pA/QAKoRzdeEnS2usodtvA17NISPS2uzOafVOsRmfFGYfQeVKQzhMQSLU3HTUK&#10;3l43swcQIWoy2npCBV8YYFXeTAqdG3+hFzxvYyM4hEKuFbQx9rmUoW7R6TD3PRJrn35wOvI6NNIM&#10;+sLhzsosSe6k0x3xh1b3+NRifdyenIJwv6bv1FQfh93z+25ZVZvR9Fap6e24fgQRcYz/ZvjFZ3Qo&#10;mWnvT2SCsAq4SFQwyzIeWF4mixTE/u8iy0JeFyh/AAAA//8DAFBLAQItABQABgAIAAAAIQC2gziS&#10;/gAAAOEBAAATAAAAAAAAAAAAAAAAAAAAAABbQ29udGVudF9UeXBlc10ueG1sUEsBAi0AFAAGAAgA&#10;AAAhADj9If/WAAAAlAEAAAsAAAAAAAAAAAAAAAAALwEAAF9yZWxzLy5yZWxzUEsBAi0AFAAGAAgA&#10;AAAhAEwL393hAQAACwQAAA4AAAAAAAAAAAAAAAAALgIAAGRycy9lMm9Eb2MueG1sUEsBAi0AFAAG&#10;AAgAAAAhAFPgUzHcAAAACAEAAA8AAAAAAAAAAAAAAAAAOwQAAGRycy9kb3ducmV2LnhtbFBLBQYA&#10;AAAABAAEAPMAAABEBQAAAAA=&#10;" strokecolor="#44546a [3215]" strokeweight=".5pt">
              <v:stroke joinstyle="miter"/>
              <w10:wrap anchorx="margin"/>
            </v:line>
          </w:pict>
        </mc:Fallback>
      </mc:AlternateContent>
    </w:r>
    <w:r w:rsidRPr="00A74136">
      <w:rPr>
        <w:rFonts w:asciiTheme="minorHAnsi" w:hAnsiTheme="minorHAnsi" w:cstheme="minorHAnsi"/>
        <w:color w:val="ED7D31" w:themeColor="accent2"/>
        <w:sz w:val="20"/>
        <w:szCs w:val="20"/>
      </w:rPr>
      <w:t>Dane teleadresowe</w:t>
    </w:r>
    <w:r w:rsidRPr="00A74136">
      <w:rPr>
        <w:rFonts w:asciiTheme="minorHAnsi" w:hAnsiTheme="minorHAnsi" w:cstheme="minorHAnsi"/>
        <w:sz w:val="20"/>
        <w:szCs w:val="20"/>
      </w:rPr>
      <w:t xml:space="preserve"> </w:t>
    </w:r>
  </w:p>
  <w:p w14:paraId="09D5771F" w14:textId="77777777" w:rsidR="000F289F" w:rsidRDefault="00027D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7A5B" w14:textId="77777777" w:rsidR="00E843E6" w:rsidRDefault="00E843E6">
      <w:r>
        <w:separator/>
      </w:r>
    </w:p>
  </w:footnote>
  <w:footnote w:type="continuationSeparator" w:id="0">
    <w:p w14:paraId="078B4048" w14:textId="77777777" w:rsidR="00E843E6" w:rsidRDefault="00E843E6">
      <w:r>
        <w:continuationSeparator/>
      </w:r>
    </w:p>
  </w:footnote>
  <w:footnote w:id="1">
    <w:p w14:paraId="011E29C6" w14:textId="169CDE29" w:rsidR="001A5F98" w:rsidRPr="008A1B44" w:rsidRDefault="001A5F98" w:rsidP="008A1B44">
      <w:pPr>
        <w:pStyle w:val="Tekstprzypisudolnego"/>
        <w:spacing w:before="120" w:line="276" w:lineRule="auto"/>
        <w:rPr>
          <w:rFonts w:asciiTheme="minorHAnsi" w:hAnsiTheme="minorHAnsi" w:cstheme="minorHAnsi"/>
          <w:sz w:val="22"/>
          <w:szCs w:val="22"/>
        </w:rPr>
      </w:pPr>
      <w:r w:rsidRPr="008A1B44">
        <w:rPr>
          <w:rStyle w:val="Odwoanieprzypisudolnego"/>
          <w:rFonts w:asciiTheme="minorHAnsi" w:hAnsiTheme="minorHAnsi" w:cstheme="minorHAnsi"/>
          <w:sz w:val="22"/>
          <w:szCs w:val="22"/>
        </w:rPr>
        <w:footnoteRef/>
      </w:r>
      <w:r w:rsidRPr="008A1B44">
        <w:rPr>
          <w:rFonts w:asciiTheme="minorHAnsi" w:hAnsiTheme="minorHAnsi" w:cstheme="minorHAnsi"/>
          <w:sz w:val="22"/>
          <w:szCs w:val="22"/>
        </w:rPr>
        <w:t xml:space="preserve"> </w:t>
      </w:r>
      <w:r w:rsidR="008A1B44" w:rsidRPr="008A1B44">
        <w:rPr>
          <w:rFonts w:asciiTheme="minorHAnsi" w:hAnsiTheme="minorHAnsi" w:cstheme="minorHAnsi"/>
          <w:sz w:val="22"/>
          <w:szCs w:val="22"/>
        </w:rPr>
        <w:t>z</w:t>
      </w:r>
      <w:r w:rsidRPr="008A1B44">
        <w:rPr>
          <w:rFonts w:asciiTheme="minorHAnsi" w:hAnsiTheme="minorHAnsi" w:cstheme="minorHAnsi"/>
          <w:sz w:val="22"/>
          <w:szCs w:val="22"/>
        </w:rPr>
        <w:t xml:space="preserve">awiadomienie złożone </w:t>
      </w:r>
      <w:r w:rsidRPr="008A1B44">
        <w:rPr>
          <w:rFonts w:asciiTheme="minorHAnsi" w:hAnsiTheme="minorHAnsi" w:cstheme="minorHAnsi"/>
          <w:color w:val="auto"/>
          <w:sz w:val="22"/>
          <w:szCs w:val="22"/>
        </w:rPr>
        <w:t>zgodnie z art. 93 ust. 1 ustawy z dnia 17 grudnia 2004 r. o odpowiedzialności za naruszenie dyscypliny finansów publicznych (Dz. U. z 202</w:t>
      </w:r>
      <w:r w:rsidR="00027D2C">
        <w:rPr>
          <w:rFonts w:asciiTheme="minorHAnsi" w:hAnsiTheme="minorHAnsi" w:cstheme="minorHAnsi"/>
          <w:color w:val="auto"/>
          <w:sz w:val="22"/>
          <w:szCs w:val="22"/>
        </w:rPr>
        <w:t>4</w:t>
      </w:r>
      <w:r w:rsidRPr="008A1B44">
        <w:rPr>
          <w:rFonts w:asciiTheme="minorHAnsi" w:hAnsiTheme="minorHAnsi" w:cstheme="minorHAnsi"/>
          <w:color w:val="auto"/>
          <w:sz w:val="22"/>
          <w:szCs w:val="22"/>
        </w:rPr>
        <w:t xml:space="preserve"> r. poz. </w:t>
      </w:r>
      <w:r w:rsidR="00027D2C">
        <w:rPr>
          <w:rFonts w:asciiTheme="minorHAnsi" w:hAnsiTheme="minorHAnsi" w:cstheme="minorHAnsi"/>
          <w:color w:val="auto"/>
          <w:sz w:val="22"/>
          <w:szCs w:val="22"/>
        </w:rPr>
        <w:t>104</w:t>
      </w:r>
      <w:r w:rsidRPr="008A1B44">
        <w:rPr>
          <w:rFonts w:asciiTheme="minorHAnsi" w:hAnsiTheme="minorHAnsi" w:cstheme="minorHAnsi"/>
          <w:color w:val="auto"/>
          <w:sz w:val="22"/>
          <w:szCs w:val="22"/>
        </w:rPr>
        <w:t xml:space="preserve">), zwanej dalej </w:t>
      </w:r>
      <w:r w:rsidR="00FF2ABC">
        <w:rPr>
          <w:rFonts w:asciiTheme="minorHAnsi" w:hAnsiTheme="minorHAnsi" w:cstheme="minorHAnsi"/>
          <w:color w:val="auto"/>
          <w:sz w:val="22"/>
          <w:szCs w:val="22"/>
        </w:rPr>
        <w:t>„</w:t>
      </w:r>
      <w:r w:rsidRPr="008A1B44">
        <w:rPr>
          <w:rFonts w:asciiTheme="minorHAnsi" w:hAnsiTheme="minorHAnsi" w:cstheme="minorHAnsi"/>
          <w:color w:val="auto"/>
          <w:sz w:val="22"/>
          <w:szCs w:val="22"/>
        </w:rPr>
        <w:t>ustawą</w:t>
      </w:r>
      <w:r w:rsidR="00FF2ABC">
        <w:rPr>
          <w:rFonts w:asciiTheme="minorHAnsi" w:hAnsiTheme="minorHAnsi" w:cstheme="minorHAnsi"/>
          <w:color w:val="auto"/>
          <w:sz w:val="22"/>
          <w:szCs w:val="22"/>
        </w:rPr>
        <w:t>”</w:t>
      </w:r>
    </w:p>
  </w:footnote>
  <w:footnote w:id="2">
    <w:p w14:paraId="68D5C5A7" w14:textId="00940160" w:rsidR="008A1B44" w:rsidRPr="008A1B44" w:rsidRDefault="008A1B44" w:rsidP="008A1B44">
      <w:pPr>
        <w:pStyle w:val="Tekstprzypisudolnego"/>
        <w:spacing w:before="120" w:line="276" w:lineRule="auto"/>
        <w:rPr>
          <w:rFonts w:asciiTheme="minorHAnsi" w:hAnsiTheme="minorHAnsi" w:cstheme="minorHAnsi"/>
          <w:sz w:val="22"/>
          <w:szCs w:val="22"/>
        </w:rPr>
      </w:pPr>
      <w:r w:rsidRPr="008A1B44">
        <w:rPr>
          <w:rStyle w:val="Odwoanieprzypisudolnego"/>
          <w:rFonts w:asciiTheme="minorHAnsi" w:hAnsiTheme="minorHAnsi" w:cstheme="minorHAnsi"/>
          <w:sz w:val="22"/>
          <w:szCs w:val="22"/>
        </w:rPr>
        <w:footnoteRef/>
      </w:r>
      <w:r w:rsidRPr="008A1B44">
        <w:rPr>
          <w:rFonts w:asciiTheme="minorHAnsi" w:hAnsiTheme="minorHAnsi" w:cstheme="minorHAnsi"/>
          <w:sz w:val="22"/>
          <w:szCs w:val="22"/>
        </w:rPr>
        <w:t xml:space="preserve"> na podstawie </w:t>
      </w:r>
      <w:r w:rsidRPr="008A1B44">
        <w:rPr>
          <w:rFonts w:asciiTheme="minorHAnsi" w:hAnsiTheme="minorHAnsi" w:cstheme="minorHAnsi"/>
          <w:color w:val="auto"/>
          <w:sz w:val="22"/>
          <w:szCs w:val="22"/>
        </w:rPr>
        <w:t>art. 94 ust. 5 ustawy</w:t>
      </w:r>
    </w:p>
  </w:footnote>
  <w:footnote w:id="3">
    <w:p w14:paraId="278A4DC5" w14:textId="68715208" w:rsidR="001A5F98" w:rsidRPr="008A1B44" w:rsidRDefault="001A5F98" w:rsidP="008A1B44">
      <w:pPr>
        <w:pStyle w:val="Tekstprzypisudolnego"/>
        <w:spacing w:before="120" w:line="276" w:lineRule="auto"/>
        <w:rPr>
          <w:rFonts w:asciiTheme="minorHAnsi" w:hAnsiTheme="minorHAnsi" w:cstheme="minorHAnsi"/>
          <w:sz w:val="22"/>
          <w:szCs w:val="22"/>
        </w:rPr>
      </w:pPr>
      <w:r w:rsidRPr="008A1B44">
        <w:rPr>
          <w:rStyle w:val="Odwoanieprzypisudolnego"/>
          <w:rFonts w:asciiTheme="minorHAnsi" w:hAnsiTheme="minorHAnsi" w:cstheme="minorHAnsi"/>
          <w:sz w:val="22"/>
          <w:szCs w:val="22"/>
        </w:rPr>
        <w:footnoteRef/>
      </w:r>
      <w:r w:rsidRPr="008A1B44">
        <w:rPr>
          <w:rFonts w:asciiTheme="minorHAnsi" w:hAnsiTheme="minorHAnsi" w:cstheme="minorHAnsi"/>
          <w:sz w:val="22"/>
          <w:szCs w:val="22"/>
        </w:rPr>
        <w:t xml:space="preserve"> w </w:t>
      </w:r>
      <w:r w:rsidRPr="008A1B44">
        <w:rPr>
          <w:rFonts w:asciiTheme="minorHAnsi" w:hAnsiTheme="minorHAnsi" w:cstheme="minorHAnsi"/>
          <w:color w:val="auto"/>
          <w:sz w:val="22"/>
          <w:szCs w:val="22"/>
        </w:rPr>
        <w:t>art. 94 ust. 1 pkt 3 i 4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4DF"/>
    <w:multiLevelType w:val="hybridMultilevel"/>
    <w:tmpl w:val="C7CC9784"/>
    <w:lvl w:ilvl="0" w:tplc="9CCA71DC">
      <w:start w:val="1"/>
      <w:numFmt w:val="bullet"/>
      <w:lvlText w:val=""/>
      <w:lvlJc w:val="left"/>
      <w:pPr>
        <w:ind w:left="579" w:hanging="360"/>
      </w:pPr>
      <w:rPr>
        <w:rFonts w:ascii="Symbol" w:hAnsi="Symbol" w:hint="default"/>
        <w:color w:val="auto"/>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 w15:restartNumberingAfterBreak="0">
    <w:nsid w:val="229618F4"/>
    <w:multiLevelType w:val="hybridMultilevel"/>
    <w:tmpl w:val="DD12BF72"/>
    <w:lvl w:ilvl="0" w:tplc="4F1A1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9D0CB7"/>
    <w:multiLevelType w:val="hybridMultilevel"/>
    <w:tmpl w:val="AB16ED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C99046C"/>
    <w:multiLevelType w:val="hybridMultilevel"/>
    <w:tmpl w:val="16C4B874"/>
    <w:lvl w:ilvl="0" w:tplc="0415000F">
      <w:start w:val="1"/>
      <w:numFmt w:val="decimal"/>
      <w:lvlText w:val="%1."/>
      <w:lvlJc w:val="left"/>
      <w:pPr>
        <w:ind w:left="360" w:hanging="360"/>
      </w:pPr>
    </w:lvl>
    <w:lvl w:ilvl="1" w:tplc="9CCA71DC">
      <w:start w:val="1"/>
      <w:numFmt w:val="bullet"/>
      <w:lvlText w:val=""/>
      <w:lvlJc w:val="left"/>
      <w:pPr>
        <w:ind w:left="1080" w:hanging="360"/>
      </w:pPr>
      <w:rPr>
        <w:rFonts w:ascii="Symbol" w:hAnsi="Symbol" w:hint="default"/>
        <w:color w:val="auto"/>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8A518C5"/>
    <w:multiLevelType w:val="hybridMultilevel"/>
    <w:tmpl w:val="11CE6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ych Magdalena">
    <w15:presenceInfo w15:providerId="AD" w15:userId="S-1-5-21-1525952054-1005573771-2909822258-9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6B"/>
    <w:rsid w:val="00027D2C"/>
    <w:rsid w:val="00033655"/>
    <w:rsid w:val="000D6785"/>
    <w:rsid w:val="001711BB"/>
    <w:rsid w:val="001952F2"/>
    <w:rsid w:val="001A5F98"/>
    <w:rsid w:val="001F367C"/>
    <w:rsid w:val="002075D9"/>
    <w:rsid w:val="0027555F"/>
    <w:rsid w:val="00275AC5"/>
    <w:rsid w:val="00277124"/>
    <w:rsid w:val="00285B00"/>
    <w:rsid w:val="002F14FA"/>
    <w:rsid w:val="002F6C65"/>
    <w:rsid w:val="00311F11"/>
    <w:rsid w:val="00313B07"/>
    <w:rsid w:val="00374165"/>
    <w:rsid w:val="00411548"/>
    <w:rsid w:val="0049615A"/>
    <w:rsid w:val="004C4C4A"/>
    <w:rsid w:val="004C629E"/>
    <w:rsid w:val="004E05D6"/>
    <w:rsid w:val="0055589D"/>
    <w:rsid w:val="005669E0"/>
    <w:rsid w:val="00577DFB"/>
    <w:rsid w:val="005B4929"/>
    <w:rsid w:val="005D5F3A"/>
    <w:rsid w:val="00620351"/>
    <w:rsid w:val="006357F6"/>
    <w:rsid w:val="006542B5"/>
    <w:rsid w:val="006A3201"/>
    <w:rsid w:val="006D5EE7"/>
    <w:rsid w:val="007206F4"/>
    <w:rsid w:val="00743BB3"/>
    <w:rsid w:val="007C21AF"/>
    <w:rsid w:val="007C4A01"/>
    <w:rsid w:val="007D7569"/>
    <w:rsid w:val="00886BF1"/>
    <w:rsid w:val="008A1B44"/>
    <w:rsid w:val="00950612"/>
    <w:rsid w:val="00963465"/>
    <w:rsid w:val="009B5A7A"/>
    <w:rsid w:val="009D3CC1"/>
    <w:rsid w:val="009F6024"/>
    <w:rsid w:val="00A22892"/>
    <w:rsid w:val="00A47579"/>
    <w:rsid w:val="00A57336"/>
    <w:rsid w:val="00A64E13"/>
    <w:rsid w:val="00A74136"/>
    <w:rsid w:val="00AB0DC2"/>
    <w:rsid w:val="00AC08FD"/>
    <w:rsid w:val="00AD1969"/>
    <w:rsid w:val="00B0024A"/>
    <w:rsid w:val="00B21ED3"/>
    <w:rsid w:val="00B67F4C"/>
    <w:rsid w:val="00B95C9F"/>
    <w:rsid w:val="00BE0072"/>
    <w:rsid w:val="00C47F3B"/>
    <w:rsid w:val="00C50B10"/>
    <w:rsid w:val="00C51EB2"/>
    <w:rsid w:val="00C6301A"/>
    <w:rsid w:val="00C90776"/>
    <w:rsid w:val="00CB1A6B"/>
    <w:rsid w:val="00CB375F"/>
    <w:rsid w:val="00DA142B"/>
    <w:rsid w:val="00DE2781"/>
    <w:rsid w:val="00DF62C4"/>
    <w:rsid w:val="00E3034E"/>
    <w:rsid w:val="00E41A0A"/>
    <w:rsid w:val="00E74EA3"/>
    <w:rsid w:val="00E843E6"/>
    <w:rsid w:val="00E851C8"/>
    <w:rsid w:val="00F457C3"/>
    <w:rsid w:val="00F54422"/>
    <w:rsid w:val="00FC31A7"/>
    <w:rsid w:val="00FF1179"/>
    <w:rsid w:val="00FF2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57706"/>
  <w15:chartTrackingRefBased/>
  <w15:docId w15:val="{33E346AB-D271-4E80-9E94-81036240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1A6B"/>
    <w:pPr>
      <w:spacing w:after="0" w:line="240" w:lineRule="auto"/>
    </w:pPr>
    <w:rPr>
      <w:rFonts w:ascii="Courier New" w:eastAsia="Courier New" w:hAnsi="Courier New" w:cs="Courier New"/>
      <w:color w:val="000000"/>
      <w:sz w:val="24"/>
      <w:szCs w:val="24"/>
      <w:lang w:eastAsia="pl-PL"/>
    </w:rPr>
  </w:style>
  <w:style w:type="paragraph" w:styleId="Nagwek1">
    <w:name w:val="heading 1"/>
    <w:basedOn w:val="Normalny"/>
    <w:next w:val="Normalny"/>
    <w:link w:val="Nagwek1Znak"/>
    <w:qFormat/>
    <w:rsid w:val="00CB1A6B"/>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CB1A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6B"/>
    <w:rPr>
      <w:rFonts w:ascii="Calibri Light" w:eastAsia="Times New Roman" w:hAnsi="Calibri Light" w:cs="Times New Roman"/>
      <w:b/>
      <w:bCs/>
      <w:color w:val="000000"/>
      <w:kern w:val="32"/>
      <w:sz w:val="32"/>
      <w:szCs w:val="32"/>
      <w:lang w:eastAsia="pl-PL"/>
    </w:rPr>
  </w:style>
  <w:style w:type="paragraph" w:styleId="Stopka">
    <w:name w:val="footer"/>
    <w:basedOn w:val="Normalny"/>
    <w:link w:val="StopkaZnak"/>
    <w:uiPriority w:val="99"/>
    <w:rsid w:val="00CB1A6B"/>
    <w:pPr>
      <w:tabs>
        <w:tab w:val="center" w:pos="4536"/>
        <w:tab w:val="right" w:pos="9072"/>
      </w:tabs>
    </w:pPr>
  </w:style>
  <w:style w:type="character" w:customStyle="1" w:styleId="StopkaZnak">
    <w:name w:val="Stopka Znak"/>
    <w:basedOn w:val="Domylnaczcionkaakapitu"/>
    <w:link w:val="Stopka"/>
    <w:uiPriority w:val="99"/>
    <w:rsid w:val="00CB1A6B"/>
    <w:rPr>
      <w:rFonts w:ascii="Courier New" w:eastAsia="Courier New" w:hAnsi="Courier New" w:cs="Courier New"/>
      <w:color w:val="000000"/>
      <w:sz w:val="24"/>
      <w:szCs w:val="24"/>
      <w:lang w:eastAsia="pl-PL"/>
    </w:rPr>
  </w:style>
  <w:style w:type="character" w:customStyle="1" w:styleId="Nagwek2Znak">
    <w:name w:val="Nagłówek 2 Znak"/>
    <w:basedOn w:val="Domylnaczcionkaakapitu"/>
    <w:link w:val="Nagwek2"/>
    <w:uiPriority w:val="9"/>
    <w:rsid w:val="00CB1A6B"/>
    <w:rPr>
      <w:rFonts w:asciiTheme="majorHAnsi" w:eastAsiaTheme="majorEastAsia" w:hAnsiTheme="majorHAnsi" w:cstheme="majorBidi"/>
      <w:color w:val="2E74B5" w:themeColor="accent1" w:themeShade="BF"/>
      <w:sz w:val="26"/>
      <w:szCs w:val="26"/>
      <w:lang w:eastAsia="pl-PL"/>
    </w:rPr>
  </w:style>
  <w:style w:type="paragraph" w:styleId="Tekstprzypisudolnego">
    <w:name w:val="footnote text"/>
    <w:basedOn w:val="Normalny"/>
    <w:link w:val="TekstprzypisudolnegoZnak"/>
    <w:uiPriority w:val="99"/>
    <w:semiHidden/>
    <w:unhideWhenUsed/>
    <w:rsid w:val="00A22892"/>
    <w:rPr>
      <w:sz w:val="20"/>
      <w:szCs w:val="20"/>
    </w:rPr>
  </w:style>
  <w:style w:type="character" w:customStyle="1" w:styleId="TekstprzypisudolnegoZnak">
    <w:name w:val="Tekst przypisu dolnego Znak"/>
    <w:basedOn w:val="Domylnaczcionkaakapitu"/>
    <w:link w:val="Tekstprzypisudolnego"/>
    <w:uiPriority w:val="99"/>
    <w:semiHidden/>
    <w:rsid w:val="00A22892"/>
    <w:rPr>
      <w:rFonts w:ascii="Courier New" w:eastAsia="Courier New" w:hAnsi="Courier New" w:cs="Courier New"/>
      <w:color w:val="000000"/>
      <w:sz w:val="20"/>
      <w:szCs w:val="20"/>
      <w:lang w:eastAsia="pl-PL"/>
    </w:rPr>
  </w:style>
  <w:style w:type="character" w:styleId="Odwoanieprzypisudolnego">
    <w:name w:val="footnote reference"/>
    <w:basedOn w:val="Domylnaczcionkaakapitu"/>
    <w:uiPriority w:val="99"/>
    <w:semiHidden/>
    <w:unhideWhenUsed/>
    <w:rsid w:val="00A22892"/>
    <w:rPr>
      <w:vertAlign w:val="superscript"/>
    </w:rPr>
  </w:style>
  <w:style w:type="paragraph" w:styleId="Nagwek">
    <w:name w:val="header"/>
    <w:basedOn w:val="Normalny"/>
    <w:link w:val="NagwekZnak"/>
    <w:uiPriority w:val="99"/>
    <w:unhideWhenUsed/>
    <w:rsid w:val="00A22892"/>
    <w:pPr>
      <w:tabs>
        <w:tab w:val="center" w:pos="4536"/>
        <w:tab w:val="right" w:pos="9072"/>
      </w:tabs>
    </w:pPr>
  </w:style>
  <w:style w:type="character" w:customStyle="1" w:styleId="NagwekZnak">
    <w:name w:val="Nagłówek Znak"/>
    <w:basedOn w:val="Domylnaczcionkaakapitu"/>
    <w:link w:val="Nagwek"/>
    <w:uiPriority w:val="99"/>
    <w:rsid w:val="00A22892"/>
    <w:rPr>
      <w:rFonts w:ascii="Courier New" w:eastAsia="Courier New" w:hAnsi="Courier New" w:cs="Courier New"/>
      <w:color w:val="000000"/>
      <w:sz w:val="24"/>
      <w:szCs w:val="24"/>
      <w:lang w:eastAsia="pl-PL"/>
    </w:rPr>
  </w:style>
  <w:style w:type="character" w:styleId="Odwoaniedokomentarza">
    <w:name w:val="annotation reference"/>
    <w:basedOn w:val="Domylnaczcionkaakapitu"/>
    <w:uiPriority w:val="99"/>
    <w:semiHidden/>
    <w:unhideWhenUsed/>
    <w:rsid w:val="001952F2"/>
    <w:rPr>
      <w:sz w:val="16"/>
      <w:szCs w:val="16"/>
    </w:rPr>
  </w:style>
  <w:style w:type="paragraph" w:styleId="Tekstkomentarza">
    <w:name w:val="annotation text"/>
    <w:basedOn w:val="Normalny"/>
    <w:link w:val="TekstkomentarzaZnak"/>
    <w:uiPriority w:val="99"/>
    <w:semiHidden/>
    <w:unhideWhenUsed/>
    <w:rsid w:val="001952F2"/>
    <w:rPr>
      <w:sz w:val="20"/>
      <w:szCs w:val="20"/>
    </w:rPr>
  </w:style>
  <w:style w:type="character" w:customStyle="1" w:styleId="TekstkomentarzaZnak">
    <w:name w:val="Tekst komentarza Znak"/>
    <w:basedOn w:val="Domylnaczcionkaakapitu"/>
    <w:link w:val="Tekstkomentarza"/>
    <w:uiPriority w:val="99"/>
    <w:semiHidden/>
    <w:rsid w:val="001952F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1952F2"/>
    <w:rPr>
      <w:b/>
      <w:bCs/>
    </w:rPr>
  </w:style>
  <w:style w:type="character" w:customStyle="1" w:styleId="TematkomentarzaZnak">
    <w:name w:val="Temat komentarza Znak"/>
    <w:basedOn w:val="TekstkomentarzaZnak"/>
    <w:link w:val="Tematkomentarza"/>
    <w:uiPriority w:val="99"/>
    <w:semiHidden/>
    <w:rsid w:val="001952F2"/>
    <w:rPr>
      <w:rFonts w:ascii="Courier New" w:eastAsia="Courier New" w:hAnsi="Courier New" w:cs="Courier New"/>
      <w:b/>
      <w:bCs/>
      <w:color w:val="000000"/>
      <w:sz w:val="20"/>
      <w:szCs w:val="20"/>
      <w:lang w:eastAsia="pl-PL"/>
    </w:rPr>
  </w:style>
  <w:style w:type="paragraph" w:styleId="Tekstdymka">
    <w:name w:val="Balloon Text"/>
    <w:basedOn w:val="Normalny"/>
    <w:link w:val="TekstdymkaZnak"/>
    <w:uiPriority w:val="99"/>
    <w:semiHidden/>
    <w:unhideWhenUsed/>
    <w:rsid w:val="001952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2F2"/>
    <w:rPr>
      <w:rFonts w:ascii="Segoe UI" w:eastAsia="Courier New"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D1643AF25F8DA418A8D860F0A8CFC32" ma:contentTypeVersion="" ma:contentTypeDescription="Utwórz nowy dokument." ma:contentTypeScope="" ma:versionID="e8eea0622d6399ab98c0f0e3649f6aab">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48AC2-4D58-4A5F-AC4D-4E489407B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AD5EA-5128-49AF-BE7C-191BB0A6949F}">
  <ds:schemaRefs>
    <ds:schemaRef ds:uri="http://schemas.openxmlformats.org/officeDocument/2006/bibliography"/>
  </ds:schemaRefs>
</ds:datastoreItem>
</file>

<file path=customXml/itemProps3.xml><?xml version="1.0" encoding="utf-8"?>
<ds:datastoreItem xmlns:ds="http://schemas.openxmlformats.org/officeDocument/2006/customXml" ds:itemID="{7525CE30-C720-4443-AF02-72531094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51FBF-AFE2-4CCD-803B-655E8077A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1590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Zych Magdalena</dc:creator>
  <cp:keywords/>
  <dc:description/>
  <cp:lastModifiedBy>Książkiewicz Elżbieta</cp:lastModifiedBy>
  <cp:revision>3</cp:revision>
  <dcterms:created xsi:type="dcterms:W3CDTF">2024-02-21T13:05:00Z</dcterms:created>
  <dcterms:modified xsi:type="dcterms:W3CDTF">2024-02-21T13:20:00Z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0x0101006D1643AF25F8DA418A8D860F0A8CFC32</vt:lpwstr>
  </property>
  <property fmtid="{D5CDD505-2E9C-101B-9397-08002B2CF9AE}" pid="3" name="MFCATEGORY">
    <vt:lpwstr>InformacjePubliczneInformacjeSektoraPublicznego</vt:lpwstr>
  </property>
  <property fmtid="{D5CDD505-2E9C-101B-9397-08002B2CF9AE}" pid="4" name="MFClassifiedBy">
    <vt:lpwstr>UxC4dwLulzfINJ8nQH+xvX5LNGipWa4BRSZhPgxsCvlr+LTmtccVdpp0C326rf7YQ/OxaqFf2dui3K5gEAD23Q==</vt:lpwstr>
  </property>
  <property fmtid="{D5CDD505-2E9C-101B-9397-08002B2CF9AE}" pid="5" name="MFClassificationDate">
    <vt:lpwstr>2022-06-21T14:38:56.7998392+02:00</vt:lpwstr>
  </property>
  <property fmtid="{D5CDD505-2E9C-101B-9397-08002B2CF9AE}" pid="6" name="MFClassifiedBySID">
    <vt:lpwstr>UxC4dwLulzfINJ8nQH+xvX5LNGipWa4BRSZhPgxsCvm42mrIC/DSDv0ggS+FjUN/2v1BBotkLlY5aAiEhoi6ufH7kEg6E7TuEaiA7sVi9kl6FI2jCZtQKK3p4N3236AF</vt:lpwstr>
  </property>
  <property fmtid="{D5CDD505-2E9C-101B-9397-08002B2CF9AE}" pid="7" name="MFGRNItemId">
    <vt:lpwstr>GRN-be67246a-0bf0-4b5d-b298-c9d7322350db</vt:lpwstr>
  </property>
  <property fmtid="{D5CDD505-2E9C-101B-9397-08002B2CF9AE}" pid="8" name="MFHash">
    <vt:lpwstr>hcemLhFBWgaYzcGw3+5vaU5Mf5/8xoGVed2OqbqoFzM=</vt:lpwstr>
  </property>
  <property fmtid="{D5CDD505-2E9C-101B-9397-08002B2CF9AE}" pid="9" name="DLPManualFileClassification">
    <vt:lpwstr>{2755b7d9-e53d-4779-a40c-03797dcf43b3}</vt:lpwstr>
  </property>
  <property fmtid="{D5CDD505-2E9C-101B-9397-08002B2CF9AE}" pid="10" name="MFRefresh">
    <vt:lpwstr>False</vt:lpwstr>
  </property>
</Properties>
</file>