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08A056" w14:textId="5E2D7B62" w:rsidR="00A80E97" w:rsidRPr="00A80E97" w:rsidRDefault="00A80E97" w:rsidP="00A80E97">
      <w:pPr>
        <w:spacing w:after="0" w:line="240" w:lineRule="auto"/>
        <w:jc w:val="right"/>
        <w:rPr>
          <w:bCs/>
          <w:sz w:val="18"/>
          <w:szCs w:val="18"/>
          <w:u w:val="single"/>
        </w:rPr>
      </w:pPr>
      <w:r w:rsidRPr="00A80E97">
        <w:rPr>
          <w:bCs/>
          <w:sz w:val="18"/>
          <w:szCs w:val="18"/>
          <w:u w:val="single"/>
        </w:rPr>
        <w:t xml:space="preserve">Załącznik do formularza ofertowego </w:t>
      </w:r>
    </w:p>
    <w:p w14:paraId="47F9FF80" w14:textId="77777777" w:rsidR="00A80E97" w:rsidRDefault="00A80E97" w:rsidP="00E64A75">
      <w:pPr>
        <w:spacing w:after="0" w:line="240" w:lineRule="auto"/>
        <w:jc w:val="center"/>
        <w:rPr>
          <w:b/>
          <w:bCs/>
          <w:sz w:val="22"/>
          <w:szCs w:val="22"/>
          <w:u w:val="single"/>
        </w:rPr>
      </w:pPr>
    </w:p>
    <w:p w14:paraId="686B692A" w14:textId="06961D98" w:rsidR="005942BD" w:rsidRPr="00E64A75" w:rsidRDefault="005942BD" w:rsidP="00E64A75">
      <w:pPr>
        <w:spacing w:after="0" w:line="240" w:lineRule="auto"/>
        <w:jc w:val="center"/>
        <w:rPr>
          <w:b/>
          <w:bCs/>
          <w:sz w:val="22"/>
          <w:szCs w:val="22"/>
          <w:u w:val="single"/>
        </w:rPr>
      </w:pPr>
      <w:r w:rsidRPr="00E64A75">
        <w:rPr>
          <w:b/>
          <w:bCs/>
          <w:sz w:val="22"/>
          <w:szCs w:val="22"/>
          <w:u w:val="single"/>
        </w:rPr>
        <w:t xml:space="preserve">Kosztorys </w:t>
      </w:r>
      <w:r w:rsidR="00A80E97">
        <w:rPr>
          <w:b/>
          <w:bCs/>
          <w:sz w:val="22"/>
          <w:szCs w:val="22"/>
          <w:u w:val="single"/>
        </w:rPr>
        <w:t>ofertowy</w:t>
      </w:r>
    </w:p>
    <w:p w14:paraId="6809C9E6" w14:textId="77777777" w:rsidR="00E64A75" w:rsidRPr="00A80E97" w:rsidRDefault="00E64A75" w:rsidP="00EC25DA">
      <w:pPr>
        <w:spacing w:after="0" w:line="240" w:lineRule="auto"/>
        <w:jc w:val="center"/>
        <w:rPr>
          <w:b/>
          <w:bCs/>
        </w:rPr>
      </w:pPr>
    </w:p>
    <w:p w14:paraId="7BAE545C" w14:textId="0F472356" w:rsidR="00E41F88" w:rsidRPr="00A80E97" w:rsidRDefault="00E64A75" w:rsidP="00EC25DA">
      <w:pPr>
        <w:spacing w:after="0" w:line="240" w:lineRule="auto"/>
        <w:ind w:left="360"/>
        <w:jc w:val="center"/>
        <w:rPr>
          <w:b/>
          <w:bCs/>
        </w:rPr>
      </w:pPr>
      <w:r w:rsidRPr="00A80E97">
        <w:rPr>
          <w:b/>
          <w:bCs/>
        </w:rPr>
        <w:t xml:space="preserve">Zamówienie pn.   </w:t>
      </w:r>
      <w:r w:rsidR="00BB360D" w:rsidRPr="00A80E97">
        <w:rPr>
          <w:b/>
          <w:bCs/>
        </w:rPr>
        <w:t>Wymiana drzwi zewnętrznych w budynku                                administracyjno – biurowym Rejonu w Wieluniu, ul. Fabryczna 7</w:t>
      </w:r>
    </w:p>
    <w:p w14:paraId="69E74109" w14:textId="77777777" w:rsidR="00E41F88" w:rsidRPr="00A80E97" w:rsidRDefault="00E41F88" w:rsidP="00EC25DA">
      <w:pPr>
        <w:spacing w:after="0" w:line="240" w:lineRule="auto"/>
        <w:ind w:left="360"/>
        <w:jc w:val="center"/>
        <w:rPr>
          <w:b/>
          <w:bCs/>
        </w:rPr>
      </w:pPr>
    </w:p>
    <w:p w14:paraId="67B6DA99" w14:textId="77777777" w:rsidR="00E41F88" w:rsidRPr="00A80E97" w:rsidRDefault="00E41F88" w:rsidP="005F223C">
      <w:pPr>
        <w:spacing w:after="0" w:line="240" w:lineRule="auto"/>
        <w:ind w:left="360"/>
        <w:jc w:val="both"/>
        <w:rPr>
          <w:rFonts w:eastAsia="Calibri"/>
          <w:b/>
          <w:bCs/>
          <w:noProof/>
          <w:lang w:eastAsia="pl-PL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"/>
        <w:gridCol w:w="5529"/>
        <w:gridCol w:w="851"/>
        <w:gridCol w:w="709"/>
        <w:gridCol w:w="283"/>
        <w:gridCol w:w="1843"/>
      </w:tblGrid>
      <w:tr w:rsidR="0069427E" w:rsidRPr="00166A1A" w14:paraId="5E57999D" w14:textId="77777777" w:rsidTr="00FB323B"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01BC" w14:textId="77777777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</w:p>
          <w:p w14:paraId="5B68878D" w14:textId="461C06DE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Lp</w:t>
            </w:r>
            <w:r w:rsidR="00030569">
              <w:rPr>
                <w:rFonts w:eastAsia="Calibri"/>
              </w:rPr>
              <w:t>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5089C" w14:textId="77777777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</w:p>
          <w:p w14:paraId="2BC82117" w14:textId="77777777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Opis pozycji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A2FB8" w14:textId="77777777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</w:p>
          <w:p w14:paraId="16F580CF" w14:textId="4E97CF2B" w:rsidR="0069427E" w:rsidRPr="00166A1A" w:rsidRDefault="00BB360D" w:rsidP="00166A1A">
            <w:pPr>
              <w:spacing w:after="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Jedn.</w:t>
            </w:r>
            <w:r w:rsidR="0069427E" w:rsidRPr="00166A1A">
              <w:rPr>
                <w:rFonts w:eastAsia="Calibri"/>
              </w:rPr>
              <w:t xml:space="preserve"> miary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5B4C4E" w14:textId="77777777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</w:p>
          <w:p w14:paraId="408B34A3" w14:textId="77777777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Ilość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F250F" w14:textId="1B1683E9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D941B" w14:textId="04385EEA" w:rsidR="0069427E" w:rsidRPr="00166A1A" w:rsidRDefault="0069427E" w:rsidP="00166A1A">
            <w:pPr>
              <w:spacing w:after="0"/>
              <w:jc w:val="center"/>
              <w:rPr>
                <w:rFonts w:eastAsia="Calibri"/>
              </w:rPr>
            </w:pPr>
            <w:r w:rsidRPr="00166A1A">
              <w:rPr>
                <w:rFonts w:eastAsia="Calibri"/>
              </w:rPr>
              <w:t>Wartość netto</w:t>
            </w:r>
            <w:r w:rsidR="00FA7AB4">
              <w:rPr>
                <w:rFonts w:eastAsia="Calibri"/>
              </w:rPr>
              <w:t xml:space="preserve">  </w:t>
            </w:r>
            <w:r w:rsidR="00BB360D">
              <w:rPr>
                <w:rFonts w:eastAsia="Calibri"/>
              </w:rPr>
              <w:t xml:space="preserve">              </w:t>
            </w:r>
            <w:r w:rsidR="00FA7AB4">
              <w:rPr>
                <w:rFonts w:eastAsia="Calibri"/>
              </w:rPr>
              <w:t xml:space="preserve">   </w:t>
            </w:r>
            <w:r w:rsidRPr="00166A1A">
              <w:rPr>
                <w:rFonts w:eastAsia="Calibri"/>
              </w:rPr>
              <w:t xml:space="preserve"> w PLN</w:t>
            </w:r>
          </w:p>
        </w:tc>
      </w:tr>
      <w:tr w:rsidR="0069427E" w:rsidRPr="00166A1A" w14:paraId="40E49415" w14:textId="77777777" w:rsidTr="00FB323B">
        <w:trPr>
          <w:trHeight w:val="859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CF2A7" w14:textId="77777777" w:rsidR="0069427E" w:rsidRPr="00166A1A" w:rsidRDefault="0069427E" w:rsidP="00813A9A">
            <w:pPr>
              <w:spacing w:after="0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5E154" w14:textId="77777777" w:rsidR="00EC25DA" w:rsidRDefault="00EC25DA" w:rsidP="00EC25DA">
            <w:pPr>
              <w:spacing w:after="0" w:line="240" w:lineRule="auto"/>
            </w:pPr>
          </w:p>
          <w:p w14:paraId="6656B9CD" w14:textId="17FED198" w:rsidR="00EC25DA" w:rsidRDefault="00EC25DA" w:rsidP="00EC25DA">
            <w:pPr>
              <w:spacing w:after="0" w:line="240" w:lineRule="auto"/>
            </w:pPr>
            <w:r>
              <w:t xml:space="preserve">Drzwi zewnętrzne ocieplane dwuskrzydłowe wraz              z ościeżnicą  w pełni odporne na działanie warunków atmosferycznych </w:t>
            </w:r>
          </w:p>
          <w:p w14:paraId="2822CB82" w14:textId="77777777" w:rsidR="00EC25DA" w:rsidRDefault="00EC25DA" w:rsidP="00EC25DA">
            <w:pPr>
              <w:spacing w:after="0" w:line="240" w:lineRule="auto"/>
            </w:pPr>
          </w:p>
          <w:p w14:paraId="59E6127E" w14:textId="77777777" w:rsidR="00EC25DA" w:rsidRDefault="00EC25DA" w:rsidP="00EC25DA">
            <w:pPr>
              <w:spacing w:after="0" w:line="240" w:lineRule="auto"/>
            </w:pPr>
            <w:r>
              <w:t>Wymiary otworu -  200x140 (+/- 4 cm)</w:t>
            </w:r>
          </w:p>
          <w:p w14:paraId="6A604490" w14:textId="77777777" w:rsidR="00EC25DA" w:rsidRDefault="00EC25DA" w:rsidP="00EC25DA">
            <w:pPr>
              <w:spacing w:after="0" w:line="240" w:lineRule="auto"/>
            </w:pPr>
            <w:r>
              <w:t>Typ – dwuskrzydłowe pełne</w:t>
            </w:r>
          </w:p>
          <w:p w14:paraId="0A332B85" w14:textId="77777777" w:rsidR="00EC25DA" w:rsidRDefault="00EC25DA" w:rsidP="00EC25DA">
            <w:pPr>
              <w:spacing w:after="0" w:line="240" w:lineRule="auto"/>
            </w:pPr>
            <w:r>
              <w:t>Minimalna grubość – 68mm</w:t>
            </w:r>
          </w:p>
          <w:p w14:paraId="681953AC" w14:textId="77777777" w:rsidR="00EC25DA" w:rsidRDefault="00EC25DA" w:rsidP="00EC25DA">
            <w:pPr>
              <w:spacing w:after="0" w:line="240" w:lineRule="auto"/>
            </w:pPr>
            <w:r>
              <w:t xml:space="preserve">Kolor – RAL 8019MAT – brązowy </w:t>
            </w:r>
          </w:p>
          <w:p w14:paraId="2EABDCD4" w14:textId="77777777" w:rsidR="00EC25DA" w:rsidRDefault="00EC25DA" w:rsidP="00EC25DA">
            <w:pPr>
              <w:spacing w:after="0" w:line="240" w:lineRule="auto"/>
            </w:pPr>
            <w:r>
              <w:t>Materiał – aluminium</w:t>
            </w:r>
          </w:p>
          <w:p w14:paraId="124387B6" w14:textId="77777777" w:rsidR="00EC25DA" w:rsidRDefault="00EC25DA" w:rsidP="00EC25DA">
            <w:pPr>
              <w:spacing w:after="0" w:line="240" w:lineRule="auto"/>
            </w:pPr>
            <w:r>
              <w:t>Wypełnienie – ciepły panel</w:t>
            </w:r>
          </w:p>
          <w:p w14:paraId="43BA0AAA" w14:textId="77777777" w:rsidR="00EC25DA" w:rsidRDefault="00EC25DA" w:rsidP="00EC25DA">
            <w:pPr>
              <w:spacing w:after="0" w:line="240" w:lineRule="auto"/>
            </w:pPr>
            <w:r>
              <w:t>Wymagania – min. 2 zamki (wkładka standard)</w:t>
            </w:r>
          </w:p>
          <w:p w14:paraId="5337E26A" w14:textId="77777777" w:rsidR="00EC25DA" w:rsidRDefault="00EC25DA" w:rsidP="00EC25DA">
            <w:pPr>
              <w:spacing w:after="0" w:line="240" w:lineRule="auto"/>
            </w:pPr>
            <w:r>
              <w:t>Klamka – dwustronna kolor RAL 8019</w:t>
            </w:r>
          </w:p>
          <w:p w14:paraId="21F5E15D" w14:textId="77777777" w:rsidR="00EC25DA" w:rsidRDefault="00EC25DA" w:rsidP="00EC25DA">
            <w:pPr>
              <w:spacing w:after="0" w:line="240" w:lineRule="auto"/>
            </w:pPr>
            <w:r>
              <w:t>Zawiasy – nawierzchniowe kolor RAL 8019</w:t>
            </w:r>
          </w:p>
          <w:p w14:paraId="70D372FE" w14:textId="77777777" w:rsidR="00EC25DA" w:rsidRDefault="00EC25DA" w:rsidP="00EC25DA">
            <w:pPr>
              <w:spacing w:after="0" w:line="240" w:lineRule="auto"/>
            </w:pPr>
            <w:r>
              <w:t>Próg – aluminiowy</w:t>
            </w:r>
          </w:p>
          <w:p w14:paraId="7AEF5BAD" w14:textId="069998DA" w:rsidR="00EC25DA" w:rsidRDefault="00EC25DA" w:rsidP="00EC25DA">
            <w:pPr>
              <w:spacing w:after="0" w:line="240" w:lineRule="auto"/>
            </w:pPr>
            <w:r>
              <w:t xml:space="preserve">Brak światła przejścia </w:t>
            </w:r>
          </w:p>
          <w:p w14:paraId="4D8989EF" w14:textId="126DBB6D" w:rsidR="00E54551" w:rsidRDefault="00E54551" w:rsidP="00EC25DA">
            <w:pPr>
              <w:spacing w:after="0" w:line="240" w:lineRule="auto"/>
            </w:pPr>
            <w:r>
              <w:t xml:space="preserve">Drzwi otwierane na zewnątrz </w:t>
            </w:r>
          </w:p>
          <w:p w14:paraId="42E5C99C" w14:textId="4274A8B6" w:rsidR="00E64A75" w:rsidRPr="002F1CD8" w:rsidRDefault="00E64A75" w:rsidP="00EC25DA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77D0" w14:textId="77777777" w:rsidR="00A80E97" w:rsidRDefault="0069427E" w:rsidP="00835DFF">
            <w:pPr>
              <w:tabs>
                <w:tab w:val="center" w:pos="373"/>
              </w:tabs>
              <w:spacing w:after="0" w:line="240" w:lineRule="auto"/>
              <w:rPr>
                <w:rFonts w:eastAsia="Calibri"/>
                <w:color w:val="000000" w:themeColor="text1"/>
              </w:rPr>
            </w:pPr>
            <w:r w:rsidRPr="002F1CD8">
              <w:rPr>
                <w:rFonts w:eastAsia="Calibri"/>
                <w:color w:val="000000" w:themeColor="text1"/>
              </w:rPr>
              <w:tab/>
            </w:r>
          </w:p>
          <w:p w14:paraId="4FD399D7" w14:textId="77777777" w:rsidR="00A80E97" w:rsidRDefault="00A80E97" w:rsidP="00835DFF">
            <w:pPr>
              <w:tabs>
                <w:tab w:val="center" w:pos="373"/>
              </w:tabs>
              <w:spacing w:after="0" w:line="240" w:lineRule="auto"/>
              <w:rPr>
                <w:rFonts w:eastAsia="Calibri"/>
                <w:color w:val="000000" w:themeColor="text1"/>
              </w:rPr>
            </w:pPr>
          </w:p>
          <w:p w14:paraId="61FCA6FD" w14:textId="77777777" w:rsidR="00A80E97" w:rsidRDefault="00A80E97" w:rsidP="00835DFF">
            <w:pPr>
              <w:tabs>
                <w:tab w:val="center" w:pos="373"/>
              </w:tabs>
              <w:spacing w:after="0" w:line="240" w:lineRule="auto"/>
              <w:rPr>
                <w:rFonts w:eastAsia="Calibri"/>
                <w:color w:val="000000" w:themeColor="text1"/>
              </w:rPr>
            </w:pPr>
          </w:p>
          <w:p w14:paraId="5E6D6035" w14:textId="77777777" w:rsidR="00A80E97" w:rsidRDefault="00A80E97" w:rsidP="00835DFF">
            <w:pPr>
              <w:tabs>
                <w:tab w:val="center" w:pos="373"/>
              </w:tabs>
              <w:spacing w:after="0" w:line="240" w:lineRule="auto"/>
              <w:rPr>
                <w:rFonts w:eastAsia="Calibri"/>
                <w:color w:val="000000" w:themeColor="text1"/>
              </w:rPr>
            </w:pPr>
          </w:p>
          <w:p w14:paraId="04743074" w14:textId="51E8D21C" w:rsidR="0069427E" w:rsidRPr="002F1CD8" w:rsidRDefault="00A80E97" w:rsidP="00835DFF">
            <w:pPr>
              <w:tabs>
                <w:tab w:val="center" w:pos="373"/>
              </w:tabs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</w:t>
            </w:r>
            <w:r w:rsidR="00BB360D">
              <w:rPr>
                <w:rFonts w:eastAsia="Calibri"/>
                <w:color w:val="000000" w:themeColor="text1"/>
              </w:rPr>
              <w:t>k</w:t>
            </w:r>
            <w:r w:rsidR="00D95738">
              <w:rPr>
                <w:rFonts w:eastAsia="Calibri"/>
                <w:color w:val="000000" w:themeColor="text1"/>
              </w:rPr>
              <w:t>pl.</w:t>
            </w:r>
          </w:p>
          <w:p w14:paraId="78739041" w14:textId="77777777" w:rsidR="0069427E" w:rsidRPr="002F1CD8" w:rsidRDefault="0069427E" w:rsidP="00835DFF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  <w:p w14:paraId="0471FDB6" w14:textId="77777777" w:rsidR="0069427E" w:rsidRPr="002F1CD8" w:rsidRDefault="0069427E" w:rsidP="00813A9A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F5B1D" w14:textId="77777777" w:rsidR="00A80E97" w:rsidRDefault="00030569" w:rsidP="00030569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 </w:t>
            </w:r>
          </w:p>
          <w:p w14:paraId="0CCA7BFD" w14:textId="77777777" w:rsidR="00A80E97" w:rsidRDefault="00A80E97" w:rsidP="00030569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</w:p>
          <w:p w14:paraId="518F8CBE" w14:textId="77777777" w:rsidR="00A80E97" w:rsidRDefault="00A80E97" w:rsidP="00030569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</w:p>
          <w:p w14:paraId="04293C14" w14:textId="77777777" w:rsidR="00A80E97" w:rsidRDefault="00A80E97" w:rsidP="00030569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</w:p>
          <w:p w14:paraId="241ED868" w14:textId="05FFA876" w:rsidR="0069427E" w:rsidRPr="002F1CD8" w:rsidRDefault="00A80E97" w:rsidP="00030569">
            <w:pPr>
              <w:spacing w:after="0" w:line="240" w:lineRule="auto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 xml:space="preserve">  </w:t>
            </w:r>
            <w:r w:rsidR="0069427E" w:rsidRPr="002F1CD8">
              <w:rPr>
                <w:rFonts w:eastAsia="Calibri"/>
                <w:color w:val="000000" w:themeColor="text1"/>
              </w:rPr>
              <w:t>1</w:t>
            </w:r>
          </w:p>
          <w:p w14:paraId="4E60C47A" w14:textId="77777777" w:rsidR="0069427E" w:rsidRPr="002F1CD8" w:rsidRDefault="0069427E" w:rsidP="00FD6CFF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BCCFE" w14:textId="77777777" w:rsidR="0069427E" w:rsidRPr="002F1CD8" w:rsidRDefault="0069427E" w:rsidP="00FD6CFF">
            <w:pPr>
              <w:spacing w:after="0" w:line="24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7D073" w14:textId="1717C2DB" w:rsidR="00BB360D" w:rsidRPr="002F1CD8" w:rsidRDefault="00BB360D" w:rsidP="00E64A75">
            <w:pPr>
              <w:spacing w:after="0" w:line="360" w:lineRule="auto"/>
              <w:rPr>
                <w:rFonts w:eastAsia="Calibri"/>
                <w:color w:val="000000" w:themeColor="text1"/>
              </w:rPr>
            </w:pPr>
          </w:p>
        </w:tc>
      </w:tr>
      <w:tr w:rsidR="0069427E" w:rsidRPr="00166A1A" w14:paraId="431215C4" w14:textId="77777777" w:rsidTr="00FB323B">
        <w:trPr>
          <w:trHeight w:val="733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1CE56" w14:textId="77777777" w:rsidR="0069427E" w:rsidRPr="00166A1A" w:rsidRDefault="0069427E" w:rsidP="003A6708">
            <w:pPr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2.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A3424" w14:textId="77777777" w:rsidR="0069427E" w:rsidRDefault="00E64A75" w:rsidP="003A6708">
            <w:pPr>
              <w:spacing w:after="0" w:line="240" w:lineRule="auto"/>
            </w:pPr>
            <w:r>
              <w:t>Zdemontowanie</w:t>
            </w:r>
            <w:r w:rsidR="00BB360D">
              <w:t xml:space="preserve"> starych drzwi wraz                            z ościeżnicą i przygotowanie podłoża pod montaż nowych (materiały + robocizna)</w:t>
            </w:r>
          </w:p>
          <w:p w14:paraId="72257183" w14:textId="4ABB0421" w:rsidR="00EC25DA" w:rsidRPr="002F1CD8" w:rsidRDefault="00EC25DA" w:rsidP="003A670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0983E" w14:textId="40A11CF5" w:rsidR="0069427E" w:rsidRPr="002F1CD8" w:rsidRDefault="00BB360D" w:rsidP="003A6708">
            <w:pPr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D3A7E" w14:textId="6319D1DC" w:rsidR="0069427E" w:rsidRPr="002F1CD8" w:rsidRDefault="00BB360D" w:rsidP="00FD6CFF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  <w:r>
              <w:rPr>
                <w:rFonts w:eastAsia="Calibri"/>
                <w:color w:val="000000" w:themeColor="text1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E7E9" w14:textId="269E4380" w:rsidR="0069427E" w:rsidRPr="002F1CD8" w:rsidRDefault="0069427E" w:rsidP="00FD6CFF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2C451" w14:textId="0E0FF41F" w:rsidR="0069427E" w:rsidRPr="002F1CD8" w:rsidRDefault="0069427E" w:rsidP="00030569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69427E" w:rsidRPr="00166A1A" w14:paraId="53BC074C" w14:textId="77777777" w:rsidTr="00FB323B">
        <w:trPr>
          <w:trHeight w:val="715"/>
        </w:trPr>
        <w:tc>
          <w:tcPr>
            <w:tcW w:w="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9DED7" w14:textId="77777777" w:rsidR="0069427E" w:rsidRPr="00166A1A" w:rsidRDefault="0069427E" w:rsidP="003A6708">
            <w:pPr>
              <w:rPr>
                <w:rFonts w:eastAsia="Calibri"/>
              </w:rPr>
            </w:pPr>
            <w:r>
              <w:rPr>
                <w:rFonts w:eastAsia="Calibri"/>
              </w:rPr>
              <w:t>3.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A164" w14:textId="504447ED" w:rsidR="0069427E" w:rsidRPr="002F1CD8" w:rsidRDefault="00BB360D" w:rsidP="00FD6CFF">
            <w:pPr>
              <w:spacing w:after="0" w:line="240" w:lineRule="auto"/>
            </w:pPr>
            <w:r>
              <w:t>Montaż nowych drzwi zewnętrznych                       z ościeżnicą  wraz obróbką (materiały + robocizna)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A5783" w14:textId="1AC4A3AA" w:rsidR="0069427E" w:rsidRPr="002F1CD8" w:rsidRDefault="00BB360D" w:rsidP="00BB360D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szt.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C22DE" w14:textId="4C61DAFD" w:rsidR="0069427E" w:rsidRPr="002F1CD8" w:rsidRDefault="00BB360D" w:rsidP="00FD6CFF">
            <w:pPr>
              <w:spacing w:after="0" w:line="360" w:lineRule="auto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2763D" w14:textId="209053CD" w:rsidR="0069427E" w:rsidRPr="002F1CD8" w:rsidRDefault="0069427E" w:rsidP="00FD6CFF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EE8F6" w14:textId="1514FC5E" w:rsidR="0069427E" w:rsidRPr="002F1CD8" w:rsidRDefault="0069427E" w:rsidP="00030569">
            <w:pPr>
              <w:spacing w:after="0" w:line="360" w:lineRule="auto"/>
              <w:jc w:val="center"/>
              <w:rPr>
                <w:rFonts w:eastAsia="Calibri"/>
                <w:color w:val="000000" w:themeColor="text1"/>
              </w:rPr>
            </w:pPr>
          </w:p>
        </w:tc>
      </w:tr>
      <w:tr w:rsidR="0069427E" w:rsidRPr="008A438F" w14:paraId="22F30DAD" w14:textId="77777777" w:rsidTr="00FB323B">
        <w:trPr>
          <w:trHeight w:val="791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A6A45" w14:textId="77777777" w:rsidR="0069427E" w:rsidRPr="002F1CD8" w:rsidRDefault="0069427E" w:rsidP="009C7487">
            <w:pPr>
              <w:spacing w:after="0" w:line="240" w:lineRule="auto"/>
              <w:jc w:val="right"/>
              <w:rPr>
                <w:rFonts w:eastAsia="Calibri"/>
                <w:b/>
              </w:rPr>
            </w:pPr>
          </w:p>
          <w:p w14:paraId="1E3BBA1A" w14:textId="33301D81" w:rsidR="0069427E" w:rsidRPr="002F1CD8" w:rsidRDefault="00FA7AB4" w:rsidP="009C7487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Łączna </w:t>
            </w:r>
            <w:r w:rsidR="0069427E" w:rsidRPr="002F1CD8">
              <w:rPr>
                <w:rFonts w:eastAsia="Calibri"/>
                <w:b/>
              </w:rPr>
              <w:t xml:space="preserve"> wartość netto w PLN: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028A" w14:textId="612250FA" w:rsidR="0069427E" w:rsidRPr="002F1CD8" w:rsidRDefault="0069427E" w:rsidP="00030569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69427E" w:rsidRPr="008A438F" w14:paraId="7AF2A613" w14:textId="77777777" w:rsidTr="00FB323B">
        <w:trPr>
          <w:trHeight w:val="690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05966" w14:textId="77777777" w:rsidR="0069427E" w:rsidRPr="002F1CD8" w:rsidRDefault="0069427E" w:rsidP="009C7487">
            <w:pPr>
              <w:spacing w:after="0" w:line="240" w:lineRule="auto"/>
              <w:jc w:val="right"/>
              <w:rPr>
                <w:rFonts w:eastAsia="Calibri"/>
                <w:b/>
              </w:rPr>
            </w:pPr>
          </w:p>
          <w:p w14:paraId="48528DB3" w14:textId="77777777" w:rsidR="0069427E" w:rsidRPr="002F1CD8" w:rsidRDefault="0069427E" w:rsidP="009C7487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 w:rsidRPr="002F1CD8">
              <w:rPr>
                <w:rFonts w:eastAsia="Calibri"/>
                <w:b/>
              </w:rPr>
              <w:t>Podatek VAT (23%) w PLN: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E1EDC" w14:textId="7C8974D0" w:rsidR="0069427E" w:rsidRPr="002F1CD8" w:rsidRDefault="0069427E" w:rsidP="00030569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  <w:tr w:rsidR="0069427E" w:rsidRPr="00166A1A" w14:paraId="20E03B18" w14:textId="77777777" w:rsidTr="00FB323B">
        <w:trPr>
          <w:trHeight w:val="841"/>
        </w:trPr>
        <w:tc>
          <w:tcPr>
            <w:tcW w:w="8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A2408" w14:textId="77777777" w:rsidR="0069427E" w:rsidRPr="002F1CD8" w:rsidRDefault="0069427E" w:rsidP="009C7487">
            <w:pPr>
              <w:spacing w:after="0" w:line="240" w:lineRule="auto"/>
              <w:jc w:val="right"/>
              <w:rPr>
                <w:rFonts w:eastAsia="Calibri"/>
                <w:b/>
              </w:rPr>
            </w:pPr>
          </w:p>
          <w:p w14:paraId="50A52DEF" w14:textId="77777777" w:rsidR="0069427E" w:rsidRPr="002F1CD8" w:rsidRDefault="0069427E" w:rsidP="009C7487">
            <w:pPr>
              <w:spacing w:after="0" w:line="240" w:lineRule="auto"/>
              <w:jc w:val="right"/>
              <w:rPr>
                <w:rFonts w:eastAsia="Calibri"/>
                <w:b/>
              </w:rPr>
            </w:pPr>
            <w:r w:rsidRPr="002F1CD8">
              <w:rPr>
                <w:rFonts w:eastAsia="Calibri"/>
                <w:b/>
              </w:rPr>
              <w:t>Wartość brutto w PLN: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21299" w14:textId="40534247" w:rsidR="00BB360D" w:rsidRPr="002F1CD8" w:rsidRDefault="00BB360D" w:rsidP="00030569">
            <w:pPr>
              <w:spacing w:after="0" w:line="240" w:lineRule="auto"/>
              <w:jc w:val="center"/>
              <w:rPr>
                <w:rFonts w:eastAsia="Calibri"/>
                <w:b/>
                <w:color w:val="000000" w:themeColor="text1"/>
              </w:rPr>
            </w:pPr>
          </w:p>
        </w:tc>
      </w:tr>
    </w:tbl>
    <w:p w14:paraId="029A14B1" w14:textId="77777777" w:rsidR="00AE4A71" w:rsidRDefault="00AE4A71" w:rsidP="00AE4A71">
      <w:pPr>
        <w:rPr>
          <w:rFonts w:ascii="Calibri" w:eastAsia="Calibri" w:hAnsi="Calibri" w:cs="Times New Roman"/>
          <w:b/>
          <w:sz w:val="22"/>
          <w:szCs w:val="22"/>
        </w:rPr>
      </w:pPr>
    </w:p>
    <w:p w14:paraId="2CC8A9B2" w14:textId="18FE4FE2" w:rsidR="00AE4A71" w:rsidRDefault="00AE4A71" w:rsidP="00AE4A71">
      <w:pPr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</w:rPr>
        <w:t>*Wszystkie materiały potrzebne do realizacji zamówienia zapewnia Wykonawca</w:t>
      </w:r>
    </w:p>
    <w:p w14:paraId="0FADA8D6" w14:textId="6CB97469" w:rsidR="00EC25DA" w:rsidRPr="00065F59" w:rsidRDefault="00EC25DA" w:rsidP="00EC25DA">
      <w:pPr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</w:rPr>
        <w:t xml:space="preserve">*Ostateczne pomiary leżą po stronie Wykonawcy </w:t>
      </w:r>
      <w:bookmarkStart w:id="0" w:name="_GoBack"/>
      <w:bookmarkEnd w:id="0"/>
    </w:p>
    <w:p w14:paraId="68C4D453" w14:textId="753067D2" w:rsidR="00E64A75" w:rsidRDefault="00EC25DA" w:rsidP="00EC25DA">
      <w:pPr>
        <w:jc w:val="right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        </w:t>
      </w:r>
      <w:r w:rsidR="00E64A75">
        <w:rPr>
          <w:rFonts w:ascii="Calibri" w:eastAsia="Calibri" w:hAnsi="Calibri" w:cs="Times New Roman"/>
          <w:sz w:val="22"/>
          <w:szCs w:val="22"/>
        </w:rPr>
        <w:t>………………………………………………………….</w:t>
      </w:r>
    </w:p>
    <w:p w14:paraId="4D317050" w14:textId="0A7F9696" w:rsidR="00E64A75" w:rsidRDefault="00EC25DA" w:rsidP="00EC25DA">
      <w:pPr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 xml:space="preserve">                                                                                                                         </w:t>
      </w:r>
      <w:r w:rsidR="00E64A75">
        <w:rPr>
          <w:rFonts w:ascii="Calibri" w:eastAsia="Calibri" w:hAnsi="Calibri" w:cs="Times New Roman"/>
          <w:sz w:val="22"/>
          <w:szCs w:val="22"/>
        </w:rPr>
        <w:t>(podpis i pieczęć wykonawcy)</w:t>
      </w:r>
    </w:p>
    <w:p w14:paraId="16AFD7C9" w14:textId="29A5F783" w:rsidR="005F223C" w:rsidRDefault="009A0145" w:rsidP="00FB01EA">
      <w:pPr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lastRenderedPageBreak/>
        <w:t xml:space="preserve">                                                  </w:t>
      </w:r>
      <w:r w:rsidR="00E64A75">
        <w:rPr>
          <w:rFonts w:ascii="Calibri" w:eastAsia="Calibri" w:hAnsi="Calibri" w:cs="Times New Roman"/>
          <w:sz w:val="22"/>
          <w:szCs w:val="22"/>
        </w:rPr>
        <w:t xml:space="preserve">                             </w:t>
      </w:r>
    </w:p>
    <w:p w14:paraId="72F60685" w14:textId="77777777" w:rsidR="005F223C" w:rsidRDefault="005F223C" w:rsidP="00FB01EA">
      <w:pPr>
        <w:rPr>
          <w:rFonts w:ascii="Calibri" w:eastAsia="Calibri" w:hAnsi="Calibri" w:cs="Times New Roman"/>
          <w:sz w:val="22"/>
          <w:szCs w:val="22"/>
        </w:rPr>
      </w:pPr>
    </w:p>
    <w:p w14:paraId="6365079D" w14:textId="77777777" w:rsidR="00481BD5" w:rsidRDefault="00481BD5" w:rsidP="00166A1A">
      <w:pPr>
        <w:jc w:val="right"/>
        <w:rPr>
          <w:rFonts w:eastAsia="Calibri" w:cs="Times New Roman"/>
          <w:sz w:val="18"/>
          <w:szCs w:val="18"/>
        </w:rPr>
      </w:pPr>
    </w:p>
    <w:p w14:paraId="35E1F012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37C3BACE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6AE249A0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062F6255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62DC1D3C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p w14:paraId="315A7624" w14:textId="77777777" w:rsidR="00061159" w:rsidRDefault="00061159" w:rsidP="00166A1A">
      <w:pPr>
        <w:jc w:val="right"/>
        <w:rPr>
          <w:rFonts w:eastAsia="Calibri" w:cs="Times New Roman"/>
          <w:sz w:val="18"/>
          <w:szCs w:val="18"/>
        </w:rPr>
      </w:pPr>
    </w:p>
    <w:sectPr w:rsidR="00061159" w:rsidSect="003F5A6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9C6A0C" w14:textId="77777777" w:rsidR="00B53AA3" w:rsidRDefault="00B53AA3" w:rsidP="00B241DB">
      <w:pPr>
        <w:spacing w:after="0" w:line="240" w:lineRule="auto"/>
      </w:pPr>
      <w:r>
        <w:separator/>
      </w:r>
    </w:p>
  </w:endnote>
  <w:endnote w:type="continuationSeparator" w:id="0">
    <w:p w14:paraId="680D1C50" w14:textId="77777777" w:rsidR="00B53AA3" w:rsidRDefault="00B53AA3" w:rsidP="00B24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90032624"/>
      <w:docPartObj>
        <w:docPartGallery w:val="Page Numbers (Bottom of Page)"/>
        <w:docPartUnique/>
      </w:docPartObj>
    </w:sdtPr>
    <w:sdtEndPr/>
    <w:sdtContent>
      <w:p w14:paraId="104B942D" w14:textId="63275C3E" w:rsidR="00813A9A" w:rsidRDefault="00813A9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5F59">
          <w:rPr>
            <w:noProof/>
          </w:rPr>
          <w:t>1</w:t>
        </w:r>
        <w:r>
          <w:fldChar w:fldCharType="end"/>
        </w:r>
      </w:p>
    </w:sdtContent>
  </w:sdt>
  <w:p w14:paraId="3E803BAB" w14:textId="77777777" w:rsidR="00813A9A" w:rsidRDefault="00813A9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BE4FA6" w14:textId="77777777" w:rsidR="00B53AA3" w:rsidRDefault="00B53AA3" w:rsidP="00B241DB">
      <w:pPr>
        <w:spacing w:after="0" w:line="240" w:lineRule="auto"/>
      </w:pPr>
      <w:r>
        <w:separator/>
      </w:r>
    </w:p>
  </w:footnote>
  <w:footnote w:type="continuationSeparator" w:id="0">
    <w:p w14:paraId="0D3C2BF9" w14:textId="77777777" w:rsidR="00B53AA3" w:rsidRDefault="00B53AA3" w:rsidP="00B241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955766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AF1172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454783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527256"/>
    <w:multiLevelType w:val="hybridMultilevel"/>
    <w:tmpl w:val="B060D3EE"/>
    <w:lvl w:ilvl="0" w:tplc="F5B4B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C237A"/>
    <w:multiLevelType w:val="hybridMultilevel"/>
    <w:tmpl w:val="E1203838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E03091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20377D"/>
    <w:multiLevelType w:val="hybridMultilevel"/>
    <w:tmpl w:val="D6AC0CA8"/>
    <w:lvl w:ilvl="0" w:tplc="A38A9356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6943173"/>
    <w:multiLevelType w:val="hybridMultilevel"/>
    <w:tmpl w:val="D6AC0CA8"/>
    <w:lvl w:ilvl="0" w:tplc="A38A9356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F666554"/>
    <w:multiLevelType w:val="hybridMultilevel"/>
    <w:tmpl w:val="D6AC0CA8"/>
    <w:lvl w:ilvl="0" w:tplc="A38A9356">
      <w:start w:val="6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DE2908"/>
    <w:multiLevelType w:val="hybridMultilevel"/>
    <w:tmpl w:val="B060D3EE"/>
    <w:lvl w:ilvl="0" w:tplc="F5B4B1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62D21"/>
    <w:multiLevelType w:val="hybridMultilevel"/>
    <w:tmpl w:val="CE32E090"/>
    <w:lvl w:ilvl="0" w:tplc="FF700E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0"/>
  </w:num>
  <w:num w:numId="5">
    <w:abstractNumId w:val="1"/>
  </w:num>
  <w:num w:numId="6">
    <w:abstractNumId w:val="2"/>
  </w:num>
  <w:num w:numId="7">
    <w:abstractNumId w:val="8"/>
  </w:num>
  <w:num w:numId="8">
    <w:abstractNumId w:val="6"/>
  </w:num>
  <w:num w:numId="9">
    <w:abstractNumId w:val="7"/>
  </w:num>
  <w:num w:numId="10">
    <w:abstractNumId w:val="9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A1E"/>
    <w:rsid w:val="00011C04"/>
    <w:rsid w:val="0001647E"/>
    <w:rsid w:val="00030569"/>
    <w:rsid w:val="00037C2B"/>
    <w:rsid w:val="0004044A"/>
    <w:rsid w:val="0004159D"/>
    <w:rsid w:val="00043523"/>
    <w:rsid w:val="0004440A"/>
    <w:rsid w:val="000500DC"/>
    <w:rsid w:val="00061159"/>
    <w:rsid w:val="00065F59"/>
    <w:rsid w:val="00070C91"/>
    <w:rsid w:val="00085E00"/>
    <w:rsid w:val="000A0D1F"/>
    <w:rsid w:val="000A16DD"/>
    <w:rsid w:val="000A6285"/>
    <w:rsid w:val="000C5CC8"/>
    <w:rsid w:val="000E7036"/>
    <w:rsid w:val="000F3185"/>
    <w:rsid w:val="00106DF0"/>
    <w:rsid w:val="00115DFC"/>
    <w:rsid w:val="00125C04"/>
    <w:rsid w:val="00127A6B"/>
    <w:rsid w:val="00150968"/>
    <w:rsid w:val="00155046"/>
    <w:rsid w:val="00155C29"/>
    <w:rsid w:val="00166A1A"/>
    <w:rsid w:val="00167DDD"/>
    <w:rsid w:val="001722A2"/>
    <w:rsid w:val="00177685"/>
    <w:rsid w:val="0018773B"/>
    <w:rsid w:val="00192B09"/>
    <w:rsid w:val="001A45E0"/>
    <w:rsid w:val="001A61C4"/>
    <w:rsid w:val="001B6044"/>
    <w:rsid w:val="001D5A76"/>
    <w:rsid w:val="001F76C7"/>
    <w:rsid w:val="0020288D"/>
    <w:rsid w:val="00211389"/>
    <w:rsid w:val="00227B0A"/>
    <w:rsid w:val="00247EA7"/>
    <w:rsid w:val="002614B1"/>
    <w:rsid w:val="002657DF"/>
    <w:rsid w:val="00277CA8"/>
    <w:rsid w:val="00284873"/>
    <w:rsid w:val="002A15E3"/>
    <w:rsid w:val="002A3AEB"/>
    <w:rsid w:val="002A79CD"/>
    <w:rsid w:val="002C240D"/>
    <w:rsid w:val="002D444D"/>
    <w:rsid w:val="002F1CD8"/>
    <w:rsid w:val="003001CF"/>
    <w:rsid w:val="00302E87"/>
    <w:rsid w:val="00316C36"/>
    <w:rsid w:val="003231AE"/>
    <w:rsid w:val="00324B66"/>
    <w:rsid w:val="003253FA"/>
    <w:rsid w:val="0034118C"/>
    <w:rsid w:val="00362A4D"/>
    <w:rsid w:val="00371891"/>
    <w:rsid w:val="00373316"/>
    <w:rsid w:val="003736C6"/>
    <w:rsid w:val="00376152"/>
    <w:rsid w:val="00376ADA"/>
    <w:rsid w:val="003802BA"/>
    <w:rsid w:val="003A086A"/>
    <w:rsid w:val="003A2EA6"/>
    <w:rsid w:val="003A6708"/>
    <w:rsid w:val="003B17D3"/>
    <w:rsid w:val="003B39DF"/>
    <w:rsid w:val="003C6D80"/>
    <w:rsid w:val="003E380A"/>
    <w:rsid w:val="003F5A65"/>
    <w:rsid w:val="00416BB0"/>
    <w:rsid w:val="0042247E"/>
    <w:rsid w:val="00462014"/>
    <w:rsid w:val="00463407"/>
    <w:rsid w:val="00481BD5"/>
    <w:rsid w:val="0049212E"/>
    <w:rsid w:val="004A2E70"/>
    <w:rsid w:val="004A4975"/>
    <w:rsid w:val="004C0FB1"/>
    <w:rsid w:val="004C4008"/>
    <w:rsid w:val="004D2575"/>
    <w:rsid w:val="004D3BEA"/>
    <w:rsid w:val="004F2620"/>
    <w:rsid w:val="00503B44"/>
    <w:rsid w:val="00515BB5"/>
    <w:rsid w:val="0053426F"/>
    <w:rsid w:val="00545C59"/>
    <w:rsid w:val="00560739"/>
    <w:rsid w:val="00574A1E"/>
    <w:rsid w:val="005942BD"/>
    <w:rsid w:val="005A4E18"/>
    <w:rsid w:val="005C5CDD"/>
    <w:rsid w:val="005D10ED"/>
    <w:rsid w:val="005F171F"/>
    <w:rsid w:val="005F223C"/>
    <w:rsid w:val="00607481"/>
    <w:rsid w:val="0061570A"/>
    <w:rsid w:val="00621B33"/>
    <w:rsid w:val="00634678"/>
    <w:rsid w:val="00635193"/>
    <w:rsid w:val="00635EC7"/>
    <w:rsid w:val="00666D56"/>
    <w:rsid w:val="00672840"/>
    <w:rsid w:val="0067536F"/>
    <w:rsid w:val="0069427E"/>
    <w:rsid w:val="00694488"/>
    <w:rsid w:val="00697C9A"/>
    <w:rsid w:val="006A5AAA"/>
    <w:rsid w:val="006D062E"/>
    <w:rsid w:val="006E67D9"/>
    <w:rsid w:val="006E784E"/>
    <w:rsid w:val="006F03EE"/>
    <w:rsid w:val="006F163C"/>
    <w:rsid w:val="006F24FC"/>
    <w:rsid w:val="006F3FF9"/>
    <w:rsid w:val="00711B93"/>
    <w:rsid w:val="00731337"/>
    <w:rsid w:val="00736798"/>
    <w:rsid w:val="00745BC2"/>
    <w:rsid w:val="00752426"/>
    <w:rsid w:val="0077482A"/>
    <w:rsid w:val="0078625A"/>
    <w:rsid w:val="007A03BF"/>
    <w:rsid w:val="007A1909"/>
    <w:rsid w:val="007B435A"/>
    <w:rsid w:val="007B7BF7"/>
    <w:rsid w:val="007C01D7"/>
    <w:rsid w:val="007C3761"/>
    <w:rsid w:val="007F3E12"/>
    <w:rsid w:val="00807B0C"/>
    <w:rsid w:val="00813A9A"/>
    <w:rsid w:val="0082113D"/>
    <w:rsid w:val="00827809"/>
    <w:rsid w:val="00835DFF"/>
    <w:rsid w:val="00841CC2"/>
    <w:rsid w:val="008429E5"/>
    <w:rsid w:val="008451A6"/>
    <w:rsid w:val="008618E1"/>
    <w:rsid w:val="00862648"/>
    <w:rsid w:val="00865593"/>
    <w:rsid w:val="00897534"/>
    <w:rsid w:val="008A0376"/>
    <w:rsid w:val="008A2717"/>
    <w:rsid w:val="008A29E5"/>
    <w:rsid w:val="008A438F"/>
    <w:rsid w:val="008C306C"/>
    <w:rsid w:val="008D4397"/>
    <w:rsid w:val="008E11FB"/>
    <w:rsid w:val="008E5D7B"/>
    <w:rsid w:val="00906A1B"/>
    <w:rsid w:val="0092085C"/>
    <w:rsid w:val="009236F5"/>
    <w:rsid w:val="009305F9"/>
    <w:rsid w:val="0096333A"/>
    <w:rsid w:val="00981F6D"/>
    <w:rsid w:val="0099212D"/>
    <w:rsid w:val="009A0145"/>
    <w:rsid w:val="009B023C"/>
    <w:rsid w:val="009B0BD4"/>
    <w:rsid w:val="009B1834"/>
    <w:rsid w:val="009B50A6"/>
    <w:rsid w:val="009C7487"/>
    <w:rsid w:val="009C79E7"/>
    <w:rsid w:val="009E365E"/>
    <w:rsid w:val="009F04AA"/>
    <w:rsid w:val="00A80E97"/>
    <w:rsid w:val="00A8272C"/>
    <w:rsid w:val="00A862EE"/>
    <w:rsid w:val="00A87B9E"/>
    <w:rsid w:val="00AC1519"/>
    <w:rsid w:val="00AC1D40"/>
    <w:rsid w:val="00AE3A15"/>
    <w:rsid w:val="00AE4A71"/>
    <w:rsid w:val="00AF0BD9"/>
    <w:rsid w:val="00B154CC"/>
    <w:rsid w:val="00B241DB"/>
    <w:rsid w:val="00B340A3"/>
    <w:rsid w:val="00B53AA3"/>
    <w:rsid w:val="00B63AFA"/>
    <w:rsid w:val="00B754CE"/>
    <w:rsid w:val="00B80086"/>
    <w:rsid w:val="00B83395"/>
    <w:rsid w:val="00BA331C"/>
    <w:rsid w:val="00BA67DC"/>
    <w:rsid w:val="00BB360D"/>
    <w:rsid w:val="00BD31D1"/>
    <w:rsid w:val="00BD6F22"/>
    <w:rsid w:val="00C0206A"/>
    <w:rsid w:val="00C1647A"/>
    <w:rsid w:val="00C175D3"/>
    <w:rsid w:val="00C20A80"/>
    <w:rsid w:val="00C30545"/>
    <w:rsid w:val="00C35C75"/>
    <w:rsid w:val="00C40BB2"/>
    <w:rsid w:val="00C5077C"/>
    <w:rsid w:val="00C653C8"/>
    <w:rsid w:val="00C74519"/>
    <w:rsid w:val="00C85C8A"/>
    <w:rsid w:val="00C86933"/>
    <w:rsid w:val="00C939F0"/>
    <w:rsid w:val="00CD1CE0"/>
    <w:rsid w:val="00CF28D9"/>
    <w:rsid w:val="00CF2A5B"/>
    <w:rsid w:val="00D0216E"/>
    <w:rsid w:val="00D045AE"/>
    <w:rsid w:val="00D40AEE"/>
    <w:rsid w:val="00D9314B"/>
    <w:rsid w:val="00D95738"/>
    <w:rsid w:val="00DA2D99"/>
    <w:rsid w:val="00DA6BA3"/>
    <w:rsid w:val="00DB2C13"/>
    <w:rsid w:val="00DC0DB6"/>
    <w:rsid w:val="00DC65D7"/>
    <w:rsid w:val="00DE205C"/>
    <w:rsid w:val="00DF316C"/>
    <w:rsid w:val="00E378F5"/>
    <w:rsid w:val="00E41F88"/>
    <w:rsid w:val="00E43DFF"/>
    <w:rsid w:val="00E54551"/>
    <w:rsid w:val="00E64A75"/>
    <w:rsid w:val="00E76F9C"/>
    <w:rsid w:val="00E909A9"/>
    <w:rsid w:val="00EA3212"/>
    <w:rsid w:val="00EC25DA"/>
    <w:rsid w:val="00F1469C"/>
    <w:rsid w:val="00F21189"/>
    <w:rsid w:val="00F24BBE"/>
    <w:rsid w:val="00F271E4"/>
    <w:rsid w:val="00F32FCD"/>
    <w:rsid w:val="00F42CC0"/>
    <w:rsid w:val="00F47D00"/>
    <w:rsid w:val="00F47D04"/>
    <w:rsid w:val="00F513A0"/>
    <w:rsid w:val="00F77D23"/>
    <w:rsid w:val="00F80627"/>
    <w:rsid w:val="00F85E62"/>
    <w:rsid w:val="00FA22A6"/>
    <w:rsid w:val="00FA2BBC"/>
    <w:rsid w:val="00FA7AB4"/>
    <w:rsid w:val="00FB01EA"/>
    <w:rsid w:val="00FB323B"/>
    <w:rsid w:val="00FD0868"/>
    <w:rsid w:val="00FD199A"/>
    <w:rsid w:val="00FD3792"/>
    <w:rsid w:val="00FD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9C3E4"/>
  <w15:docId w15:val="{F983AE29-16A4-4446-8AB6-CF8F710FA6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="Arial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07B0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1C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1CE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66A1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41DB"/>
  </w:style>
  <w:style w:type="paragraph" w:styleId="Stopka">
    <w:name w:val="footer"/>
    <w:basedOn w:val="Normalny"/>
    <w:link w:val="StopkaZnak"/>
    <w:uiPriority w:val="99"/>
    <w:unhideWhenUsed/>
    <w:rsid w:val="00B24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41DB"/>
  </w:style>
  <w:style w:type="paragraph" w:styleId="NormalnyWeb">
    <w:name w:val="Normal (Web)"/>
    <w:basedOn w:val="Normalny"/>
    <w:uiPriority w:val="99"/>
    <w:unhideWhenUsed/>
    <w:rsid w:val="0034118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4118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508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7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1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44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222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Wrześniewska Ewa</dc:creator>
  <cp:lastModifiedBy>Kluska Żaneta</cp:lastModifiedBy>
  <cp:revision>6</cp:revision>
  <cp:lastPrinted>2023-06-22T06:26:00Z</cp:lastPrinted>
  <dcterms:created xsi:type="dcterms:W3CDTF">2023-06-21T12:56:00Z</dcterms:created>
  <dcterms:modified xsi:type="dcterms:W3CDTF">2023-06-22T10:52:00Z</dcterms:modified>
</cp:coreProperties>
</file>