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0B9EBFF3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7727D9AB" w:rsidR="00665741" w:rsidRPr="007A1A6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A1A6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A1BA1" w:rsidRPr="007A1A60">
        <w:rPr>
          <w:rFonts w:ascii="Arial" w:hAnsi="Arial" w:cs="Arial"/>
          <w:b/>
          <w:color w:val="auto"/>
          <w:sz w:val="24"/>
          <w:szCs w:val="24"/>
        </w:rPr>
        <w:t>okres 1.01.2021 – 29.01.2021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996D8A" w:rsidRPr="002B50C0" w14:paraId="2F85EFDA" w14:textId="77777777" w:rsidTr="00C9721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996D8A" w:rsidRPr="008A332F" w:rsidRDefault="00996D8A" w:rsidP="00996D8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E7A47" w14:textId="35AB2CE7" w:rsidR="00996D8A" w:rsidRPr="00996D8A" w:rsidRDefault="00996D8A" w:rsidP="00996D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6D8A">
              <w:rPr>
                <w:rFonts w:ascii="Arial" w:hAnsi="Arial" w:cs="Arial"/>
                <w:sz w:val="18"/>
              </w:rPr>
              <w:t>Minister Edukacji i Nauki</w:t>
            </w:r>
          </w:p>
        </w:tc>
      </w:tr>
      <w:tr w:rsidR="00996D8A" w:rsidRPr="0030196F" w14:paraId="12B590F5" w14:textId="77777777" w:rsidTr="00C9721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96D8A" w:rsidRPr="00725708" w:rsidRDefault="00996D8A" w:rsidP="00996D8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30A0E" w14:textId="236E7F39" w:rsidR="00996D8A" w:rsidRPr="00996D8A" w:rsidRDefault="00996D8A" w:rsidP="00996D8A">
            <w:pPr>
              <w:spacing w:line="276" w:lineRule="auto"/>
              <w:rPr>
                <w:rFonts w:ascii="Arial" w:hAnsi="Arial" w:cs="Arial"/>
                <w:color w:val="0070C0"/>
                <w:sz w:val="18"/>
              </w:rPr>
            </w:pPr>
            <w:r w:rsidRPr="00996D8A">
              <w:rPr>
                <w:rFonts w:ascii="Arial" w:hAnsi="Arial" w:cs="Arial"/>
                <w:sz w:val="18"/>
              </w:rPr>
              <w:t>Ministerstwo Edukacji i Nauki</w:t>
            </w:r>
            <w:r>
              <w:rPr>
                <w:rFonts w:ascii="Arial" w:hAnsi="Arial" w:cs="Arial"/>
                <w:sz w:val="18"/>
              </w:rPr>
              <w:t xml:space="preserve"> (do 31.12.2020 r. Ministerstwo Nauki i Szkolnictwa Wyższego)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996D8A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6D8A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996D8A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96D8A">
              <w:rPr>
                <w:rFonts w:ascii="Arial" w:hAnsi="Arial" w:cs="Arial"/>
                <w:sz w:val="18"/>
                <w:szCs w:val="18"/>
              </w:rPr>
              <w:t xml:space="preserve">Porozumienie nr POPC.02.03.01-00-0003/17-00 w ramach Programu operacyjnego Polska Cyfrowa, na lata 2014 – 2020, Oś priorytetowa nr 2 „E – administracja i otwarty rząd”, Działanie nr 2.3 „Cyfrowa </w:t>
            </w:r>
            <w:r w:rsidRPr="00996D8A">
              <w:rPr>
                <w:rFonts w:ascii="Arial" w:hAnsi="Arial" w:cs="Arial"/>
                <w:sz w:val="18"/>
                <w:szCs w:val="18"/>
              </w:rPr>
              <w:br/>
              <w:t xml:space="preserve">dostępność i użyteczność informacji sektora publicznego”, </w:t>
            </w:r>
            <w:r w:rsidRPr="00996D8A">
              <w:rPr>
                <w:rFonts w:ascii="Arial" w:hAnsi="Arial" w:cs="Arial"/>
                <w:sz w:val="18"/>
                <w:szCs w:val="18"/>
              </w:rPr>
              <w:br/>
              <w:t xml:space="preserve">Poddziałanie nr 2.3.1 „Cyfrowe udostępnienie informacji sektora </w:t>
            </w:r>
            <w:r w:rsidRPr="00996D8A">
              <w:rPr>
                <w:rFonts w:ascii="Arial" w:hAnsi="Arial" w:cs="Arial"/>
                <w:sz w:val="18"/>
                <w:szCs w:val="18"/>
              </w:rPr>
              <w:br/>
              <w:t>publicznego ze źródeł admini</w:t>
            </w:r>
            <w:r w:rsidR="007E2BCE" w:rsidRPr="00996D8A">
              <w:rPr>
                <w:rFonts w:ascii="Arial" w:hAnsi="Arial" w:cs="Arial"/>
                <w:sz w:val="18"/>
                <w:szCs w:val="18"/>
              </w:rPr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Pr="00DA605D" w:rsidRDefault="00CA516B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DF1FA14" w14:textId="77777777" w:rsidR="00872FBF" w:rsidRPr="00DA605D" w:rsidRDefault="00872FBF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22B4F117" w:rsidR="002E1025" w:rsidRPr="00DA605D" w:rsidRDefault="009447BE" w:rsidP="004B35D5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484C">
              <w:rPr>
                <w:rFonts w:ascii="Arial" w:hAnsi="Arial" w:cs="Arial"/>
                <w:sz w:val="18"/>
                <w:szCs w:val="18"/>
              </w:rPr>
              <w:t>27</w:t>
            </w:r>
            <w:r w:rsidR="004B35D5">
              <w:rPr>
                <w:rFonts w:ascii="Arial" w:hAnsi="Arial" w:cs="Arial"/>
                <w:sz w:val="18"/>
                <w:szCs w:val="18"/>
              </w:rPr>
              <w:t> </w:t>
            </w:r>
            <w:r w:rsidRPr="0074484C">
              <w:rPr>
                <w:rFonts w:ascii="Arial" w:hAnsi="Arial" w:cs="Arial"/>
                <w:sz w:val="18"/>
                <w:szCs w:val="18"/>
              </w:rPr>
              <w:t>6</w:t>
            </w:r>
            <w:r w:rsidR="004B35D5">
              <w:rPr>
                <w:rFonts w:ascii="Arial" w:hAnsi="Arial" w:cs="Arial"/>
                <w:sz w:val="18"/>
                <w:szCs w:val="18"/>
              </w:rPr>
              <w:t>22 859,00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101F2B60" w:rsidR="00872FBF" w:rsidRPr="00003EFC" w:rsidRDefault="002F4CFB" w:rsidP="001555D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72FBF" w:rsidRPr="00003EFC">
              <w:rPr>
                <w:rFonts w:ascii="Arial" w:hAnsi="Arial" w:cs="Arial"/>
                <w:sz w:val="18"/>
                <w:szCs w:val="18"/>
              </w:rPr>
              <w:t xml:space="preserve">.11.2017 - </w:t>
            </w:r>
            <w:r w:rsidR="005D79C4">
              <w:rPr>
                <w:rFonts w:ascii="Arial" w:hAnsi="Arial" w:cs="Arial"/>
                <w:sz w:val="18"/>
                <w:szCs w:val="18"/>
              </w:rPr>
              <w:t xml:space="preserve">29.01.2021 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56388D20" w:rsidR="00907F6D" w:rsidRPr="00141A92" w:rsidRDefault="00AD05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100,00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3FAF3C03" w14:textId="24A83B9C" w:rsidR="00907F6D" w:rsidRDefault="001B72E6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D87E40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2A1BA1">
              <w:rPr>
                <w:rFonts w:ascii="Arial" w:hAnsi="Arial" w:cs="Arial"/>
                <w:color w:val="000000" w:themeColor="text1"/>
                <w:sz w:val="18"/>
                <w:szCs w:val="20"/>
              </w:rPr>
              <w:t>,0</w:t>
            </w:r>
            <w:r w:rsidR="00D87E40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1379A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46101D4" w14:textId="57071EFF" w:rsidR="00CE3405" w:rsidRDefault="002A1BA1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D87E40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D87E40">
              <w:rPr>
                <w:rFonts w:ascii="Arial" w:hAnsi="Arial" w:cs="Arial"/>
                <w:color w:val="000000" w:themeColor="text1"/>
                <w:sz w:val="18"/>
                <w:szCs w:val="20"/>
              </w:rPr>
              <w:t>00</w:t>
            </w:r>
            <w:r w:rsidR="00CE340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3F78F855" w:rsidR="00257BA8" w:rsidRPr="00CE3405" w:rsidRDefault="00257BA8" w:rsidP="005637FC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0,0</w:t>
            </w:r>
            <w:r w:rsidR="005C4CF3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89" w:type="dxa"/>
          </w:tcPr>
          <w:p w14:paraId="5B629761" w14:textId="26AD3248" w:rsidR="00F56567" w:rsidRPr="004978D1" w:rsidRDefault="00FC10DC" w:rsidP="00D87E4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D87E40">
              <w:rPr>
                <w:rFonts w:ascii="Arial" w:hAnsi="Arial" w:cs="Arial"/>
                <w:sz w:val="18"/>
                <w:szCs w:val="20"/>
              </w:rPr>
              <w:t>7</w:t>
            </w:r>
            <w:r w:rsidR="002A1BA1">
              <w:rPr>
                <w:rFonts w:ascii="Arial" w:hAnsi="Arial" w:cs="Arial"/>
                <w:sz w:val="18"/>
                <w:szCs w:val="20"/>
              </w:rPr>
              <w:t>,</w:t>
            </w:r>
            <w:r w:rsidR="00D87E40">
              <w:rPr>
                <w:rFonts w:ascii="Arial" w:hAnsi="Arial" w:cs="Arial"/>
                <w:sz w:val="18"/>
                <w:szCs w:val="20"/>
              </w:rPr>
              <w:t>00</w:t>
            </w:r>
            <w:bookmarkStart w:id="0" w:name="_GoBack"/>
            <w:bookmarkEnd w:id="0"/>
            <w:r w:rsidR="0095391D" w:rsidRPr="004978D1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586B979C" w:rsidR="00804664" w:rsidRPr="005E531E" w:rsidRDefault="00E00B73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1F4B049D" w14:textId="0BB7B194" w:rsidR="00804664" w:rsidRPr="005E531E" w:rsidRDefault="00E00B7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1B5EEF" w14:paraId="79AC495E" w14:textId="77777777" w:rsidTr="000F4C97">
        <w:tc>
          <w:tcPr>
            <w:tcW w:w="2381" w:type="dxa"/>
          </w:tcPr>
          <w:p w14:paraId="483583F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0B528C" w:rsidRPr="00B55BF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1D8D30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4EDC6F72" w14:textId="72F0B79B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34002B" w14:paraId="6E9376A2" w14:textId="77777777" w:rsidTr="000F4C97">
        <w:tc>
          <w:tcPr>
            <w:tcW w:w="2381" w:type="dxa"/>
          </w:tcPr>
          <w:p w14:paraId="61879CFF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0B528C" w:rsidRPr="002E1D2E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7D0B4F" w14:paraId="00BF45A0" w14:textId="77777777" w:rsidTr="000F4C97">
        <w:tc>
          <w:tcPr>
            <w:tcW w:w="2381" w:type="dxa"/>
          </w:tcPr>
          <w:p w14:paraId="2A3B1A6A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0B528C" w:rsidRPr="00734AF8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7D0B4F" w14:paraId="401B055A" w14:textId="77777777" w:rsidTr="000F4C97">
        <w:tc>
          <w:tcPr>
            <w:tcW w:w="2381" w:type="dxa"/>
          </w:tcPr>
          <w:p w14:paraId="44DEB39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0B528C" w:rsidRPr="00AE1FC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986090" w14:paraId="0E1EF0B6" w14:textId="77777777" w:rsidTr="000F4C97">
        <w:tc>
          <w:tcPr>
            <w:tcW w:w="2381" w:type="dxa"/>
          </w:tcPr>
          <w:p w14:paraId="67A9260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0B528C" w:rsidRPr="00986090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1A0FBF6E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7" w:type="dxa"/>
          </w:tcPr>
          <w:p w14:paraId="5964E12A" w14:textId="24A954CE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E177BF" w14:paraId="4856CACE" w14:textId="77777777" w:rsidTr="000F4C97">
        <w:tc>
          <w:tcPr>
            <w:tcW w:w="2381" w:type="dxa"/>
          </w:tcPr>
          <w:p w14:paraId="5405318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0B528C" w:rsidRPr="001E0E7B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124D39F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49E098E8" w14:textId="2EF3AD4A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E177BF" w14:paraId="2324CA07" w14:textId="77777777" w:rsidTr="000F4C97">
        <w:tc>
          <w:tcPr>
            <w:tcW w:w="2381" w:type="dxa"/>
          </w:tcPr>
          <w:p w14:paraId="44AF287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 6.1 Zostały uruchomione pierwsze serwisy Usługi 2 Udostępnianie maszynowe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0B528C" w:rsidRPr="00AE5C7A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8B47E7" w14:paraId="2EB8E7E3" w14:textId="77777777" w:rsidTr="000F4C97">
        <w:tc>
          <w:tcPr>
            <w:tcW w:w="2381" w:type="dxa"/>
          </w:tcPr>
          <w:p w14:paraId="55672F6E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0B528C" w:rsidRPr="008B47E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FA22E7" w14:paraId="7DBC3CA4" w14:textId="77777777" w:rsidTr="000F4C97">
        <w:tc>
          <w:tcPr>
            <w:tcW w:w="2381" w:type="dxa"/>
          </w:tcPr>
          <w:p w14:paraId="06A4C66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0B528C" w:rsidRPr="00E177B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0B528C" w:rsidRPr="00FA22E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BF36B9" w14:paraId="4D56106B" w14:textId="77777777" w:rsidTr="000F4C97">
        <w:tc>
          <w:tcPr>
            <w:tcW w:w="2381" w:type="dxa"/>
          </w:tcPr>
          <w:p w14:paraId="396F6B52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0B528C" w:rsidRPr="00F649D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2F6B67" w14:paraId="60EE10AE" w14:textId="77777777" w:rsidTr="000F4C97">
        <w:tc>
          <w:tcPr>
            <w:tcW w:w="2381" w:type="dxa"/>
          </w:tcPr>
          <w:p w14:paraId="79C0B9E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0B528C" w:rsidRPr="0037158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D13AA9" w14:paraId="1F3373CA" w14:textId="77777777" w:rsidTr="000F4C97">
        <w:tc>
          <w:tcPr>
            <w:tcW w:w="2381" w:type="dxa"/>
          </w:tcPr>
          <w:p w14:paraId="2802D3AE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0B528C" w:rsidRPr="008A0A8A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870933" w14:paraId="7E82BB1E" w14:textId="77777777" w:rsidTr="000F4C97">
        <w:tc>
          <w:tcPr>
            <w:tcW w:w="2381" w:type="dxa"/>
          </w:tcPr>
          <w:p w14:paraId="13EDBD2A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0B528C" w:rsidRPr="004F252D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FE042E" w14:paraId="358F3190" w14:textId="77777777" w:rsidTr="000F4C97">
        <w:tc>
          <w:tcPr>
            <w:tcW w:w="2381" w:type="dxa"/>
          </w:tcPr>
          <w:p w14:paraId="78515F0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0B528C" w:rsidRPr="00EE351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14B246C6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1EF19934" w14:textId="209B8F6C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E92514" w14:paraId="6008CAAB" w14:textId="77777777" w:rsidTr="000F4C97">
        <w:tc>
          <w:tcPr>
            <w:tcW w:w="2381" w:type="dxa"/>
          </w:tcPr>
          <w:p w14:paraId="516D3AB4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0B528C" w:rsidRPr="003B37FF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461D95" w14:paraId="09E26D16" w14:textId="77777777" w:rsidTr="000F4C97">
        <w:tc>
          <w:tcPr>
            <w:tcW w:w="2381" w:type="dxa"/>
          </w:tcPr>
          <w:p w14:paraId="4C53FE21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0B528C" w:rsidRPr="00BC1CE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AD752B" w14:paraId="62E45894" w14:textId="77777777" w:rsidTr="000F4C97">
        <w:tc>
          <w:tcPr>
            <w:tcW w:w="2381" w:type="dxa"/>
          </w:tcPr>
          <w:p w14:paraId="4E7FA9B3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0B528C" w:rsidRPr="009A3F1B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6135F51F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17" w:type="dxa"/>
          </w:tcPr>
          <w:p w14:paraId="0C598F8A" w14:textId="168D0D98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1B4D05" w14:paraId="1FCE7413" w14:textId="77777777" w:rsidTr="000F4C97">
        <w:tc>
          <w:tcPr>
            <w:tcW w:w="2381" w:type="dxa"/>
          </w:tcPr>
          <w:p w14:paraId="6D270F7D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29A0F221" w14:textId="77777777" w:rsidR="000B528C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0B528C" w:rsidRPr="001B4D0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957910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10A18741" w14:textId="30E75E7A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2628D4" w14:paraId="661685F6" w14:textId="77777777" w:rsidTr="000F4C97">
        <w:tc>
          <w:tcPr>
            <w:tcW w:w="2381" w:type="dxa"/>
          </w:tcPr>
          <w:p w14:paraId="4E47BDDD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0B528C" w:rsidRPr="00870C07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A1705A" w14:paraId="3C24A17B" w14:textId="77777777" w:rsidTr="000F4C97">
        <w:tc>
          <w:tcPr>
            <w:tcW w:w="2381" w:type="dxa"/>
          </w:tcPr>
          <w:p w14:paraId="091E2D86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0B528C" w:rsidRPr="00D678D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B528C" w:rsidRPr="001E44E1" w14:paraId="130FBBE7" w14:textId="77777777" w:rsidTr="000F4C97">
        <w:tc>
          <w:tcPr>
            <w:tcW w:w="2381" w:type="dxa"/>
          </w:tcPr>
          <w:p w14:paraId="6453B257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0B528C" w:rsidRPr="00E92514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0B528C" w:rsidRPr="00152F91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44B25D8C" w:rsidR="000B528C" w:rsidRPr="005E531E" w:rsidRDefault="000B528C" w:rsidP="000B528C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7" w:type="dxa"/>
          </w:tcPr>
          <w:p w14:paraId="201CFC82" w14:textId="099696BD" w:rsidR="000B528C" w:rsidRPr="005E531E" w:rsidRDefault="000B528C" w:rsidP="000B528C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6AD8A39D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</w:t>
            </w:r>
            <w:r w:rsidR="001814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14:paraId="647F53AD" w14:textId="54258949" w:rsidR="00F2198F" w:rsidRPr="00F2198F" w:rsidRDefault="00B60031" w:rsidP="00E333E4">
            <w:pPr>
              <w:rPr>
                <w:rFonts w:ascii="Arial" w:hAnsi="Arial" w:cs="Arial"/>
                <w:sz w:val="18"/>
                <w:szCs w:val="18"/>
              </w:rPr>
            </w:pPr>
            <w:r w:rsidRPr="00B6003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19 741 696</w:t>
            </w: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2CE0DFF2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063BFA3F" w:rsidR="00F2198F" w:rsidRPr="00F2198F" w:rsidRDefault="00E00B73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0B528C" w:rsidRPr="008011B5" w14:paraId="7C6BEF43" w14:textId="77777777" w:rsidTr="00047D9D">
        <w:tc>
          <w:tcPr>
            <w:tcW w:w="2545" w:type="dxa"/>
          </w:tcPr>
          <w:p w14:paraId="19E04BB9" w14:textId="67781D09" w:rsidR="000B528C" w:rsidRPr="008011B5" w:rsidRDefault="000B528C" w:rsidP="000B528C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pobrań/odtworzeń dokumentów zawierających ISP</w:t>
            </w:r>
          </w:p>
        </w:tc>
        <w:tc>
          <w:tcPr>
            <w:tcW w:w="1278" w:type="dxa"/>
          </w:tcPr>
          <w:p w14:paraId="4CC5C874" w14:textId="3283B9AB" w:rsidR="000B528C" w:rsidRPr="008011B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0B528C" w:rsidRPr="008011B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0B528C" w:rsidRPr="008011B5" w:rsidRDefault="000B528C" w:rsidP="000B528C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46E056F4" w:rsidR="000B528C" w:rsidRPr="00B60031" w:rsidRDefault="00B60031" w:rsidP="000B528C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25 363 810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72A911DA" w:rsidR="00F2198F" w:rsidRPr="00F2198F" w:rsidRDefault="00B60031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11,05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466" w:type="dxa"/>
          </w:tcPr>
          <w:p w14:paraId="37AAF56F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138" w:type="dxa"/>
          </w:tcPr>
          <w:p w14:paraId="34967B5E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6B20C8E1" w14:textId="02B8CECA" w:rsidR="00B32BCE" w:rsidRPr="00D13D63" w:rsidRDefault="00B32BCE" w:rsidP="00474E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55871727" w:rsidR="00920680" w:rsidRDefault="000B528C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08E46831" w14:textId="76E9543B" w:rsidR="00920680" w:rsidRDefault="000A5F38" w:rsidP="00920680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3DC5E1FF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458DE660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073E5AAC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53967472" w14:textId="609BA65B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95C4EDD" w:rsidR="00176AE7" w:rsidRDefault="000B528C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1F7D51C9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06F66E2B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3FC995E4" w:rsidR="00920680" w:rsidRDefault="000B528C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673BFF62" w:rsidR="007568E7" w:rsidRPr="00872F15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2865F891" w:rsidR="007568E7" w:rsidRPr="00872F15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6D013C45" w:rsidR="00455C02" w:rsidRPr="00872F15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126FD35B" w:rsidR="00455C02" w:rsidRPr="00872F15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6A9424F5" w:rsidR="00455C02" w:rsidRPr="00872F15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353930A4" w:rsidR="00455C02" w:rsidRPr="00872F15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5BDB0D28" w:rsidR="00461237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13.11.2019 r. – zgłoszenie na Komitecie Sterującym kolejnego zapotrzebowania na zwiększenie ilości licencji. Maksymalna wydajność hurtowni to obsługa max. 100 licencji. Obecnie OPI PIB jest w posiadaniu 70 licencji.</w:t>
            </w:r>
          </w:p>
          <w:p w14:paraId="0EEF2916" w14:textId="41FEAE9F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 xml:space="preserve">4. Redukowanie – w I kwartale 2020 r. </w:t>
            </w:r>
            <w:r w:rsidR="002E4ADB">
              <w:rPr>
                <w:sz w:val="20"/>
                <w:szCs w:val="20"/>
              </w:rPr>
              <w:t>przesłano</w:t>
            </w:r>
            <w:r w:rsidR="009447BE">
              <w:rPr>
                <w:sz w:val="20"/>
                <w:szCs w:val="20"/>
              </w:rPr>
              <w:t xml:space="preserve"> </w:t>
            </w:r>
            <w:r w:rsidRPr="00D459B3">
              <w:rPr>
                <w:sz w:val="20"/>
                <w:szCs w:val="20"/>
              </w:rPr>
              <w:t>wnio</w:t>
            </w:r>
            <w:r w:rsidR="002E4ADB">
              <w:rPr>
                <w:sz w:val="20"/>
                <w:szCs w:val="20"/>
              </w:rPr>
              <w:t>sek</w:t>
            </w:r>
            <w:r w:rsidRPr="00D459B3">
              <w:rPr>
                <w:sz w:val="20"/>
                <w:szCs w:val="20"/>
              </w:rPr>
              <w:t xml:space="preserve"> o wyrażenie zgody na zakup dodatkowych licencji i przesunięcie środków finansowych pomiędzy zadaniami 2.1 do zada</w:t>
            </w:r>
            <w:r w:rsidR="00350044">
              <w:rPr>
                <w:sz w:val="20"/>
                <w:szCs w:val="20"/>
              </w:rPr>
              <w:t>ń 1.7 i</w:t>
            </w:r>
            <w:r w:rsidRPr="00D459B3">
              <w:rPr>
                <w:sz w:val="20"/>
                <w:szCs w:val="20"/>
              </w:rPr>
              <w:t xml:space="preserve"> 1.11.</w:t>
            </w:r>
            <w:r w:rsidR="002E4ADB">
              <w:rPr>
                <w:sz w:val="20"/>
                <w:szCs w:val="20"/>
              </w:rPr>
              <w:t xml:space="preserve"> </w:t>
            </w:r>
            <w:r w:rsidR="00350044" w:rsidRPr="00350044">
              <w:rPr>
                <w:sz w:val="20"/>
                <w:szCs w:val="20"/>
              </w:rPr>
              <w:t>Umowa zawarta w dniu 26.10.2020 r. Zakup zrealizowany zgodnie z umową.</w:t>
            </w:r>
          </w:p>
          <w:p w14:paraId="4CD3053B" w14:textId="65BC5351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 xml:space="preserve">5. Ryzyko </w:t>
            </w:r>
            <w:r w:rsidR="00B50899">
              <w:rPr>
                <w:sz w:val="20"/>
                <w:szCs w:val="20"/>
              </w:rPr>
              <w:t>zamknięte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7A1A60">
            <w:pPr>
              <w:pStyle w:val="Legenda"/>
              <w:numPr>
                <w:ilvl w:val="0"/>
                <w:numId w:val="29"/>
              </w:numPr>
              <w:ind w:left="200" w:hanging="284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7A1A60">
            <w:pPr>
              <w:pStyle w:val="Legenda"/>
              <w:numPr>
                <w:ilvl w:val="0"/>
                <w:numId w:val="29"/>
              </w:numPr>
              <w:ind w:left="200" w:hanging="284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085E0ECC" w:rsidR="00D005D9" w:rsidRPr="007A1A60" w:rsidRDefault="00D005D9" w:rsidP="007A1A60">
            <w:pPr>
              <w:pStyle w:val="Akapitzlist"/>
              <w:numPr>
                <w:ilvl w:val="0"/>
                <w:numId w:val="29"/>
              </w:numPr>
              <w:ind w:left="200" w:hanging="284"/>
              <w:rPr>
                <w:rFonts w:cs="Arial"/>
                <w:color w:val="000000"/>
                <w:sz w:val="20"/>
                <w:szCs w:val="20"/>
              </w:rPr>
            </w:pPr>
            <w:r w:rsidRPr="007A1A60">
              <w:rPr>
                <w:rFonts w:cs="Arial"/>
                <w:color w:val="000000"/>
                <w:sz w:val="20"/>
                <w:szCs w:val="20"/>
              </w:rPr>
              <w:t xml:space="preserve">Ogłoszenie przetargu na wybór wykonawcy, który przeprowadzi audyt bezpieczeństwa na zakończenie realizacji projektu </w:t>
            </w:r>
            <w:r w:rsidR="002E4ADB" w:rsidRPr="007A1A60">
              <w:rPr>
                <w:rFonts w:cs="Arial"/>
                <w:color w:val="000000"/>
                <w:sz w:val="20"/>
                <w:szCs w:val="20"/>
              </w:rPr>
              <w:t>nastąpił 20.05.2020 r. Otwarcie ofert – 9.06.2020 r.</w:t>
            </w:r>
            <w:r w:rsidR="00350044">
              <w:t xml:space="preserve"> </w:t>
            </w:r>
            <w:r w:rsidR="00350044" w:rsidRPr="007A1A60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Umowę zawarto 21.07.2020 r. Usługa zrealizowana zgodnie z umową.</w:t>
            </w:r>
          </w:p>
          <w:p w14:paraId="22E98577" w14:textId="53DE7E94" w:rsidR="00D005D9" w:rsidRPr="00D459B3" w:rsidRDefault="00D005D9" w:rsidP="007A1A60">
            <w:pPr>
              <w:pStyle w:val="Akapitzlist"/>
              <w:numPr>
                <w:ilvl w:val="0"/>
                <w:numId w:val="29"/>
              </w:numPr>
              <w:ind w:left="200" w:hanging="284"/>
              <w:rPr>
                <w:b/>
              </w:rPr>
            </w:pPr>
            <w:r w:rsidRPr="00D459B3">
              <w:rPr>
                <w:sz w:val="20"/>
                <w:szCs w:val="20"/>
              </w:rPr>
              <w:t>Ryzyko</w:t>
            </w:r>
            <w:r w:rsidR="00B50899">
              <w:rPr>
                <w:sz w:val="20"/>
                <w:szCs w:val="20"/>
              </w:rPr>
              <w:t xml:space="preserve"> zamknięte</w:t>
            </w:r>
            <w:r>
              <w:t>.</w:t>
            </w:r>
          </w:p>
        </w:tc>
      </w:tr>
      <w:tr w:rsidR="0098516D" w:rsidRPr="0098516D" w14:paraId="640BBB63" w14:textId="77777777" w:rsidTr="007568E7">
        <w:trPr>
          <w:trHeight w:val="913"/>
        </w:trPr>
        <w:tc>
          <w:tcPr>
            <w:tcW w:w="2523" w:type="dxa"/>
          </w:tcPr>
          <w:p w14:paraId="54A0FD51" w14:textId="3120B968" w:rsidR="0098516D" w:rsidRPr="00D005D9" w:rsidRDefault="0098516D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Pandemia COVID - 19</w:t>
            </w:r>
          </w:p>
        </w:tc>
        <w:tc>
          <w:tcPr>
            <w:tcW w:w="1985" w:type="dxa"/>
            <w:noWrap/>
          </w:tcPr>
          <w:p w14:paraId="3F22F82C" w14:textId="34947309" w:rsidR="0098516D" w:rsidRDefault="0082198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2" w:type="dxa"/>
            <w:noWrap/>
          </w:tcPr>
          <w:p w14:paraId="3B979177" w14:textId="6B0629CD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3148" w:type="dxa"/>
            <w:vAlign w:val="center"/>
          </w:tcPr>
          <w:p w14:paraId="35CF28C8" w14:textId="2ED3B33D" w:rsidR="007A1A60" w:rsidRDefault="0098516D" w:rsidP="007A1A60">
            <w:pPr>
              <w:pStyle w:val="Legenda"/>
              <w:numPr>
                <w:ilvl w:val="0"/>
                <w:numId w:val="36"/>
              </w:numPr>
              <w:ind w:left="200" w:hanging="284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A1A6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Redukowanie  - Z analizy oddziaływania sytuacji epidemiologicznej w Polsce wynika, że pandemia Covid-19 ma bezpośredni wpływ na realizację projektu - zagrożona jest realizacja działań informacyjno-promocyjnych. Ryzyko do zgłoszono co CPPC</w:t>
            </w:r>
            <w:r w:rsidR="00350044" w:rsidRPr="007A1A6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</w:t>
            </w:r>
            <w:r w:rsidRPr="007A1A6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350044" w:rsidRPr="007A1A6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30.10.2020 r. podpisano porozumienie wydłużające realizację projektu do 29.01.2021 r. </w:t>
            </w:r>
            <w:r w:rsidRPr="007A1A6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Wskaźniki, kamienie milowe oraz merytoryczne aspekty projektu nie są w żaden sposób zagrożone</w:t>
            </w:r>
            <w:r w:rsidR="007A1A60" w:rsidRPr="007A1A60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</w:p>
          <w:p w14:paraId="0A90024E" w14:textId="6D0C7927" w:rsidR="007A1A60" w:rsidRPr="007A1A60" w:rsidRDefault="007A1A60" w:rsidP="007A1A60">
            <w:pPr>
              <w:pStyle w:val="Akapitzlist"/>
              <w:numPr>
                <w:ilvl w:val="0"/>
                <w:numId w:val="36"/>
              </w:numPr>
              <w:ind w:left="200" w:hanging="200"/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Upowszechnienie produktów projektu w maksymalny sposób przy obecnych warunkach epidemicznych</w:t>
            </w:r>
          </w:p>
          <w:p w14:paraId="535ED4C1" w14:textId="799720B8" w:rsidR="0098516D" w:rsidRPr="007A1A60" w:rsidRDefault="00821985" w:rsidP="007A1A60">
            <w:pPr>
              <w:pStyle w:val="Legenda"/>
              <w:numPr>
                <w:ilvl w:val="0"/>
                <w:numId w:val="36"/>
              </w:numPr>
              <w:ind w:left="200" w:hanging="284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7A1A6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zamknięte.</w:t>
            </w:r>
          </w:p>
          <w:p w14:paraId="40B46822" w14:textId="77777777" w:rsidR="0098516D" w:rsidRP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</w:tbl>
    <w:p w14:paraId="4041D817" w14:textId="7814E26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680C419C" w:rsidR="0037574E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  <w:r w:rsid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 W</w:t>
            </w:r>
            <w:r w:rsidR="00B41006" w:rsidRP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dn</w:t>
            </w:r>
            <w:r w:rsid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. 27.04.2020 r. </w:t>
            </w:r>
            <w:r w:rsidR="00B41006" w:rsidRP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IP wydało zgodę </w:t>
            </w:r>
            <w:r w:rsid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m.in. </w:t>
            </w:r>
            <w:r w:rsidR="00B41006" w:rsidRP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 zamianę usług cateringowych podczas szkoleń </w:t>
            </w:r>
            <w:r w:rsid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stacjonarnych </w:t>
            </w:r>
            <w:r w:rsidR="00B41006" w:rsidRP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na webinaria</w:t>
            </w:r>
            <w:r w:rsid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i przygotowanie materiałów do nauki on-line</w:t>
            </w:r>
            <w:r w:rsidR="00B41006" w:rsidRP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. Odbyło się 1 webinarium. </w:t>
            </w:r>
            <w:r w:rsid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U</w:t>
            </w:r>
            <w:r w:rsidR="00B41006" w:rsidRP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tworz</w:t>
            </w:r>
            <w:r w:rsid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ono</w:t>
            </w:r>
            <w:r w:rsidR="00B41006" w:rsidRPr="00B4100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Centrum pomocy RAD-on na stronie projektu, gdzie umieszczono wszystkie filmy i informacje o usługach.</w:t>
            </w:r>
          </w:p>
          <w:p w14:paraId="245B217B" w14:textId="300ED092" w:rsidR="0037574E" w:rsidRPr="003127DF" w:rsidRDefault="0037574E" w:rsidP="00550CE1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 xml:space="preserve">3. </w:t>
            </w:r>
            <w:r w:rsidR="00550CE1">
              <w:rPr>
                <w:rFonts w:cs="Arial"/>
                <w:color w:val="000000"/>
                <w:sz w:val="20"/>
                <w:szCs w:val="20"/>
              </w:rPr>
              <w:t>Ryzyko zamknięte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7A1A60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5B90892A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D411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6C7A1D5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zapotrzebowania na zwiększenie ilości licencji. Maksymalna wydajność hurtowni to obsługa max. 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13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0 licencji. Obecnie OPI PIB jest w posiadaniu 70 licencji.</w:t>
            </w:r>
          </w:p>
          <w:p w14:paraId="46A11E2F" w14:textId="6EB270E7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przes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łano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wni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k o wyrażenie zgody na zakup dodatkowych licencji i przesunięcie środków finansowych pomiędzy zadaniami 2.1 do zada</w:t>
            </w:r>
            <w:r w:rsidR="006D411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ń1.7 i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1.11.</w:t>
            </w:r>
            <w:r w:rsidR="006D4116">
              <w:t xml:space="preserve"> </w:t>
            </w:r>
            <w:r w:rsidR="006D4116" w:rsidRPr="006D411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Umowa zawarta w dniu 26.10.2020 r. </w:t>
            </w:r>
            <w:r w:rsidR="006D411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</w:t>
            </w:r>
            <w:r w:rsidR="006D4116" w:rsidRPr="006D411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zrealizowany zgodnie z umową</w:t>
            </w:r>
            <w:r w:rsidR="0072213D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licencje zaimplantowane</w:t>
            </w:r>
            <w:r w:rsidR="006D4116" w:rsidRPr="006D411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</w:t>
            </w:r>
          </w:p>
          <w:p w14:paraId="2E29A782" w14:textId="56B7D5D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5. Ryzyko </w:t>
            </w:r>
            <w:r w:rsidR="00B5089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zamknięte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1A817F1C" w:rsidR="00665741" w:rsidRPr="00665741" w:rsidRDefault="00072D9E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 Mikołajczak</w:t>
      </w:r>
    </w:p>
    <w:p w14:paraId="32772A1A" w14:textId="6571B689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</w:t>
      </w:r>
      <w:r w:rsidR="00F66A1F">
        <w:rPr>
          <w:rFonts w:ascii="Arial" w:hAnsi="Arial" w:cs="Arial"/>
          <w:color w:val="000000" w:themeColor="text1"/>
        </w:rPr>
        <w:t>two Edukacji i Nauki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12AAE2EB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p w14:paraId="102B3FE3" w14:textId="3F8E0690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</w:t>
      </w:r>
      <w:r w:rsidR="00072D9E">
        <w:rPr>
          <w:rFonts w:ascii="Arial" w:hAnsi="Arial" w:cs="Arial"/>
          <w:color w:val="000000" w:themeColor="text1"/>
        </w:rPr>
        <w:t>25</w:t>
      </w:r>
    </w:p>
    <w:p w14:paraId="385C7577" w14:textId="15119723" w:rsidR="00113C32" w:rsidRDefault="00072D9E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</w:t>
      </w:r>
      <w:r w:rsidR="00665741" w:rsidRPr="00665741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Mikolajczak</w:t>
      </w:r>
      <w:r w:rsidR="00665741" w:rsidRPr="00665741">
        <w:rPr>
          <w:rFonts w:ascii="Arial" w:hAnsi="Arial" w:cs="Arial"/>
          <w:color w:val="000000" w:themeColor="text1"/>
        </w:rPr>
        <w:t>@m</w:t>
      </w:r>
      <w:r w:rsidR="005637FC">
        <w:rPr>
          <w:rFonts w:ascii="Arial" w:hAnsi="Arial" w:cs="Arial"/>
          <w:color w:val="000000" w:themeColor="text1"/>
        </w:rPr>
        <w:t>ei</w:t>
      </w:r>
      <w:r w:rsidR="00665741" w:rsidRPr="00665741">
        <w:rPr>
          <w:rFonts w:ascii="Arial" w:hAnsi="Arial" w:cs="Arial"/>
          <w:color w:val="000000" w:themeColor="text1"/>
        </w:rPr>
        <w:t>n.gov.pl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CEF09" w14:textId="77777777" w:rsidR="007A1A60" w:rsidRDefault="007A1A60" w:rsidP="00BB2420">
      <w:pPr>
        <w:spacing w:after="0" w:line="240" w:lineRule="auto"/>
      </w:pPr>
      <w:r>
        <w:separator/>
      </w:r>
    </w:p>
  </w:endnote>
  <w:endnote w:type="continuationSeparator" w:id="0">
    <w:p w14:paraId="3E76D9BC" w14:textId="77777777" w:rsidR="007A1A60" w:rsidRDefault="007A1A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5E5549AF" w:rsidR="007A1A60" w:rsidRDefault="007A1A60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7E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10</w:t>
            </w:r>
          </w:p>
        </w:sdtContent>
      </w:sdt>
    </w:sdtContent>
  </w:sdt>
  <w:p w14:paraId="62F6794C" w14:textId="77777777" w:rsidR="007A1A60" w:rsidRDefault="007A1A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2B420" w14:textId="77777777" w:rsidR="007A1A60" w:rsidRDefault="007A1A60" w:rsidP="00BB2420">
      <w:pPr>
        <w:spacing w:after="0" w:line="240" w:lineRule="auto"/>
      </w:pPr>
      <w:r>
        <w:separator/>
      </w:r>
    </w:p>
  </w:footnote>
  <w:footnote w:type="continuationSeparator" w:id="0">
    <w:p w14:paraId="2B9C22CB" w14:textId="77777777" w:rsidR="007A1A60" w:rsidRDefault="007A1A60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7A1A60" w:rsidRDefault="007A1A6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66E"/>
    <w:multiLevelType w:val="hybridMultilevel"/>
    <w:tmpl w:val="F7FE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A49AC"/>
    <w:multiLevelType w:val="hybridMultilevel"/>
    <w:tmpl w:val="6C9AD35E"/>
    <w:lvl w:ilvl="0" w:tplc="6308C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40EF8"/>
    <w:multiLevelType w:val="hybridMultilevel"/>
    <w:tmpl w:val="450C4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F6945"/>
    <w:multiLevelType w:val="hybridMultilevel"/>
    <w:tmpl w:val="82F2F75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A642608"/>
    <w:multiLevelType w:val="hybridMultilevel"/>
    <w:tmpl w:val="D7F0B9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33"/>
  </w:num>
  <w:num w:numId="4">
    <w:abstractNumId w:val="16"/>
  </w:num>
  <w:num w:numId="5">
    <w:abstractNumId w:val="28"/>
  </w:num>
  <w:num w:numId="6">
    <w:abstractNumId w:val="6"/>
  </w:num>
  <w:num w:numId="7">
    <w:abstractNumId w:val="24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25"/>
  </w:num>
  <w:num w:numId="13">
    <w:abstractNumId w:val="22"/>
  </w:num>
  <w:num w:numId="14">
    <w:abstractNumId w:val="2"/>
  </w:num>
  <w:num w:numId="15">
    <w:abstractNumId w:val="29"/>
  </w:num>
  <w:num w:numId="16">
    <w:abstractNumId w:val="13"/>
  </w:num>
  <w:num w:numId="17">
    <w:abstractNumId w:val="20"/>
  </w:num>
  <w:num w:numId="18">
    <w:abstractNumId w:val="18"/>
  </w:num>
  <w:num w:numId="19">
    <w:abstractNumId w:val="14"/>
  </w:num>
  <w:num w:numId="20">
    <w:abstractNumId w:val="32"/>
  </w:num>
  <w:num w:numId="21">
    <w:abstractNumId w:val="27"/>
  </w:num>
  <w:num w:numId="22">
    <w:abstractNumId w:val="7"/>
  </w:num>
  <w:num w:numId="23">
    <w:abstractNumId w:val="15"/>
  </w:num>
  <w:num w:numId="24">
    <w:abstractNumId w:val="9"/>
  </w:num>
  <w:num w:numId="25">
    <w:abstractNumId w:val="4"/>
  </w:num>
  <w:num w:numId="26">
    <w:abstractNumId w:val="19"/>
  </w:num>
  <w:num w:numId="27">
    <w:abstractNumId w:val="12"/>
  </w:num>
  <w:num w:numId="28">
    <w:abstractNumId w:val="35"/>
  </w:num>
  <w:num w:numId="29">
    <w:abstractNumId w:val="23"/>
  </w:num>
  <w:num w:numId="30">
    <w:abstractNumId w:val="30"/>
  </w:num>
  <w:num w:numId="31">
    <w:abstractNumId w:val="17"/>
  </w:num>
  <w:num w:numId="32">
    <w:abstractNumId w:val="1"/>
  </w:num>
  <w:num w:numId="33">
    <w:abstractNumId w:val="26"/>
  </w:num>
  <w:num w:numId="34">
    <w:abstractNumId w:val="34"/>
  </w:num>
  <w:num w:numId="35">
    <w:abstractNumId w:val="3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2941"/>
    <w:rsid w:val="00003CB0"/>
    <w:rsid w:val="00003EFC"/>
    <w:rsid w:val="00006E59"/>
    <w:rsid w:val="00013E97"/>
    <w:rsid w:val="000145C7"/>
    <w:rsid w:val="00015142"/>
    <w:rsid w:val="00015580"/>
    <w:rsid w:val="000163F3"/>
    <w:rsid w:val="0001775E"/>
    <w:rsid w:val="00017ABF"/>
    <w:rsid w:val="00017B47"/>
    <w:rsid w:val="00021812"/>
    <w:rsid w:val="0002395B"/>
    <w:rsid w:val="00024669"/>
    <w:rsid w:val="0002576F"/>
    <w:rsid w:val="00033725"/>
    <w:rsid w:val="000373D6"/>
    <w:rsid w:val="00043DD9"/>
    <w:rsid w:val="0004434F"/>
    <w:rsid w:val="00044D68"/>
    <w:rsid w:val="00046E64"/>
    <w:rsid w:val="00047D9D"/>
    <w:rsid w:val="000628BC"/>
    <w:rsid w:val="00066B94"/>
    <w:rsid w:val="00070663"/>
    <w:rsid w:val="00071B86"/>
    <w:rsid w:val="00072D9E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40"/>
    <w:rsid w:val="000A1DFB"/>
    <w:rsid w:val="000A2F32"/>
    <w:rsid w:val="000A3938"/>
    <w:rsid w:val="000A4952"/>
    <w:rsid w:val="000A5F38"/>
    <w:rsid w:val="000A657A"/>
    <w:rsid w:val="000B1C2B"/>
    <w:rsid w:val="000B2E90"/>
    <w:rsid w:val="000B33A4"/>
    <w:rsid w:val="000B3E49"/>
    <w:rsid w:val="000B528C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555D4"/>
    <w:rsid w:val="001670BF"/>
    <w:rsid w:val="00167B31"/>
    <w:rsid w:val="00171A41"/>
    <w:rsid w:val="00176AE7"/>
    <w:rsid w:val="00176FBB"/>
    <w:rsid w:val="001772D1"/>
    <w:rsid w:val="0018140A"/>
    <w:rsid w:val="00181E97"/>
    <w:rsid w:val="00182A08"/>
    <w:rsid w:val="001834FA"/>
    <w:rsid w:val="00192527"/>
    <w:rsid w:val="0019343B"/>
    <w:rsid w:val="00195C08"/>
    <w:rsid w:val="001975B4"/>
    <w:rsid w:val="001A2EF2"/>
    <w:rsid w:val="001A52FD"/>
    <w:rsid w:val="001A693B"/>
    <w:rsid w:val="001B1D4B"/>
    <w:rsid w:val="001B4D05"/>
    <w:rsid w:val="001B5EEF"/>
    <w:rsid w:val="001B72E6"/>
    <w:rsid w:val="001C1D75"/>
    <w:rsid w:val="001C2D74"/>
    <w:rsid w:val="001C3413"/>
    <w:rsid w:val="001C50A4"/>
    <w:rsid w:val="001C545E"/>
    <w:rsid w:val="001C7FAC"/>
    <w:rsid w:val="001D5BCA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2CC3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61CC"/>
    <w:rsid w:val="00257881"/>
    <w:rsid w:val="00257BA8"/>
    <w:rsid w:val="0026033F"/>
    <w:rsid w:val="00261655"/>
    <w:rsid w:val="002628D4"/>
    <w:rsid w:val="00263811"/>
    <w:rsid w:val="00270914"/>
    <w:rsid w:val="002715E9"/>
    <w:rsid w:val="00274D1F"/>
    <w:rsid w:val="00275978"/>
    <w:rsid w:val="00276AB3"/>
    <w:rsid w:val="00276C00"/>
    <w:rsid w:val="00296421"/>
    <w:rsid w:val="00296F4D"/>
    <w:rsid w:val="002A1BA1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0503"/>
    <w:rsid w:val="002C28F3"/>
    <w:rsid w:val="002C5C5E"/>
    <w:rsid w:val="002D0752"/>
    <w:rsid w:val="002D0999"/>
    <w:rsid w:val="002D3D4A"/>
    <w:rsid w:val="002D41F2"/>
    <w:rsid w:val="002D4ADD"/>
    <w:rsid w:val="002D5220"/>
    <w:rsid w:val="002D70A0"/>
    <w:rsid w:val="002D7ADA"/>
    <w:rsid w:val="002E0852"/>
    <w:rsid w:val="002E1025"/>
    <w:rsid w:val="002E1D2E"/>
    <w:rsid w:val="002E4ADB"/>
    <w:rsid w:val="002E62FC"/>
    <w:rsid w:val="002F4CFB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D2"/>
    <w:rsid w:val="003221F2"/>
    <w:rsid w:val="0032260E"/>
    <w:rsid w:val="00322614"/>
    <w:rsid w:val="00324C2D"/>
    <w:rsid w:val="003321A5"/>
    <w:rsid w:val="00332292"/>
    <w:rsid w:val="00333C9B"/>
    <w:rsid w:val="00334A24"/>
    <w:rsid w:val="0034002B"/>
    <w:rsid w:val="0034032F"/>
    <w:rsid w:val="003409D8"/>
    <w:rsid w:val="003410FE"/>
    <w:rsid w:val="003417CB"/>
    <w:rsid w:val="003447D3"/>
    <w:rsid w:val="00345AA5"/>
    <w:rsid w:val="00350044"/>
    <w:rsid w:val="003508E7"/>
    <w:rsid w:val="00353236"/>
    <w:rsid w:val="003542F1"/>
    <w:rsid w:val="0035683E"/>
    <w:rsid w:val="003568A1"/>
    <w:rsid w:val="00356A3E"/>
    <w:rsid w:val="00361FA3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3E64"/>
    <w:rsid w:val="003A4115"/>
    <w:rsid w:val="003B11E9"/>
    <w:rsid w:val="003B37FF"/>
    <w:rsid w:val="003B5B7A"/>
    <w:rsid w:val="003C7325"/>
    <w:rsid w:val="003D31BB"/>
    <w:rsid w:val="003D7DD0"/>
    <w:rsid w:val="003E3144"/>
    <w:rsid w:val="003E49CF"/>
    <w:rsid w:val="003E55D2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74E70"/>
    <w:rsid w:val="00495AAA"/>
    <w:rsid w:val="004978D1"/>
    <w:rsid w:val="004A24E3"/>
    <w:rsid w:val="004A507B"/>
    <w:rsid w:val="004B006E"/>
    <w:rsid w:val="004B35D5"/>
    <w:rsid w:val="004B4A24"/>
    <w:rsid w:val="004C1D48"/>
    <w:rsid w:val="004D4640"/>
    <w:rsid w:val="004D54DA"/>
    <w:rsid w:val="004D65CA"/>
    <w:rsid w:val="004E0F2D"/>
    <w:rsid w:val="004E7EA7"/>
    <w:rsid w:val="004F252D"/>
    <w:rsid w:val="004F454F"/>
    <w:rsid w:val="004F47BF"/>
    <w:rsid w:val="004F6E89"/>
    <w:rsid w:val="00500567"/>
    <w:rsid w:val="00504FDC"/>
    <w:rsid w:val="005060B0"/>
    <w:rsid w:val="00507E7C"/>
    <w:rsid w:val="0051605C"/>
    <w:rsid w:val="00516470"/>
    <w:rsid w:val="0051672E"/>
    <w:rsid w:val="00517F12"/>
    <w:rsid w:val="005209DE"/>
    <w:rsid w:val="0052102C"/>
    <w:rsid w:val="00522B9A"/>
    <w:rsid w:val="00523630"/>
    <w:rsid w:val="005237B8"/>
    <w:rsid w:val="00524E6C"/>
    <w:rsid w:val="00525652"/>
    <w:rsid w:val="005305B6"/>
    <w:rsid w:val="005332D6"/>
    <w:rsid w:val="005411DE"/>
    <w:rsid w:val="00543731"/>
    <w:rsid w:val="00544DFE"/>
    <w:rsid w:val="00545737"/>
    <w:rsid w:val="00550B9B"/>
    <w:rsid w:val="00550CE1"/>
    <w:rsid w:val="00560B9D"/>
    <w:rsid w:val="005637FC"/>
    <w:rsid w:val="00564A93"/>
    <w:rsid w:val="005725ED"/>
    <w:rsid w:val="005734CE"/>
    <w:rsid w:val="005745AF"/>
    <w:rsid w:val="0057592A"/>
    <w:rsid w:val="00577801"/>
    <w:rsid w:val="005810D9"/>
    <w:rsid w:val="005836BA"/>
    <w:rsid w:val="0058489B"/>
    <w:rsid w:val="00586548"/>
    <w:rsid w:val="00586664"/>
    <w:rsid w:val="005869AB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1B96"/>
    <w:rsid w:val="005B2904"/>
    <w:rsid w:val="005C0469"/>
    <w:rsid w:val="005C2845"/>
    <w:rsid w:val="005C4CF3"/>
    <w:rsid w:val="005C6116"/>
    <w:rsid w:val="005C6428"/>
    <w:rsid w:val="005C713D"/>
    <w:rsid w:val="005C77BB"/>
    <w:rsid w:val="005D17CF"/>
    <w:rsid w:val="005D5AAB"/>
    <w:rsid w:val="005D6E12"/>
    <w:rsid w:val="005D79C4"/>
    <w:rsid w:val="005E0ED8"/>
    <w:rsid w:val="005E0F62"/>
    <w:rsid w:val="005E531E"/>
    <w:rsid w:val="005E6ABD"/>
    <w:rsid w:val="005F41FA"/>
    <w:rsid w:val="005F5062"/>
    <w:rsid w:val="005F59B3"/>
    <w:rsid w:val="00600AE4"/>
    <w:rsid w:val="00604755"/>
    <w:rsid w:val="006054AA"/>
    <w:rsid w:val="00607DBF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368A"/>
    <w:rsid w:val="00695C73"/>
    <w:rsid w:val="006961E2"/>
    <w:rsid w:val="00696B0A"/>
    <w:rsid w:val="006A28C9"/>
    <w:rsid w:val="006A60AA"/>
    <w:rsid w:val="006B034F"/>
    <w:rsid w:val="006B5117"/>
    <w:rsid w:val="006B5185"/>
    <w:rsid w:val="006C7F92"/>
    <w:rsid w:val="006D4116"/>
    <w:rsid w:val="006E0CFA"/>
    <w:rsid w:val="006E5A1D"/>
    <w:rsid w:val="006E6205"/>
    <w:rsid w:val="006F1D8B"/>
    <w:rsid w:val="00701800"/>
    <w:rsid w:val="00702EC5"/>
    <w:rsid w:val="0070331C"/>
    <w:rsid w:val="007063FF"/>
    <w:rsid w:val="007127D4"/>
    <w:rsid w:val="00714829"/>
    <w:rsid w:val="0072213D"/>
    <w:rsid w:val="00725708"/>
    <w:rsid w:val="00725FEE"/>
    <w:rsid w:val="007301DF"/>
    <w:rsid w:val="00734AF8"/>
    <w:rsid w:val="007406A7"/>
    <w:rsid w:val="00740A47"/>
    <w:rsid w:val="0074484C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1A60"/>
    <w:rsid w:val="007A1E87"/>
    <w:rsid w:val="007A255E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D6B52"/>
    <w:rsid w:val="007E07BF"/>
    <w:rsid w:val="007E2BCE"/>
    <w:rsid w:val="007E341A"/>
    <w:rsid w:val="007E3E17"/>
    <w:rsid w:val="007E523F"/>
    <w:rsid w:val="007F126F"/>
    <w:rsid w:val="007F4059"/>
    <w:rsid w:val="007F5ED7"/>
    <w:rsid w:val="007F746E"/>
    <w:rsid w:val="008011B5"/>
    <w:rsid w:val="008016F9"/>
    <w:rsid w:val="00801B0F"/>
    <w:rsid w:val="00804664"/>
    <w:rsid w:val="00806134"/>
    <w:rsid w:val="00813FCE"/>
    <w:rsid w:val="00821985"/>
    <w:rsid w:val="00822D86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86348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49D"/>
    <w:rsid w:val="008C4BCD"/>
    <w:rsid w:val="008C6721"/>
    <w:rsid w:val="008C72E1"/>
    <w:rsid w:val="008C7977"/>
    <w:rsid w:val="008D08B7"/>
    <w:rsid w:val="008D2C39"/>
    <w:rsid w:val="008D3826"/>
    <w:rsid w:val="008E5762"/>
    <w:rsid w:val="008F0DE1"/>
    <w:rsid w:val="008F2D9B"/>
    <w:rsid w:val="008F2F66"/>
    <w:rsid w:val="008F564B"/>
    <w:rsid w:val="008F7A3A"/>
    <w:rsid w:val="00904D84"/>
    <w:rsid w:val="009077C4"/>
    <w:rsid w:val="00907F6D"/>
    <w:rsid w:val="00911190"/>
    <w:rsid w:val="0091215E"/>
    <w:rsid w:val="00912426"/>
    <w:rsid w:val="0091332C"/>
    <w:rsid w:val="009150EF"/>
    <w:rsid w:val="009157C1"/>
    <w:rsid w:val="00920680"/>
    <w:rsid w:val="009256F2"/>
    <w:rsid w:val="0092732E"/>
    <w:rsid w:val="00927771"/>
    <w:rsid w:val="00933180"/>
    <w:rsid w:val="00933BEC"/>
    <w:rsid w:val="00934C2B"/>
    <w:rsid w:val="00936729"/>
    <w:rsid w:val="00941454"/>
    <w:rsid w:val="0094355C"/>
    <w:rsid w:val="009447BE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1A99"/>
    <w:rsid w:val="00981AE7"/>
    <w:rsid w:val="00983CD5"/>
    <w:rsid w:val="0098516D"/>
    <w:rsid w:val="00986090"/>
    <w:rsid w:val="00992EA3"/>
    <w:rsid w:val="009952E1"/>
    <w:rsid w:val="009967CA"/>
    <w:rsid w:val="00996D8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0B5"/>
    <w:rsid w:val="009F09BF"/>
    <w:rsid w:val="009F1DC8"/>
    <w:rsid w:val="009F437E"/>
    <w:rsid w:val="00A00B41"/>
    <w:rsid w:val="00A07D7A"/>
    <w:rsid w:val="00A1156C"/>
    <w:rsid w:val="00A11788"/>
    <w:rsid w:val="00A12AEB"/>
    <w:rsid w:val="00A15689"/>
    <w:rsid w:val="00A1705A"/>
    <w:rsid w:val="00A21685"/>
    <w:rsid w:val="00A23648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7793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5F77"/>
    <w:rsid w:val="00AC7E26"/>
    <w:rsid w:val="00AD05B8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67D"/>
    <w:rsid w:val="00AF5883"/>
    <w:rsid w:val="00AF67A4"/>
    <w:rsid w:val="00AF6F15"/>
    <w:rsid w:val="00B008F7"/>
    <w:rsid w:val="00B034C1"/>
    <w:rsid w:val="00B07627"/>
    <w:rsid w:val="00B10726"/>
    <w:rsid w:val="00B15E5C"/>
    <w:rsid w:val="00B17709"/>
    <w:rsid w:val="00B21787"/>
    <w:rsid w:val="00B223CC"/>
    <w:rsid w:val="00B252A0"/>
    <w:rsid w:val="00B32BCE"/>
    <w:rsid w:val="00B332A3"/>
    <w:rsid w:val="00B365EA"/>
    <w:rsid w:val="00B37DAC"/>
    <w:rsid w:val="00B41006"/>
    <w:rsid w:val="00B41415"/>
    <w:rsid w:val="00B440C3"/>
    <w:rsid w:val="00B474FF"/>
    <w:rsid w:val="00B50560"/>
    <w:rsid w:val="00B50899"/>
    <w:rsid w:val="00B5257E"/>
    <w:rsid w:val="00B53EE0"/>
    <w:rsid w:val="00B55BFF"/>
    <w:rsid w:val="00B55C26"/>
    <w:rsid w:val="00B60031"/>
    <w:rsid w:val="00B60EB0"/>
    <w:rsid w:val="00B64B3C"/>
    <w:rsid w:val="00B673C6"/>
    <w:rsid w:val="00B67D76"/>
    <w:rsid w:val="00B72297"/>
    <w:rsid w:val="00B73850"/>
    <w:rsid w:val="00B73E0C"/>
    <w:rsid w:val="00B74859"/>
    <w:rsid w:val="00B75F22"/>
    <w:rsid w:val="00B774A3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0B53"/>
    <w:rsid w:val="00C57985"/>
    <w:rsid w:val="00C62325"/>
    <w:rsid w:val="00C6751B"/>
    <w:rsid w:val="00C76875"/>
    <w:rsid w:val="00C76CFF"/>
    <w:rsid w:val="00C76EFE"/>
    <w:rsid w:val="00C77403"/>
    <w:rsid w:val="00C9721A"/>
    <w:rsid w:val="00CA516B"/>
    <w:rsid w:val="00CB0303"/>
    <w:rsid w:val="00CB528C"/>
    <w:rsid w:val="00CB56EC"/>
    <w:rsid w:val="00CB7CD4"/>
    <w:rsid w:val="00CC7E21"/>
    <w:rsid w:val="00CD60B8"/>
    <w:rsid w:val="00CD6DAE"/>
    <w:rsid w:val="00CE0FC6"/>
    <w:rsid w:val="00CE3405"/>
    <w:rsid w:val="00CE4804"/>
    <w:rsid w:val="00CE4C28"/>
    <w:rsid w:val="00CE74F9"/>
    <w:rsid w:val="00CE7777"/>
    <w:rsid w:val="00CF2762"/>
    <w:rsid w:val="00CF2E64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579E0"/>
    <w:rsid w:val="00D67688"/>
    <w:rsid w:val="00D678D4"/>
    <w:rsid w:val="00D77F50"/>
    <w:rsid w:val="00D8189E"/>
    <w:rsid w:val="00D84A45"/>
    <w:rsid w:val="00D859F4"/>
    <w:rsid w:val="00D85A52"/>
    <w:rsid w:val="00D867DF"/>
    <w:rsid w:val="00D86FB5"/>
    <w:rsid w:val="00D86FEC"/>
    <w:rsid w:val="00D87E40"/>
    <w:rsid w:val="00D978DB"/>
    <w:rsid w:val="00DA07DE"/>
    <w:rsid w:val="00DA34DF"/>
    <w:rsid w:val="00DA3BDF"/>
    <w:rsid w:val="00DA3DB2"/>
    <w:rsid w:val="00DA605D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DF6870"/>
    <w:rsid w:val="00E00291"/>
    <w:rsid w:val="00E00708"/>
    <w:rsid w:val="00E0076D"/>
    <w:rsid w:val="00E00B73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57A"/>
    <w:rsid w:val="00EA0B4F"/>
    <w:rsid w:val="00EA189B"/>
    <w:rsid w:val="00EA48D2"/>
    <w:rsid w:val="00EC2AFC"/>
    <w:rsid w:val="00EC333E"/>
    <w:rsid w:val="00EC7561"/>
    <w:rsid w:val="00ED355C"/>
    <w:rsid w:val="00EE22EA"/>
    <w:rsid w:val="00EE351C"/>
    <w:rsid w:val="00EE4628"/>
    <w:rsid w:val="00EE4818"/>
    <w:rsid w:val="00EE4F93"/>
    <w:rsid w:val="00EE5433"/>
    <w:rsid w:val="00EF0E36"/>
    <w:rsid w:val="00F103F0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6A1F"/>
    <w:rsid w:val="00F67DFF"/>
    <w:rsid w:val="00F71FD7"/>
    <w:rsid w:val="00F73A59"/>
    <w:rsid w:val="00F76777"/>
    <w:rsid w:val="00F8091E"/>
    <w:rsid w:val="00F828C1"/>
    <w:rsid w:val="00F83F2F"/>
    <w:rsid w:val="00F86555"/>
    <w:rsid w:val="00F953D6"/>
    <w:rsid w:val="00FA02FF"/>
    <w:rsid w:val="00FA22E7"/>
    <w:rsid w:val="00FA4407"/>
    <w:rsid w:val="00FB2DA7"/>
    <w:rsid w:val="00FB4B47"/>
    <w:rsid w:val="00FB59A2"/>
    <w:rsid w:val="00FC10DC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paragraph" w:styleId="NormalnyWeb">
    <w:name w:val="Normal (Web)"/>
    <w:basedOn w:val="Normalny"/>
    <w:uiPriority w:val="99"/>
    <w:unhideWhenUsed/>
    <w:rsid w:val="001814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BE813-EC24-4350-834D-3C56FFE3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2432</Words>
  <Characters>14597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2021-03-11T17:49:00Z</dcterms:created>
  <dcterms:modified xsi:type="dcterms:W3CDTF">2021-03-11T18:08:00Z</dcterms:modified>
</cp:coreProperties>
</file>