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6E0A" w14:textId="77777777" w:rsidR="006C420F" w:rsidRPr="00731F4A" w:rsidRDefault="006C420F" w:rsidP="00024361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14:paraId="11EE5A90" w14:textId="77777777" w:rsidR="006C420F" w:rsidRPr="00024361" w:rsidRDefault="006C420F" w:rsidP="00024361">
      <w:pPr>
        <w:spacing w:after="0" w:line="240" w:lineRule="auto"/>
        <w:ind w:left="3969" w:firstLine="708"/>
        <w:rPr>
          <w:rFonts w:ascii="Times New Roman" w:hAnsi="Times New Roman"/>
        </w:rPr>
      </w:pPr>
    </w:p>
    <w:p w14:paraId="0015137E" w14:textId="77777777" w:rsidR="003B1BF0" w:rsidRPr="00297C35" w:rsidRDefault="003B1BF0" w:rsidP="00D9783A">
      <w:pPr>
        <w:pStyle w:val="Tekstpodstawowywcity3"/>
        <w:spacing w:line="360" w:lineRule="auto"/>
        <w:ind w:left="4644" w:firstLine="312"/>
        <w:jc w:val="left"/>
        <w:rPr>
          <w:b w:val="0"/>
          <w:szCs w:val="24"/>
        </w:rPr>
      </w:pPr>
      <w:r w:rsidRPr="00297C35">
        <w:rPr>
          <w:b w:val="0"/>
          <w:szCs w:val="24"/>
        </w:rPr>
        <w:t>Bydgoszcz, dnia</w:t>
      </w:r>
      <w:r w:rsidR="0084694F" w:rsidRPr="00A26E11">
        <w:rPr>
          <w:b w:val="0"/>
          <w:szCs w:val="24"/>
        </w:rPr>
        <w:t xml:space="preserve"> </w:t>
      </w:r>
      <w:r w:rsidR="00ED2B8F">
        <w:rPr>
          <w:b w:val="0"/>
          <w:szCs w:val="24"/>
        </w:rPr>
        <w:t>21</w:t>
      </w:r>
      <w:r w:rsidR="00A26E11">
        <w:rPr>
          <w:b w:val="0"/>
          <w:szCs w:val="24"/>
        </w:rPr>
        <w:t xml:space="preserve"> </w:t>
      </w:r>
      <w:r w:rsidR="00125D91" w:rsidRPr="00A26E11">
        <w:rPr>
          <w:b w:val="0"/>
          <w:szCs w:val="24"/>
        </w:rPr>
        <w:t>czerwc</w:t>
      </w:r>
      <w:r w:rsidR="00605EED" w:rsidRPr="00A26E11">
        <w:rPr>
          <w:b w:val="0"/>
          <w:szCs w:val="24"/>
        </w:rPr>
        <w:t>a</w:t>
      </w:r>
      <w:r w:rsidR="00605EED">
        <w:rPr>
          <w:b w:val="0"/>
          <w:szCs w:val="24"/>
        </w:rPr>
        <w:t xml:space="preserve"> 2022</w:t>
      </w:r>
      <w:r w:rsidRPr="00297C35">
        <w:rPr>
          <w:b w:val="0"/>
          <w:szCs w:val="24"/>
        </w:rPr>
        <w:t xml:space="preserve"> r.</w:t>
      </w:r>
    </w:p>
    <w:p w14:paraId="43997FB2" w14:textId="77777777" w:rsidR="00136B47" w:rsidRDefault="00136B47" w:rsidP="00D9783A">
      <w:pPr>
        <w:pStyle w:val="Tekstpodstawowywcity3"/>
        <w:spacing w:line="360" w:lineRule="auto"/>
        <w:ind w:left="0"/>
        <w:rPr>
          <w:b w:val="0"/>
          <w:szCs w:val="24"/>
        </w:rPr>
      </w:pPr>
    </w:p>
    <w:p w14:paraId="72C4AEF9" w14:textId="77777777" w:rsidR="003B1BF0" w:rsidRPr="00297C35" w:rsidRDefault="003B1BF0" w:rsidP="00D9783A">
      <w:pPr>
        <w:pStyle w:val="Tekstpodstawowywcity3"/>
        <w:spacing w:line="360" w:lineRule="auto"/>
        <w:ind w:left="0"/>
        <w:rPr>
          <w:b w:val="0"/>
          <w:szCs w:val="24"/>
        </w:rPr>
      </w:pPr>
      <w:r w:rsidRPr="00297C35">
        <w:rPr>
          <w:b w:val="0"/>
          <w:szCs w:val="24"/>
        </w:rPr>
        <w:t>WOP.</w:t>
      </w:r>
      <w:r w:rsidR="00F70255">
        <w:rPr>
          <w:b w:val="0"/>
          <w:szCs w:val="24"/>
        </w:rPr>
        <w:t>261.16</w:t>
      </w:r>
      <w:r w:rsidRPr="00297C35">
        <w:rPr>
          <w:b w:val="0"/>
          <w:szCs w:val="24"/>
        </w:rPr>
        <w:t>.202</w:t>
      </w:r>
      <w:r w:rsidR="00605EED">
        <w:rPr>
          <w:b w:val="0"/>
          <w:szCs w:val="24"/>
        </w:rPr>
        <w:t>2</w:t>
      </w:r>
      <w:r w:rsidRPr="00297C35">
        <w:rPr>
          <w:b w:val="0"/>
          <w:szCs w:val="24"/>
        </w:rPr>
        <w:t>.</w:t>
      </w:r>
      <w:r w:rsidR="00605EED">
        <w:rPr>
          <w:b w:val="0"/>
          <w:szCs w:val="24"/>
        </w:rPr>
        <w:t>MP</w:t>
      </w:r>
    </w:p>
    <w:p w14:paraId="7E796FBA" w14:textId="77777777" w:rsidR="00F70255" w:rsidRDefault="00F70255" w:rsidP="00F70255">
      <w:pPr>
        <w:tabs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C03AB8" w14:textId="77777777" w:rsidR="00125D91" w:rsidRDefault="00F70255" w:rsidP="00F7025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POSTĘPOWANIA</w:t>
      </w:r>
    </w:p>
    <w:p w14:paraId="509959F8" w14:textId="77777777" w:rsidR="00960A05" w:rsidRPr="00137055" w:rsidRDefault="00960A05" w:rsidP="00D9783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1D509E" w14:textId="77777777" w:rsidR="00481D77" w:rsidRDefault="007D2C3A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14A5">
        <w:rPr>
          <w:rFonts w:ascii="Times New Roman" w:hAnsi="Times New Roman"/>
          <w:sz w:val="24"/>
          <w:szCs w:val="24"/>
        </w:rPr>
        <w:t xml:space="preserve">Regionalny Dyrektor Ochrony Środowiska w Bydgoszczy </w:t>
      </w:r>
      <w:r w:rsidR="00F70255" w:rsidRPr="00F70255">
        <w:rPr>
          <w:rFonts w:ascii="Times New Roman" w:hAnsi="Times New Roman"/>
          <w:sz w:val="24"/>
          <w:szCs w:val="24"/>
        </w:rPr>
        <w:t>na podstawie Regulaminu Zamówień Publicznych ustanowionego zarządzeniem nr 17/2021 Regionalnego Dyrektora Ochrony Środowiska w Bydgoszczy z dnia 10 maja informuje, że</w:t>
      </w:r>
      <w:r w:rsidR="00F70255">
        <w:rPr>
          <w:rFonts w:ascii="Times New Roman" w:hAnsi="Times New Roman"/>
          <w:sz w:val="24"/>
          <w:szCs w:val="24"/>
        </w:rPr>
        <w:t xml:space="preserve"> w postępowaniu dla zadania pn.: </w:t>
      </w:r>
      <w:r w:rsidR="00E37F04">
        <w:rPr>
          <w:rFonts w:ascii="Times New Roman" w:hAnsi="Times New Roman"/>
          <w:sz w:val="24"/>
          <w:szCs w:val="24"/>
        </w:rPr>
        <w:t>„</w:t>
      </w:r>
      <w:r w:rsidR="0046072F" w:rsidRPr="0046072F">
        <w:rPr>
          <w:rFonts w:ascii="Times New Roman" w:hAnsi="Times New Roman"/>
          <w:sz w:val="24"/>
          <w:szCs w:val="24"/>
        </w:rPr>
        <w:t>Badania fizykochemiczne wody dla siedliska 3160 Naturalne, dystroficzne zbiorniki wodne w obszarze Natura 2000 Ostoja Brodnicka PLH040036</w:t>
      </w:r>
      <w:r w:rsidR="00823F20">
        <w:rPr>
          <w:rFonts w:ascii="Times New Roman" w:hAnsi="Times New Roman"/>
          <w:sz w:val="24"/>
          <w:szCs w:val="24"/>
        </w:rPr>
        <w:t>” najkorzystniejszą</w:t>
      </w:r>
      <w:r w:rsidR="0046072F">
        <w:rPr>
          <w:rFonts w:ascii="Times New Roman" w:hAnsi="Times New Roman"/>
          <w:sz w:val="24"/>
          <w:szCs w:val="24"/>
        </w:rPr>
        <w:t xml:space="preserve"> ofertę przedstawiła firma Pracownia </w:t>
      </w:r>
      <w:r w:rsidR="00B64E65">
        <w:rPr>
          <w:rFonts w:ascii="Times New Roman" w:hAnsi="Times New Roman"/>
          <w:sz w:val="24"/>
          <w:szCs w:val="24"/>
        </w:rPr>
        <w:t>Ekspertyz</w:t>
      </w:r>
      <w:r w:rsidR="0046072F">
        <w:rPr>
          <w:rFonts w:ascii="Times New Roman" w:hAnsi="Times New Roman"/>
          <w:sz w:val="24"/>
          <w:szCs w:val="24"/>
        </w:rPr>
        <w:t xml:space="preserve"> Środowiskowych DENDRUS Paweł Nejfeld, ul. Batorego 27, </w:t>
      </w:r>
      <w:r w:rsidR="00823F20">
        <w:rPr>
          <w:rFonts w:ascii="Times New Roman" w:hAnsi="Times New Roman"/>
          <w:sz w:val="24"/>
          <w:szCs w:val="24"/>
        </w:rPr>
        <w:t xml:space="preserve">34-300 </w:t>
      </w:r>
      <w:r w:rsidR="00DE5DEE">
        <w:rPr>
          <w:rFonts w:ascii="Times New Roman" w:hAnsi="Times New Roman"/>
          <w:sz w:val="24"/>
          <w:szCs w:val="24"/>
        </w:rPr>
        <w:t xml:space="preserve">Żywiec. Oferta uzyskała 92 pkt w kryterium oceny ofert. </w:t>
      </w:r>
    </w:p>
    <w:p w14:paraId="4DAA88DA" w14:textId="77777777" w:rsidR="00B64E65" w:rsidRPr="00F70255" w:rsidRDefault="00823F20" w:rsidP="00DE5DEE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50E9AA" w14:textId="77777777" w:rsidR="00DE5DEE" w:rsidRPr="00DE5DEE" w:rsidRDefault="00DE5DEE" w:rsidP="000243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5DEE">
        <w:rPr>
          <w:rFonts w:ascii="Times New Roman" w:hAnsi="Times New Roman"/>
          <w:sz w:val="24"/>
          <w:szCs w:val="24"/>
        </w:rPr>
        <w:t xml:space="preserve">W przedmiotowym postepowaniu oferty złożyli: </w:t>
      </w:r>
    </w:p>
    <w:p w14:paraId="1520E9C4" w14:textId="77777777" w:rsidR="00DE5DEE" w:rsidRDefault="00DE5DEE" w:rsidP="00DE5DEE">
      <w:pPr>
        <w:rPr>
          <w:sz w:val="19"/>
          <w:szCs w:val="19"/>
        </w:rPr>
      </w:pPr>
    </w:p>
    <w:tbl>
      <w:tblPr>
        <w:tblW w:w="90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1701"/>
        <w:gridCol w:w="1701"/>
        <w:gridCol w:w="1540"/>
      </w:tblGrid>
      <w:tr w:rsidR="00DE5DEE" w:rsidRPr="00DE5DEE" w14:paraId="0854AAAB" w14:textId="77777777" w:rsidTr="00DE5DEE">
        <w:trPr>
          <w:trHeight w:val="7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4B0DD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F1CBA6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1E9672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Wartość oferty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7E3FB3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Ilość punktów w kryterium "Cena"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E76EA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Ilość punktów w kryterium "Wiedza i doświadczenie"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04D463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</w:tr>
      <w:tr w:rsidR="00DE5DEE" w:rsidRPr="00DE5DEE" w14:paraId="3A2D8094" w14:textId="77777777" w:rsidTr="00DE5DEE">
        <w:trPr>
          <w:trHeight w:val="11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749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8F5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Pracownia Ekspertyz Środowiskowych DENDRUS Paweł </w:t>
            </w:r>
            <w:proofErr w:type="spellStart"/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Nejfeld</w:t>
            </w:r>
            <w:proofErr w:type="spellEnd"/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 ul. Batorego 27,</w:t>
            </w: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34-300 Żywiec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5E2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8 610,00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8DD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60,00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D034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32,00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464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92,00   </w:t>
            </w:r>
          </w:p>
        </w:tc>
      </w:tr>
      <w:tr w:rsidR="00DE5DEE" w:rsidRPr="00DE5DEE" w14:paraId="27E67959" w14:textId="77777777" w:rsidTr="00DE5DEE">
        <w:trPr>
          <w:trHeight w:val="10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75D8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5A1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ECO-ANALYSE Biuro Analiz Środowiska, ul. Skłodowskiej-Curie 65, 87-100 Toruń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C8F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33 825,00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9985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15,27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488D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CC4" w14:textId="77777777" w:rsidR="00DE5DEE" w:rsidRPr="00DE5DEE" w:rsidRDefault="00DE5DEE" w:rsidP="00DE5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E5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55,27   </w:t>
            </w:r>
          </w:p>
        </w:tc>
      </w:tr>
    </w:tbl>
    <w:p w14:paraId="4FCA259F" w14:textId="77777777" w:rsidR="00481D77" w:rsidRPr="00DE5DEE" w:rsidRDefault="00481D77" w:rsidP="00DE5DEE">
      <w:pPr>
        <w:rPr>
          <w:sz w:val="19"/>
          <w:szCs w:val="19"/>
        </w:rPr>
      </w:pPr>
    </w:p>
    <w:sectPr w:rsidR="00481D77" w:rsidRPr="00DE5DE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9DF8" w14:textId="77777777" w:rsidR="001B085C" w:rsidRDefault="001B085C" w:rsidP="000F38F9">
      <w:pPr>
        <w:spacing w:after="0" w:line="240" w:lineRule="auto"/>
      </w:pPr>
      <w:r>
        <w:separator/>
      </w:r>
    </w:p>
  </w:endnote>
  <w:endnote w:type="continuationSeparator" w:id="0">
    <w:p w14:paraId="427F3A81" w14:textId="77777777" w:rsidR="001B085C" w:rsidRDefault="001B085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7EC2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91A9" w14:textId="77777777" w:rsidR="00DE5DEE" w:rsidRDefault="00DE5DEE" w:rsidP="00DE5DEE">
    <w:pPr>
      <w:widowControl w:val="0"/>
      <w:jc w:val="both"/>
      <w:rPr>
        <w:rFonts w:ascii="Cambria" w:hAnsi="Cambria" w:cs="Calibri Light"/>
        <w:snapToGrid w:val="0"/>
        <w:color w:val="000000"/>
        <w:sz w:val="18"/>
        <w:szCs w:val="18"/>
      </w:rPr>
    </w:pPr>
    <w:r>
      <w:rPr>
        <w:rFonts w:ascii="Cambria" w:hAnsi="Cambria" w:cs="Calibri Light"/>
        <w:snapToGrid w:val="0"/>
        <w:color w:val="000000"/>
        <w:sz w:val="18"/>
        <w:szCs w:val="18"/>
      </w:rPr>
      <w:t xml:space="preserve">Zamówienie nie podlega procedurom określonym w ustawie z dnia 11 września 2019 r. </w:t>
    </w:r>
    <w:r>
      <w:rPr>
        <w:rFonts w:ascii="Cambria" w:hAnsi="Cambria" w:cs="Calibri Light"/>
        <w:i/>
        <w:snapToGrid w:val="0"/>
        <w:color w:val="000000"/>
        <w:sz w:val="18"/>
        <w:szCs w:val="18"/>
      </w:rPr>
      <w:t>Prawo Zamówień Publicznych</w:t>
    </w:r>
    <w:r>
      <w:rPr>
        <w:rFonts w:ascii="Cambria" w:hAnsi="Cambria" w:cs="Calibri Light"/>
        <w:snapToGrid w:val="0"/>
        <w:color w:val="000000"/>
        <w:sz w:val="18"/>
        <w:szCs w:val="18"/>
      </w:rPr>
      <w:t xml:space="preserve"> (Dz. U. z 2019 r. poz. 2019 ze zm.) na podstawie art. 2 ust. 1 pkt 1 tej ustawy – przewidywana wartość zamówienia nie przekracza kwoty 130 000 zł.</w:t>
    </w:r>
  </w:p>
  <w:p w14:paraId="4C4DF821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</w:t>
    </w:r>
    <w:r w:rsidR="006950F2">
      <w:rPr>
        <w:rFonts w:ascii="Arial" w:hAnsi="Arial" w:cs="Arial"/>
        <w:color w:val="92D050"/>
        <w:sz w:val="16"/>
        <w:szCs w:val="16"/>
      </w:rPr>
      <w:t>09 Bydgoszcz, tel.: 52 50-65-667</w:t>
    </w:r>
    <w:r w:rsidRPr="00B011C2">
      <w:rPr>
        <w:rFonts w:ascii="Arial" w:hAnsi="Arial" w:cs="Arial"/>
        <w:color w:val="92D050"/>
        <w:sz w:val="16"/>
        <w:szCs w:val="16"/>
      </w:rPr>
      <w:t>, fax: 52 50-65-666,</w:t>
    </w:r>
    <w:r w:rsidRPr="00B011C2">
      <w:rPr>
        <w:rFonts w:ascii="Arial" w:hAnsi="Arial" w:cs="Arial"/>
        <w:color w:val="92D050"/>
        <w:sz w:val="16"/>
        <w:szCs w:val="16"/>
      </w:rPr>
      <w:br/>
      <w:t>kancelaria.bydgoszcz@rdos.gov.pl, gov.pl/rdos-bydgoszcz</w:t>
    </w:r>
  </w:p>
  <w:p w14:paraId="6634EDDE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B276" w14:textId="77777777" w:rsidR="001B085C" w:rsidRDefault="001B085C" w:rsidP="000F38F9">
      <w:pPr>
        <w:spacing w:after="0" w:line="240" w:lineRule="auto"/>
      </w:pPr>
      <w:r>
        <w:separator/>
      </w:r>
    </w:p>
  </w:footnote>
  <w:footnote w:type="continuationSeparator" w:id="0">
    <w:p w14:paraId="25EF74A1" w14:textId="77777777" w:rsidR="001B085C" w:rsidRDefault="001B085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25C1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B0DF" w14:textId="3B682992" w:rsidR="00FF1ACA" w:rsidRDefault="00EB6E5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8E149EA" wp14:editId="396D9133">
          <wp:simplePos x="0" y="0"/>
          <wp:positionH relativeFrom="column">
            <wp:posOffset>4822825</wp:posOffset>
          </wp:positionH>
          <wp:positionV relativeFrom="paragraph">
            <wp:posOffset>150495</wp:posOffset>
          </wp:positionV>
          <wp:extent cx="1270635" cy="66484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6A6F06E" wp14:editId="52BD00A2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9A57823"/>
    <w:multiLevelType w:val="hybridMultilevel"/>
    <w:tmpl w:val="59546F02"/>
    <w:lvl w:ilvl="0" w:tplc="BEFC56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772A8"/>
    <w:multiLevelType w:val="hybridMultilevel"/>
    <w:tmpl w:val="10D40C86"/>
    <w:lvl w:ilvl="0" w:tplc="68ACFD1E">
      <w:start w:val="1"/>
      <w:numFmt w:val="upperLetter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2B535451"/>
    <w:multiLevelType w:val="hybridMultilevel"/>
    <w:tmpl w:val="D3CA6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4FEF"/>
    <w:multiLevelType w:val="hybridMultilevel"/>
    <w:tmpl w:val="0418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2A10"/>
    <w:multiLevelType w:val="hybridMultilevel"/>
    <w:tmpl w:val="59E409BC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07D2"/>
    <w:multiLevelType w:val="hybridMultilevel"/>
    <w:tmpl w:val="7FFC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71B2E"/>
    <w:multiLevelType w:val="hybridMultilevel"/>
    <w:tmpl w:val="3A94AD00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024E"/>
    <w:multiLevelType w:val="hybridMultilevel"/>
    <w:tmpl w:val="BDB07BE8"/>
    <w:lvl w:ilvl="0" w:tplc="F35A74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3678"/>
    <w:multiLevelType w:val="hybridMultilevel"/>
    <w:tmpl w:val="0E48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238FE"/>
    <w:multiLevelType w:val="hybridMultilevel"/>
    <w:tmpl w:val="30FC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6452"/>
    <w:multiLevelType w:val="hybridMultilevel"/>
    <w:tmpl w:val="EA1EFDFA"/>
    <w:lvl w:ilvl="0" w:tplc="4DCE62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67644209"/>
    <w:multiLevelType w:val="hybridMultilevel"/>
    <w:tmpl w:val="0F92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1351"/>
    <w:multiLevelType w:val="hybridMultilevel"/>
    <w:tmpl w:val="CE3A3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447D8"/>
    <w:multiLevelType w:val="hybridMultilevel"/>
    <w:tmpl w:val="3A94AD00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93322"/>
    <w:multiLevelType w:val="hybridMultilevel"/>
    <w:tmpl w:val="0F92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12DCC"/>
    <w:multiLevelType w:val="hybridMultilevel"/>
    <w:tmpl w:val="FAD680AC"/>
    <w:lvl w:ilvl="0" w:tplc="E64A5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5807470">
    <w:abstractNumId w:val="11"/>
  </w:num>
  <w:num w:numId="2" w16cid:durableId="421340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339537">
    <w:abstractNumId w:val="15"/>
  </w:num>
  <w:num w:numId="7" w16cid:durableId="2057579807">
    <w:abstractNumId w:val="5"/>
  </w:num>
  <w:num w:numId="8" w16cid:durableId="758790272">
    <w:abstractNumId w:val="12"/>
  </w:num>
  <w:num w:numId="9" w16cid:durableId="959871808">
    <w:abstractNumId w:val="14"/>
  </w:num>
  <w:num w:numId="10" w16cid:durableId="210966139">
    <w:abstractNumId w:val="7"/>
  </w:num>
  <w:num w:numId="11" w16cid:durableId="423258596">
    <w:abstractNumId w:val="9"/>
  </w:num>
  <w:num w:numId="12" w16cid:durableId="183793244">
    <w:abstractNumId w:val="13"/>
  </w:num>
  <w:num w:numId="13" w16cid:durableId="1765565803">
    <w:abstractNumId w:val="1"/>
  </w:num>
  <w:num w:numId="14" w16cid:durableId="2008096299">
    <w:abstractNumId w:val="8"/>
  </w:num>
  <w:num w:numId="15" w16cid:durableId="543717270">
    <w:abstractNumId w:val="16"/>
  </w:num>
  <w:num w:numId="16" w16cid:durableId="2101640375">
    <w:abstractNumId w:val="10"/>
  </w:num>
  <w:num w:numId="17" w16cid:durableId="1264073858">
    <w:abstractNumId w:val="2"/>
  </w:num>
  <w:num w:numId="18" w16cid:durableId="351147705">
    <w:abstractNumId w:val="3"/>
  </w:num>
  <w:num w:numId="19" w16cid:durableId="2127890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1431"/>
    <w:rsid w:val="000045BB"/>
    <w:rsid w:val="000107F4"/>
    <w:rsid w:val="00010A42"/>
    <w:rsid w:val="00015048"/>
    <w:rsid w:val="00016827"/>
    <w:rsid w:val="000219BC"/>
    <w:rsid w:val="00024361"/>
    <w:rsid w:val="00036D89"/>
    <w:rsid w:val="00037C21"/>
    <w:rsid w:val="0004183B"/>
    <w:rsid w:val="000463CA"/>
    <w:rsid w:val="00061134"/>
    <w:rsid w:val="00063154"/>
    <w:rsid w:val="000756DD"/>
    <w:rsid w:val="000933CD"/>
    <w:rsid w:val="000B4220"/>
    <w:rsid w:val="000D0584"/>
    <w:rsid w:val="000E401C"/>
    <w:rsid w:val="000F1549"/>
    <w:rsid w:val="000F38F9"/>
    <w:rsid w:val="000F5BE9"/>
    <w:rsid w:val="00100864"/>
    <w:rsid w:val="00104633"/>
    <w:rsid w:val="00104B68"/>
    <w:rsid w:val="00106CCA"/>
    <w:rsid w:val="00111F1A"/>
    <w:rsid w:val="00122FF9"/>
    <w:rsid w:val="00125D91"/>
    <w:rsid w:val="0012797E"/>
    <w:rsid w:val="00127CE1"/>
    <w:rsid w:val="00130755"/>
    <w:rsid w:val="0013667A"/>
    <w:rsid w:val="00136B47"/>
    <w:rsid w:val="00140F6F"/>
    <w:rsid w:val="00152CA5"/>
    <w:rsid w:val="00171C16"/>
    <w:rsid w:val="00172011"/>
    <w:rsid w:val="00175D69"/>
    <w:rsid w:val="001766D0"/>
    <w:rsid w:val="0018037E"/>
    <w:rsid w:val="001863C1"/>
    <w:rsid w:val="001A12FD"/>
    <w:rsid w:val="001A7E35"/>
    <w:rsid w:val="001B085C"/>
    <w:rsid w:val="001C005E"/>
    <w:rsid w:val="001E5D3D"/>
    <w:rsid w:val="001F489F"/>
    <w:rsid w:val="001F64D6"/>
    <w:rsid w:val="002078CB"/>
    <w:rsid w:val="00221F98"/>
    <w:rsid w:val="00225414"/>
    <w:rsid w:val="00232C83"/>
    <w:rsid w:val="00241195"/>
    <w:rsid w:val="0024534D"/>
    <w:rsid w:val="00245B89"/>
    <w:rsid w:val="00262E79"/>
    <w:rsid w:val="00271114"/>
    <w:rsid w:val="00275CF6"/>
    <w:rsid w:val="0029500C"/>
    <w:rsid w:val="002A2117"/>
    <w:rsid w:val="002A67DB"/>
    <w:rsid w:val="002A78CD"/>
    <w:rsid w:val="002B4FCE"/>
    <w:rsid w:val="002C018D"/>
    <w:rsid w:val="002C6CBB"/>
    <w:rsid w:val="002D2BFD"/>
    <w:rsid w:val="002D5BCB"/>
    <w:rsid w:val="002E195E"/>
    <w:rsid w:val="002E2E74"/>
    <w:rsid w:val="002E5AE7"/>
    <w:rsid w:val="002E7309"/>
    <w:rsid w:val="002F1B27"/>
    <w:rsid w:val="002F3587"/>
    <w:rsid w:val="00305D04"/>
    <w:rsid w:val="00306E72"/>
    <w:rsid w:val="00307B14"/>
    <w:rsid w:val="00311BAA"/>
    <w:rsid w:val="003149CE"/>
    <w:rsid w:val="0032046E"/>
    <w:rsid w:val="003220DE"/>
    <w:rsid w:val="00324EA0"/>
    <w:rsid w:val="00334BA2"/>
    <w:rsid w:val="003414AE"/>
    <w:rsid w:val="00342586"/>
    <w:rsid w:val="00342EA6"/>
    <w:rsid w:val="00350DC0"/>
    <w:rsid w:val="00351244"/>
    <w:rsid w:val="00353CF6"/>
    <w:rsid w:val="00356D73"/>
    <w:rsid w:val="0036229F"/>
    <w:rsid w:val="003714E9"/>
    <w:rsid w:val="00375006"/>
    <w:rsid w:val="00382F30"/>
    <w:rsid w:val="00383FDD"/>
    <w:rsid w:val="00386788"/>
    <w:rsid w:val="00393829"/>
    <w:rsid w:val="003A7D38"/>
    <w:rsid w:val="003B1BF0"/>
    <w:rsid w:val="003B5B36"/>
    <w:rsid w:val="003C4BD8"/>
    <w:rsid w:val="003C67E9"/>
    <w:rsid w:val="003D332F"/>
    <w:rsid w:val="003D6791"/>
    <w:rsid w:val="003D7E7A"/>
    <w:rsid w:val="003F14C8"/>
    <w:rsid w:val="003F5FEA"/>
    <w:rsid w:val="00405A1F"/>
    <w:rsid w:val="004105C1"/>
    <w:rsid w:val="00412C28"/>
    <w:rsid w:val="00416E28"/>
    <w:rsid w:val="004200CE"/>
    <w:rsid w:val="004242E1"/>
    <w:rsid w:val="00425F85"/>
    <w:rsid w:val="004516D5"/>
    <w:rsid w:val="0046072F"/>
    <w:rsid w:val="00476E20"/>
    <w:rsid w:val="00481D77"/>
    <w:rsid w:val="004913E2"/>
    <w:rsid w:val="0049542A"/>
    <w:rsid w:val="004959AC"/>
    <w:rsid w:val="004A2F36"/>
    <w:rsid w:val="004A71C6"/>
    <w:rsid w:val="004B0861"/>
    <w:rsid w:val="004B5C48"/>
    <w:rsid w:val="004C613A"/>
    <w:rsid w:val="004D5D5C"/>
    <w:rsid w:val="004E67D6"/>
    <w:rsid w:val="004E78E5"/>
    <w:rsid w:val="004F2319"/>
    <w:rsid w:val="004F4D27"/>
    <w:rsid w:val="00507384"/>
    <w:rsid w:val="005116EF"/>
    <w:rsid w:val="00522C1A"/>
    <w:rsid w:val="00535FE8"/>
    <w:rsid w:val="00537CDB"/>
    <w:rsid w:val="0054781B"/>
    <w:rsid w:val="00551135"/>
    <w:rsid w:val="005547B8"/>
    <w:rsid w:val="00585220"/>
    <w:rsid w:val="00595D96"/>
    <w:rsid w:val="005C1E6E"/>
    <w:rsid w:val="005C7609"/>
    <w:rsid w:val="005E31B0"/>
    <w:rsid w:val="005E354C"/>
    <w:rsid w:val="005F1F58"/>
    <w:rsid w:val="005F4F3B"/>
    <w:rsid w:val="0060408B"/>
    <w:rsid w:val="00605CDF"/>
    <w:rsid w:val="00605EED"/>
    <w:rsid w:val="00612D71"/>
    <w:rsid w:val="00612FEA"/>
    <w:rsid w:val="0062060B"/>
    <w:rsid w:val="00622CE8"/>
    <w:rsid w:val="0062316B"/>
    <w:rsid w:val="00626F39"/>
    <w:rsid w:val="00633F2F"/>
    <w:rsid w:val="0063403B"/>
    <w:rsid w:val="006374DE"/>
    <w:rsid w:val="0064674A"/>
    <w:rsid w:val="0066510C"/>
    <w:rsid w:val="00691C27"/>
    <w:rsid w:val="006950F2"/>
    <w:rsid w:val="006A2F68"/>
    <w:rsid w:val="006C420F"/>
    <w:rsid w:val="006C5C9C"/>
    <w:rsid w:val="006C649A"/>
    <w:rsid w:val="006C7E04"/>
    <w:rsid w:val="006D7C3C"/>
    <w:rsid w:val="006E4E57"/>
    <w:rsid w:val="00700C6B"/>
    <w:rsid w:val="007053BA"/>
    <w:rsid w:val="00705E77"/>
    <w:rsid w:val="0071115C"/>
    <w:rsid w:val="00721AE7"/>
    <w:rsid w:val="0072293D"/>
    <w:rsid w:val="00725824"/>
    <w:rsid w:val="00731F4A"/>
    <w:rsid w:val="007418E3"/>
    <w:rsid w:val="0074290F"/>
    <w:rsid w:val="00746068"/>
    <w:rsid w:val="0075095D"/>
    <w:rsid w:val="00761ABC"/>
    <w:rsid w:val="00762D7D"/>
    <w:rsid w:val="007649E0"/>
    <w:rsid w:val="00766997"/>
    <w:rsid w:val="00795B8F"/>
    <w:rsid w:val="007A01C1"/>
    <w:rsid w:val="007A695F"/>
    <w:rsid w:val="007A7925"/>
    <w:rsid w:val="007A7EBB"/>
    <w:rsid w:val="007B2B81"/>
    <w:rsid w:val="007B5595"/>
    <w:rsid w:val="007C1742"/>
    <w:rsid w:val="007D2C3A"/>
    <w:rsid w:val="007D36EB"/>
    <w:rsid w:val="007D7726"/>
    <w:rsid w:val="007D7C22"/>
    <w:rsid w:val="007E28EB"/>
    <w:rsid w:val="007E5EED"/>
    <w:rsid w:val="008053E2"/>
    <w:rsid w:val="00805620"/>
    <w:rsid w:val="0081100F"/>
    <w:rsid w:val="00812CEA"/>
    <w:rsid w:val="008226AE"/>
    <w:rsid w:val="00823F20"/>
    <w:rsid w:val="00837DAD"/>
    <w:rsid w:val="0084694F"/>
    <w:rsid w:val="0085274A"/>
    <w:rsid w:val="00860E21"/>
    <w:rsid w:val="00873508"/>
    <w:rsid w:val="008834AB"/>
    <w:rsid w:val="008A2186"/>
    <w:rsid w:val="008A21B9"/>
    <w:rsid w:val="008A5925"/>
    <w:rsid w:val="008B3563"/>
    <w:rsid w:val="008B5E92"/>
    <w:rsid w:val="008C5D41"/>
    <w:rsid w:val="008D3496"/>
    <w:rsid w:val="008D77DE"/>
    <w:rsid w:val="008E01AB"/>
    <w:rsid w:val="008E0B10"/>
    <w:rsid w:val="008F7797"/>
    <w:rsid w:val="009026D1"/>
    <w:rsid w:val="009119EC"/>
    <w:rsid w:val="0092679C"/>
    <w:rsid w:val="009301BF"/>
    <w:rsid w:val="009420D0"/>
    <w:rsid w:val="00951C0C"/>
    <w:rsid w:val="00954247"/>
    <w:rsid w:val="00960A05"/>
    <w:rsid w:val="00961420"/>
    <w:rsid w:val="0096370D"/>
    <w:rsid w:val="0098031A"/>
    <w:rsid w:val="009949ED"/>
    <w:rsid w:val="009A63C2"/>
    <w:rsid w:val="009B3D06"/>
    <w:rsid w:val="009B4DFD"/>
    <w:rsid w:val="009D1BBD"/>
    <w:rsid w:val="009D1F00"/>
    <w:rsid w:val="009D7974"/>
    <w:rsid w:val="009E5CA9"/>
    <w:rsid w:val="009F7301"/>
    <w:rsid w:val="00A109C5"/>
    <w:rsid w:val="00A16161"/>
    <w:rsid w:val="00A20FE6"/>
    <w:rsid w:val="00A26E11"/>
    <w:rsid w:val="00A3758A"/>
    <w:rsid w:val="00A40FF5"/>
    <w:rsid w:val="00A45E4D"/>
    <w:rsid w:val="00A45F3B"/>
    <w:rsid w:val="00A50172"/>
    <w:rsid w:val="00A57ADB"/>
    <w:rsid w:val="00A61476"/>
    <w:rsid w:val="00A66F4C"/>
    <w:rsid w:val="00A67A5D"/>
    <w:rsid w:val="00A73699"/>
    <w:rsid w:val="00A9313E"/>
    <w:rsid w:val="00AA4D86"/>
    <w:rsid w:val="00AB003D"/>
    <w:rsid w:val="00AC10B5"/>
    <w:rsid w:val="00AE0756"/>
    <w:rsid w:val="00AE1E84"/>
    <w:rsid w:val="00AF0B90"/>
    <w:rsid w:val="00AF7797"/>
    <w:rsid w:val="00B011C2"/>
    <w:rsid w:val="00B1033F"/>
    <w:rsid w:val="00B159C9"/>
    <w:rsid w:val="00B21CE5"/>
    <w:rsid w:val="00B2464D"/>
    <w:rsid w:val="00B2608E"/>
    <w:rsid w:val="00B33FBB"/>
    <w:rsid w:val="00B46E4B"/>
    <w:rsid w:val="00B502B2"/>
    <w:rsid w:val="00B64E65"/>
    <w:rsid w:val="00B66270"/>
    <w:rsid w:val="00B70E94"/>
    <w:rsid w:val="00B73187"/>
    <w:rsid w:val="00B81892"/>
    <w:rsid w:val="00B977DC"/>
    <w:rsid w:val="00BA4C87"/>
    <w:rsid w:val="00BB05DF"/>
    <w:rsid w:val="00BB7C2C"/>
    <w:rsid w:val="00BC407A"/>
    <w:rsid w:val="00BF4F5C"/>
    <w:rsid w:val="00C12881"/>
    <w:rsid w:val="00C15C8B"/>
    <w:rsid w:val="00C17986"/>
    <w:rsid w:val="00C2584A"/>
    <w:rsid w:val="00C25AA0"/>
    <w:rsid w:val="00C56317"/>
    <w:rsid w:val="00C563E0"/>
    <w:rsid w:val="00C638A6"/>
    <w:rsid w:val="00C71B33"/>
    <w:rsid w:val="00C723A1"/>
    <w:rsid w:val="00C7357A"/>
    <w:rsid w:val="00C843A8"/>
    <w:rsid w:val="00CA6023"/>
    <w:rsid w:val="00CA67E6"/>
    <w:rsid w:val="00CA6C50"/>
    <w:rsid w:val="00CC6804"/>
    <w:rsid w:val="00CD14FE"/>
    <w:rsid w:val="00CF0636"/>
    <w:rsid w:val="00CF136F"/>
    <w:rsid w:val="00D06763"/>
    <w:rsid w:val="00D16970"/>
    <w:rsid w:val="00D24BC3"/>
    <w:rsid w:val="00D25C10"/>
    <w:rsid w:val="00D27DCD"/>
    <w:rsid w:val="00D32B28"/>
    <w:rsid w:val="00D33AB1"/>
    <w:rsid w:val="00D5254A"/>
    <w:rsid w:val="00D556EF"/>
    <w:rsid w:val="00D636DC"/>
    <w:rsid w:val="00D65DFC"/>
    <w:rsid w:val="00D77677"/>
    <w:rsid w:val="00D84C38"/>
    <w:rsid w:val="00D9783A"/>
    <w:rsid w:val="00DA0B45"/>
    <w:rsid w:val="00DB7C59"/>
    <w:rsid w:val="00DC283A"/>
    <w:rsid w:val="00DE3A1E"/>
    <w:rsid w:val="00DE56FB"/>
    <w:rsid w:val="00DE5DEE"/>
    <w:rsid w:val="00E103AC"/>
    <w:rsid w:val="00E15184"/>
    <w:rsid w:val="00E1523D"/>
    <w:rsid w:val="00E1684D"/>
    <w:rsid w:val="00E17AF1"/>
    <w:rsid w:val="00E37929"/>
    <w:rsid w:val="00E37F04"/>
    <w:rsid w:val="00E40E5E"/>
    <w:rsid w:val="00E429E8"/>
    <w:rsid w:val="00E43797"/>
    <w:rsid w:val="00E45BDB"/>
    <w:rsid w:val="00E5354F"/>
    <w:rsid w:val="00E62564"/>
    <w:rsid w:val="00E64E2F"/>
    <w:rsid w:val="00E7163A"/>
    <w:rsid w:val="00E728DE"/>
    <w:rsid w:val="00E732DF"/>
    <w:rsid w:val="00E74ED0"/>
    <w:rsid w:val="00E837C1"/>
    <w:rsid w:val="00E93FA8"/>
    <w:rsid w:val="00E95933"/>
    <w:rsid w:val="00EA48AF"/>
    <w:rsid w:val="00EB1910"/>
    <w:rsid w:val="00EB1BCB"/>
    <w:rsid w:val="00EB38F2"/>
    <w:rsid w:val="00EB6E51"/>
    <w:rsid w:val="00EB6F50"/>
    <w:rsid w:val="00EC7CBC"/>
    <w:rsid w:val="00ED2B8F"/>
    <w:rsid w:val="00EE599C"/>
    <w:rsid w:val="00EE7BA2"/>
    <w:rsid w:val="00F00AED"/>
    <w:rsid w:val="00F22259"/>
    <w:rsid w:val="00F23225"/>
    <w:rsid w:val="00F318C7"/>
    <w:rsid w:val="00F31C60"/>
    <w:rsid w:val="00F31E23"/>
    <w:rsid w:val="00F4230B"/>
    <w:rsid w:val="00F43DFE"/>
    <w:rsid w:val="00F613D2"/>
    <w:rsid w:val="00F70255"/>
    <w:rsid w:val="00F76863"/>
    <w:rsid w:val="00F77937"/>
    <w:rsid w:val="00F95D08"/>
    <w:rsid w:val="00FA4AA2"/>
    <w:rsid w:val="00FA5AF0"/>
    <w:rsid w:val="00FB14A5"/>
    <w:rsid w:val="00FB7233"/>
    <w:rsid w:val="00FC376B"/>
    <w:rsid w:val="00FC40FF"/>
    <w:rsid w:val="00FC4B42"/>
    <w:rsid w:val="00FC7B7F"/>
    <w:rsid w:val="00FD0261"/>
    <w:rsid w:val="00FF1339"/>
    <w:rsid w:val="00FF1ACA"/>
    <w:rsid w:val="00FF3A71"/>
    <w:rsid w:val="00FF3D3A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75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E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F1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3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2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950F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6950F2"/>
    <w:rPr>
      <w:rFonts w:ascii="Times New Roman" w:eastAsia="Times New Roman" w:hAnsi="Times New Roman"/>
      <w:lang w:eastAsia="ar-SA"/>
    </w:rPr>
  </w:style>
  <w:style w:type="character" w:customStyle="1" w:styleId="ng-binding">
    <w:name w:val="ng-binding"/>
    <w:basedOn w:val="Domylnaczcionkaakapitu"/>
    <w:rsid w:val="000107F4"/>
  </w:style>
  <w:style w:type="paragraph" w:styleId="Tekstpodstawowywcity3">
    <w:name w:val="Body Text Indent 3"/>
    <w:basedOn w:val="Normalny"/>
    <w:link w:val="Tekstpodstawowywcity3Znak"/>
    <w:rsid w:val="000107F4"/>
    <w:pPr>
      <w:spacing w:after="0" w:line="240" w:lineRule="auto"/>
      <w:ind w:left="396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rsid w:val="000107F4"/>
    <w:rPr>
      <w:rFonts w:ascii="Times New Roman" w:eastAsia="Times New Roman" w:hAnsi="Times New Roman"/>
      <w:b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2F1B27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805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81D77"/>
    <w:rPr>
      <w:i/>
      <w:iCs/>
    </w:rPr>
  </w:style>
  <w:style w:type="character" w:customStyle="1" w:styleId="Nagwek1Znak">
    <w:name w:val="Nagłówek 1 Znak"/>
    <w:link w:val="Nagwek1"/>
    <w:uiPriority w:val="9"/>
    <w:rsid w:val="00605E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ext-3xl">
    <w:name w:val="text-3xl"/>
    <w:basedOn w:val="Domylnaczcionkaakapitu"/>
    <w:rsid w:val="00125D91"/>
  </w:style>
  <w:style w:type="character" w:customStyle="1" w:styleId="fn-ref">
    <w:name w:val="fn-ref"/>
    <w:basedOn w:val="Domylnaczcionkaakapitu"/>
    <w:rsid w:val="00725824"/>
  </w:style>
  <w:style w:type="character" w:customStyle="1" w:styleId="Nagwek3Znak">
    <w:name w:val="Nagłówek 3 Znak"/>
    <w:link w:val="Nagwek3"/>
    <w:uiPriority w:val="9"/>
    <w:semiHidden/>
    <w:rsid w:val="004F231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C262-4FA8-49E2-AF34-1C8C00AE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2022-06-21T09:20:00Z</dcterms:created>
  <dcterms:modified xsi:type="dcterms:W3CDTF">2022-06-21T09:21:00Z</dcterms:modified>
</cp:coreProperties>
</file>