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31" w:rsidRPr="00E33966" w:rsidRDefault="007C5F31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C57349" w:rsidRPr="00E33966" w:rsidRDefault="00C15A76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3966">
        <w:rPr>
          <w:rFonts w:ascii="Times New Roman" w:hAnsi="Times New Roman" w:cs="Times New Roman"/>
          <w:sz w:val="24"/>
          <w:szCs w:val="24"/>
          <w:lang w:val="kk-KZ"/>
        </w:rPr>
        <w:t>Құрметті достар,</w:t>
      </w:r>
    </w:p>
    <w:p w:rsidR="00C15A76" w:rsidRPr="00E33966" w:rsidRDefault="00C15A76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3966">
        <w:rPr>
          <w:rFonts w:ascii="Times New Roman" w:hAnsi="Times New Roman" w:cs="Times New Roman"/>
          <w:sz w:val="24"/>
          <w:szCs w:val="24"/>
          <w:lang w:val="kk-KZ"/>
        </w:rPr>
        <w:t xml:space="preserve">Сіздердің назарларыңызға «Әлемге Польша туралы айтамыз» жобасы шеңберіндегі </w:t>
      </w:r>
      <w:r w:rsidR="007C5F31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ең </w:t>
      </w:r>
      <w:r w:rsidRPr="00E33966">
        <w:rPr>
          <w:rFonts w:ascii="Times New Roman" w:hAnsi="Times New Roman" w:cs="Times New Roman"/>
          <w:sz w:val="24"/>
          <w:szCs w:val="24"/>
          <w:lang w:val="kk-KZ"/>
        </w:rPr>
        <w:t xml:space="preserve">қызықты жарияланымдар топтамасын аяқтайтын мақаланы ұсынамыз. </w:t>
      </w:r>
    </w:p>
    <w:p w:rsidR="00C57349" w:rsidRPr="00E33966" w:rsidRDefault="00C57349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5A76" w:rsidRPr="00E33966" w:rsidRDefault="00C15A76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3966">
        <w:rPr>
          <w:rFonts w:ascii="Times New Roman" w:hAnsi="Times New Roman" w:cs="Times New Roman"/>
          <w:sz w:val="24"/>
          <w:szCs w:val="24"/>
          <w:lang w:val="kk-KZ"/>
        </w:rPr>
        <w:t>III бөлім: Ғылымдағы инновациялар және өнертабыстар</w:t>
      </w:r>
    </w:p>
    <w:p w:rsidR="007C5F31" w:rsidRPr="00E33966" w:rsidRDefault="007C5F31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4B70" w:rsidRPr="00E33966" w:rsidRDefault="00C15A76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3966">
        <w:rPr>
          <w:rFonts w:ascii="Times New Roman" w:hAnsi="Times New Roman" w:cs="Times New Roman"/>
          <w:sz w:val="24"/>
          <w:szCs w:val="24"/>
          <w:lang w:val="kk-KZ"/>
        </w:rPr>
        <w:t>Поляк тарихшысы</w:t>
      </w:r>
      <w:r w:rsidR="00E52D2C" w:rsidRPr="00E33966">
        <w:rPr>
          <w:rFonts w:ascii="Times New Roman" w:hAnsi="Times New Roman" w:cs="Times New Roman"/>
          <w:sz w:val="24"/>
          <w:szCs w:val="24"/>
          <w:lang w:val="kk-KZ"/>
        </w:rPr>
        <w:t xml:space="preserve">, публицист және ғылымды жария </w:t>
      </w:r>
      <w:r w:rsidRPr="00E33966">
        <w:rPr>
          <w:rFonts w:ascii="Times New Roman" w:hAnsi="Times New Roman" w:cs="Times New Roman"/>
          <w:sz w:val="24"/>
          <w:szCs w:val="24"/>
          <w:lang w:val="kk-KZ"/>
        </w:rPr>
        <w:t xml:space="preserve">етуші Анджей Краевски: </w:t>
      </w:r>
      <w:r w:rsidR="00E52D2C" w:rsidRPr="00E33966">
        <w:rPr>
          <w:rFonts w:ascii="Times New Roman" w:hAnsi="Times New Roman" w:cs="Times New Roman"/>
          <w:sz w:val="24"/>
          <w:szCs w:val="24"/>
          <w:lang w:val="kk-KZ"/>
        </w:rPr>
        <w:t>«Поляктар мұнай революциясының басталуын белгіледі»</w:t>
      </w:r>
    </w:p>
    <w:p w:rsidR="007C5F31" w:rsidRPr="00C57349" w:rsidRDefault="007C5F31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20A2" w:rsidRPr="00C57349" w:rsidRDefault="007C5F31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349">
        <w:rPr>
          <w:rFonts w:ascii="Times New Roman" w:hAnsi="Times New Roman" w:cs="Times New Roman"/>
          <w:sz w:val="24"/>
          <w:szCs w:val="24"/>
          <w:lang w:val="kk-KZ"/>
        </w:rPr>
        <w:t>Шикі мұнай мансабы ө</w:t>
      </w:r>
      <w:r w:rsidR="00E52D2C" w:rsidRPr="00C57349">
        <w:rPr>
          <w:rFonts w:ascii="Times New Roman" w:hAnsi="Times New Roman" w:cs="Times New Roman"/>
          <w:sz w:val="24"/>
          <w:szCs w:val="24"/>
          <w:lang w:val="kk-KZ"/>
        </w:rPr>
        <w:t>ркениеттің маңызды энергетикалық ресурсы ретінде төрт әрекетті п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оляк болмаса, соншалықты </w:t>
      </w:r>
      <w:r w:rsidR="00E52D2C" w:rsidRPr="00C57349">
        <w:rPr>
          <w:rFonts w:ascii="Times New Roman" w:hAnsi="Times New Roman" w:cs="Times New Roman"/>
          <w:sz w:val="24"/>
          <w:szCs w:val="24"/>
          <w:lang w:val="kk-KZ"/>
        </w:rPr>
        <w:t>найзағайдай тез болмас еді.</w:t>
      </w:r>
    </w:p>
    <w:p w:rsidR="00C57349" w:rsidRPr="00553BAF" w:rsidRDefault="003E3FDD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349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 xml:space="preserve">Игнаций 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>Лукасевич пен Ян Зех поляктар</w:t>
      </w:r>
      <w:r w:rsidR="007C5F31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ы жайлы әңгіме 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болғанда, ең алдымен біздің ойымызға олар ойлап тапқан керосин шамы келеді.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Тағы бір поляк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 Витольд Згленицкий Каспий теңізі аймағында үлкен мұнай кен орындарын ашты. Өз</w:t>
      </w:r>
      <w:r w:rsidR="008720A2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 кезегінде,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Игнаций </w:t>
      </w:r>
      <w:r w:rsidRPr="00553BAF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 xml:space="preserve">Мосцицкий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Екінші дүниежүзілік соғысқа дейін Польшаның президенті ғана емес, сонымен қатар азот тыңайтқыштарына маманданған химик болған. Жоғарыда аталған поляктардың жетістіктері біздің өркениетіміздің тарихына терең әсер етті - олар мұнай </w:t>
      </w:r>
      <w:r w:rsidR="00E44467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өнеркәсібінің пайда болуымен тығыз байланысты. </w:t>
      </w:r>
    </w:p>
    <w:p w:rsidR="00E44467" w:rsidRPr="00553BAF" w:rsidRDefault="00E44467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Адамдар мыңдаған жылдар бойы мұнаймен табиғи түрде жер бетіне шыққан аймақтарда кездескен. Сол кезде оны тау немесе жер майы деп атаған. </w:t>
      </w:r>
      <w:r w:rsidR="006D2E8F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Алайда, тек 1852 жылы оның таңғаларлық </w:t>
      </w:r>
      <w:r w:rsidR="008720A2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тиімді энергия көзі болып табылатыны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lastRenderedPageBreak/>
        <w:t>анықталды. Жас поля</w:t>
      </w:r>
      <w:r w:rsidR="006D2E8F" w:rsidRPr="00553BAF">
        <w:rPr>
          <w:rFonts w:ascii="Times New Roman" w:hAnsi="Times New Roman" w:cs="Times New Roman"/>
          <w:sz w:val="24"/>
          <w:szCs w:val="24"/>
          <w:lang w:val="kk-KZ"/>
        </w:rPr>
        <w:t>к, ф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армация магистрі Игнаций Лукас</w:t>
      </w:r>
      <w:r w:rsidR="006D2E8F" w:rsidRPr="00553BAF">
        <w:rPr>
          <w:rFonts w:ascii="Times New Roman" w:hAnsi="Times New Roman" w:cs="Times New Roman"/>
          <w:sz w:val="24"/>
          <w:szCs w:val="24"/>
          <w:lang w:val="kk-KZ"/>
        </w:rPr>
        <w:t>евич еврей саудагері Абрахам Шра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йнерден бірн</w:t>
      </w:r>
      <w:r w:rsidR="006D2E8F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еше бөтелке тау майын сатып алып, содан кейін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өзінің досы Ян Зехті бірлескен тәжірибелер жүргізуге көндірді. Олар жұмыс істеген </w:t>
      </w:r>
      <w:r w:rsidR="008720A2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«Алтын жұлдыз астында» </w:t>
      </w:r>
      <w:r w:rsidR="006D2E8F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атты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Львов дәріханасында қыздырылған қоспаның қысымы</w:t>
      </w:r>
      <w:r w:rsidR="006D2E8F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DF0102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көтере алатын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дистиллятор </w:t>
      </w:r>
      <w:r w:rsidR="006D2E8F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құрастырылды.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Содан кейін Лукасевич ыстық сұйықтыққа әртүрлі заттарды қоса бастады. Соңында, </w:t>
      </w:r>
      <w:r w:rsidR="00DF0102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тау майы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күкірт қышқылы мен натрий гидроксидімен </w:t>
      </w:r>
      <w:r w:rsidR="008720A2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араласқаннан кейін, </w:t>
      </w:r>
      <w:r w:rsidR="00DF0102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фракцияларға бөліне бастады.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Жоғарғы жағында </w:t>
      </w:r>
      <w:r w:rsidR="008720A2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тұтанғыш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бензин, тө</w:t>
      </w:r>
      <w:r w:rsidR="00617BED" w:rsidRPr="00553BA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8720A2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енде - мұнай, содан кейін - </w:t>
      </w:r>
      <w:r w:rsidR="00617BED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май және </w:t>
      </w:r>
      <w:r w:rsidR="008720A2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майлар болып шықты.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Сұйықтықтың барлық қабаттары әртүрлі қасиеттерге ие болды, ал дистиллятордың </w:t>
      </w:r>
      <w:r w:rsidR="00617BED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дәл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түбінде асфальт төселді.</w:t>
      </w:r>
    </w:p>
    <w:p w:rsidR="00797964" w:rsidRPr="00C57349" w:rsidRDefault="00C27DE9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Мұнай өңдеу нәтижесінде пайда болған жаңа химиялық қосылыстар әлемді өзгертті. </w:t>
      </w:r>
      <w:r w:rsidR="008720A2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Ол болмас бұрын, 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фармацевттердің жолдары бөлінді. </w:t>
      </w:r>
      <w:r w:rsidR="00492775" w:rsidRPr="00C57349">
        <w:rPr>
          <w:rFonts w:ascii="Times New Roman" w:hAnsi="Times New Roman" w:cs="Times New Roman"/>
          <w:sz w:val="24"/>
          <w:szCs w:val="24"/>
          <w:lang w:val="kk-KZ"/>
        </w:rPr>
        <w:t>Зех өкпешілікке, ал Лукасевич бизнес жүргізуге бейімді болды</w:t>
      </w:r>
      <w:r w:rsidR="008720A2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92775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Алынған фракциялардың ішінде ол ең алдымен мұнайға қызығушылық танытты, бірақ сол кездегі шамдар оның жану температурасы мен жылдамдығына мүлдем бейімделмеген. 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Жаңа өнімді ойлап тапқаннан кейін сату нарығын құру керек деп санай отырып, фармацевт </w:t>
      </w:r>
      <w:r w:rsidR="00492775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өзінің таныс қаңылтыршысы Анджей Братковскийге 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мұнаймен жұмыс істейтін шамға тапсырыс берді. </w:t>
      </w:r>
      <w:r w:rsidR="00797964" w:rsidRPr="00C57349">
        <w:rPr>
          <w:rFonts w:ascii="Times New Roman" w:hAnsi="Times New Roman" w:cs="Times New Roman"/>
          <w:sz w:val="24"/>
          <w:szCs w:val="24"/>
          <w:lang w:val="kk-KZ"/>
        </w:rPr>
        <w:t>Ол 1853 жылы наурызда ж</w:t>
      </w:r>
      <w:r w:rsidR="00B86FEF" w:rsidRPr="00C57349">
        <w:rPr>
          <w:rFonts w:ascii="Times New Roman" w:hAnsi="Times New Roman" w:cs="Times New Roman"/>
          <w:sz w:val="24"/>
          <w:szCs w:val="24"/>
          <w:lang w:val="kk-KZ"/>
        </w:rPr>
        <w:t>асал</w:t>
      </w:r>
      <w:r w:rsidR="00797964" w:rsidRPr="00C5734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86FEF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п, </w:t>
      </w:r>
      <w:r w:rsidR="00797964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бірнеше ондаған жылдар бойы сәтті қолданылғаннан кейін электр шамдарымен нарықтан ығыстырылды. Бірақ шикі мұнайды қайта өңдеу технологиясы өшпес болып шықты. </w:t>
      </w:r>
    </w:p>
    <w:p w:rsidR="00691963" w:rsidRPr="00C57349" w:rsidRDefault="00797964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Фармацевт дәл мұнайдың арқасында Галицияда мұнай өңдеу зауыттарын салу </w:t>
      </w:r>
      <w:r w:rsidR="0049747A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арқылы қазына-мүлік жинап алды. </w:t>
      </w:r>
      <w:r w:rsidR="0049747A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Лукасевич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Джон Д. Рокфеллерден бұрын нақты ақшаны пайдалы қазбаларды өндіретін адам емес, оларды </w:t>
      </w:r>
      <w:r w:rsidR="0049747A" w:rsidRPr="00553BAF">
        <w:rPr>
          <w:rFonts w:ascii="Times New Roman" w:hAnsi="Times New Roman" w:cs="Times New Roman"/>
          <w:sz w:val="24"/>
          <w:szCs w:val="24"/>
          <w:lang w:val="kk-KZ"/>
        </w:rPr>
        <w:t>өңдеп</w:t>
      </w:r>
      <w:r w:rsidR="0060247D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, содан кейін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тарататын адам </w:t>
      </w:r>
      <w:r w:rsidR="0049747A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табатындығын байқаған.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Поляк</w:t>
      </w:r>
      <w:r w:rsidR="00691963" w:rsidRPr="00C57349">
        <w:rPr>
          <w:rFonts w:ascii="Times New Roman" w:hAnsi="Times New Roman" w:cs="Times New Roman"/>
          <w:sz w:val="24"/>
          <w:szCs w:val="24"/>
          <w:lang w:val="kk-KZ"/>
        </w:rPr>
        <w:t>тың</w:t>
      </w:r>
      <w:r w:rsidR="00691963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еуропалық</w:t>
      </w:r>
      <w:r w:rsidR="00691963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 нарықта жетекші орынға ие болу қолынан келді,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және 1874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lastRenderedPageBreak/>
        <w:t>жылы оған тиесілі зауыттар жыл сайын 21 мың то</w:t>
      </w:r>
      <w:r w:rsidR="00691963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ннадан астам шикі мұнай өңдеді. </w:t>
      </w:r>
      <w:r w:rsidR="00691963" w:rsidRPr="00C57349">
        <w:rPr>
          <w:rFonts w:ascii="Times New Roman" w:hAnsi="Times New Roman" w:cs="Times New Roman"/>
          <w:sz w:val="24"/>
          <w:szCs w:val="24"/>
          <w:lang w:val="kk-KZ"/>
        </w:rPr>
        <w:t>Сол уақытта ішкі жану қозғалтқыштарының дизайнерлері Николаус Август Отто м</w:t>
      </w:r>
      <w:r w:rsidR="0060247D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ен Карл Бенц, </w:t>
      </w:r>
      <w:r w:rsidR="00691963" w:rsidRPr="00C57349">
        <w:rPr>
          <w:rFonts w:ascii="Times New Roman" w:hAnsi="Times New Roman" w:cs="Times New Roman"/>
          <w:sz w:val="24"/>
          <w:szCs w:val="24"/>
          <w:lang w:val="kk-KZ"/>
        </w:rPr>
        <w:t>Лукасевич әдісі бойынша тазартылған бензи</w:t>
      </w:r>
      <w:r w:rsidR="0060247D" w:rsidRPr="00C57349">
        <w:rPr>
          <w:rFonts w:ascii="Times New Roman" w:hAnsi="Times New Roman" w:cs="Times New Roman"/>
          <w:sz w:val="24"/>
          <w:szCs w:val="24"/>
          <w:lang w:val="kk-KZ"/>
        </w:rPr>
        <w:t>н ең тиімді отын екенін анықтады</w:t>
      </w:r>
      <w:r w:rsidR="00691963" w:rsidRPr="00C573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0247D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691963" w:rsidRPr="00C57349">
        <w:rPr>
          <w:rFonts w:ascii="Times New Roman" w:hAnsi="Times New Roman" w:cs="Times New Roman"/>
          <w:sz w:val="24"/>
          <w:szCs w:val="24"/>
          <w:lang w:val="kk-KZ"/>
        </w:rPr>
        <w:t>ұл</w:t>
      </w:r>
      <w:r w:rsidR="0060247D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оға</w:t>
      </w:r>
      <w:r w:rsidR="00691963" w:rsidRPr="00C57349">
        <w:rPr>
          <w:rFonts w:ascii="Times New Roman" w:hAnsi="Times New Roman" w:cs="Times New Roman"/>
          <w:sz w:val="24"/>
          <w:szCs w:val="24"/>
          <w:lang w:val="kk-KZ"/>
        </w:rPr>
        <w:t>н деген сұраныстың артуына әкелді.</w:t>
      </w:r>
    </w:p>
    <w:p w:rsidR="00C97B41" w:rsidRPr="00C57349" w:rsidRDefault="00691963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Бұл үрдіске 1891 жылы Бакуде қоныстанған тағы бір поляк Витольд Згленицкий өте жақсы сәйкес келді. Баку мұнай кен орындарын </w:t>
      </w:r>
      <w:r w:rsidR="00C97B41" w:rsidRPr="00553BAF">
        <w:rPr>
          <w:rFonts w:ascii="Times New Roman" w:hAnsi="Times New Roman" w:cs="Times New Roman"/>
          <w:sz w:val="24"/>
          <w:szCs w:val="24"/>
          <w:lang w:val="kk-KZ"/>
        </w:rPr>
        <w:t>игері</w:t>
      </w:r>
      <w:r w:rsidR="00C97B41" w:rsidRPr="00C57349">
        <w:rPr>
          <w:rFonts w:ascii="Times New Roman" w:hAnsi="Times New Roman" w:cs="Times New Roman"/>
          <w:sz w:val="24"/>
          <w:szCs w:val="24"/>
          <w:lang w:val="kk-KZ"/>
        </w:rPr>
        <w:t>п отырған</w:t>
      </w:r>
      <w:r w:rsidR="00C97B41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 ағайынды Нобель </w:t>
      </w:r>
      <w:r w:rsidR="0060247D" w:rsidRPr="00553BAF">
        <w:rPr>
          <w:rFonts w:ascii="Times New Roman" w:hAnsi="Times New Roman" w:cs="Times New Roman"/>
          <w:sz w:val="24"/>
          <w:szCs w:val="24"/>
          <w:lang w:val="kk-KZ"/>
        </w:rPr>
        <w:t>фирма</w:t>
      </w:r>
      <w:r w:rsidR="00C97B41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сы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үшін поляк геологы өте құнды қызметкер </w:t>
      </w:r>
      <w:r w:rsidR="00C97B41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болып шықты. 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Ол </w:t>
      </w:r>
      <w:r w:rsidR="00C97B41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жаңа кен орындарын қалай табуды біліп қана қоймай, сонымен қатар ұңғыманың қисаюын өлшейтін құрылғыны да ойлап тапты. 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>Өнертабыстың арқасында жаңа бұрғылау кезінде болған бақыланбайтын жарылыстар мен өрттердің саны едәуір азайды.</w:t>
      </w:r>
    </w:p>
    <w:p w:rsidR="00B95B0C" w:rsidRPr="00553BAF" w:rsidRDefault="00C97B41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Алайда, Згленицкийді бәрінен бұрын Каспий теңізінің түбінен мұнай </w:t>
      </w:r>
      <w:r w:rsidR="00B95B0C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алу 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әдістері қатты алаңдатты.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1896 </w:t>
      </w:r>
      <w:r w:rsidR="00B95B0C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жылдан бастап ол теңіз акваториясында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ұңғымаларды бұрғылауға арналған платформа жобасын жетілдірді. </w:t>
      </w:r>
      <w:r w:rsidR="00B95B0C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Оның іске </w:t>
      </w:r>
      <w:r w:rsidR="00B95B0C" w:rsidRPr="00553BAF">
        <w:rPr>
          <w:rFonts w:ascii="Times New Roman" w:hAnsi="Times New Roman" w:cs="Times New Roman"/>
          <w:sz w:val="24"/>
          <w:szCs w:val="24"/>
          <w:lang w:val="kk-KZ"/>
        </w:rPr>
        <w:t>асырылуы</w:t>
      </w:r>
      <w:r w:rsidR="00B95B0C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1904 жылы Згленицкийдің тез дамып келе жатқан </w:t>
      </w:r>
      <w:r w:rsidR="00B95B0C" w:rsidRPr="00553BAF">
        <w:rPr>
          <w:rFonts w:ascii="Times New Roman" w:hAnsi="Times New Roman" w:cs="Times New Roman"/>
          <w:sz w:val="24"/>
          <w:szCs w:val="24"/>
          <w:lang w:val="kk-KZ"/>
        </w:rPr>
        <w:t>шажырқай безінің ауруы</w:t>
      </w:r>
      <w:r w:rsidR="00B95B0C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үзілді. Өнертапқыш қайтыс болғаннан кейін </w:t>
      </w:r>
      <w:r w:rsidR="00B95B0C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оның идеяларына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американдық мұнай өндірушілер</w:t>
      </w:r>
      <w:r w:rsidR="00B95B0C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5B0C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қызығушылық таныта бастады.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Бүгінгі таңда теңіз бұрғылау платформалары әлемдік мұнай өндірісінің </w:t>
      </w:r>
      <w:r w:rsidR="002F7672" w:rsidRPr="00C57349">
        <w:rPr>
          <w:rFonts w:ascii="Times New Roman" w:hAnsi="Times New Roman" w:cs="Times New Roman"/>
          <w:sz w:val="24"/>
          <w:szCs w:val="24"/>
          <w:lang w:val="kk-KZ"/>
        </w:rPr>
        <w:t>шамамен</w:t>
      </w:r>
      <w:r w:rsidR="002F7672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үштен бірін қамтамасыз етеді.</w:t>
      </w:r>
    </w:p>
    <w:p w:rsidR="00392888" w:rsidRPr="00553BAF" w:rsidRDefault="002F7672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3BAF">
        <w:rPr>
          <w:rFonts w:ascii="Times New Roman" w:hAnsi="Times New Roman" w:cs="Times New Roman"/>
          <w:sz w:val="24"/>
          <w:szCs w:val="24"/>
          <w:lang w:val="kk-KZ"/>
        </w:rPr>
        <w:t>Сондай-ақ, мұнай өнеркәсібі Игнаций Мосцицкийдің авторлық технологиясын қарқынды қолданады. Ұлы</w:t>
      </w:r>
      <w:r w:rsidR="00C57349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өнертапқыштың беделіне ие ғалым (ол 40 жаңашыл тех</w:t>
      </w:r>
      <w:r w:rsidR="0060247D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никалық шешімдерді патенттеген),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Швейцариядан Львовқа көшкен кезде, онымен </w:t>
      </w:r>
      <w:r w:rsidR="0060247D" w:rsidRPr="00553BA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Метан</w:t>
      </w:r>
      <w:r w:rsidR="0060247D" w:rsidRPr="00553BA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 ғылыми-техникалық зерттеулер и</w:t>
      </w:r>
      <w:r w:rsidR="00C57349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нституты байланысқа шықты.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Галиция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мұнай өнеркәсібі кен орындарын тұзды ерітіндімен ластау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проблемасына тап болды. </w:t>
      </w:r>
      <w:r w:rsidR="00C57349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Жыл  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сайын мыңдаған тонна ластанған, өңдеуге жарамсыз шикі мұнай өзендерге құйылды. Үйге барар жолда мәселемен танысқаннан кейін,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1956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Моссицкий оның шешімін тапты. 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>Технология қыздырылған пайдаланылған газдар ағынының немесе шикі мұнайдың қысымымен ыстық ауаның булануынан, содан кейін жеке фракциялардың конденсациялау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>ынан</w:t>
      </w:r>
      <w:r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 тұрды.</w:t>
      </w:r>
      <w:r w:rsidR="00E31956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Мосцицкий жобасы бойынша алғашқы өндірістік желі 1921 жылы Едличтегі мұнай өңдеу зауытында пайда болды. </w:t>
      </w:r>
      <w:r w:rsidR="00E31956" w:rsidRPr="00C57349">
        <w:rPr>
          <w:rFonts w:ascii="Times New Roman" w:hAnsi="Times New Roman" w:cs="Times New Roman"/>
          <w:sz w:val="24"/>
          <w:szCs w:val="24"/>
          <w:lang w:val="kk-KZ"/>
        </w:rPr>
        <w:t>Американдық инвесторлар бұған бірден қызығушылық танытып, көп ұзамай Мосцицкийдің өнертабысы АҚШ-қа келді.</w:t>
      </w:r>
      <w:r w:rsidR="007C5F31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3966" w:rsidRPr="00C57349">
        <w:rPr>
          <w:rFonts w:ascii="Times New Roman" w:hAnsi="Times New Roman" w:cs="Times New Roman"/>
          <w:sz w:val="24"/>
          <w:szCs w:val="24"/>
          <w:lang w:val="kk-KZ"/>
        </w:rPr>
        <w:t>Бұ</w:t>
      </w:r>
      <w:r w:rsidR="00E33966">
        <w:rPr>
          <w:rFonts w:ascii="Times New Roman" w:hAnsi="Times New Roman" w:cs="Times New Roman"/>
          <w:sz w:val="24"/>
          <w:szCs w:val="24"/>
          <w:lang w:val="kk-KZ"/>
        </w:rPr>
        <w:t>л туралы, және б</w:t>
      </w:r>
      <w:r w:rsidR="00E31956" w:rsidRPr="00C57349">
        <w:rPr>
          <w:rFonts w:ascii="Times New Roman" w:hAnsi="Times New Roman" w:cs="Times New Roman"/>
          <w:sz w:val="24"/>
          <w:szCs w:val="24"/>
          <w:lang w:val="kk-KZ"/>
        </w:rPr>
        <w:t>ұрғылау</w:t>
      </w:r>
      <w:r w:rsidR="0060247D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платфор</w:t>
      </w:r>
      <w:r w:rsidR="00960CD3" w:rsidRPr="00C57349">
        <w:rPr>
          <w:rFonts w:ascii="Times New Roman" w:hAnsi="Times New Roman" w:cs="Times New Roman"/>
          <w:sz w:val="24"/>
          <w:szCs w:val="24"/>
          <w:lang w:val="kk-KZ"/>
        </w:rPr>
        <w:t>мал</w:t>
      </w:r>
      <w:r w:rsidR="00E33966">
        <w:rPr>
          <w:rFonts w:ascii="Times New Roman" w:hAnsi="Times New Roman" w:cs="Times New Roman"/>
          <w:sz w:val="24"/>
          <w:szCs w:val="24"/>
          <w:lang w:val="kk-KZ"/>
        </w:rPr>
        <w:t xml:space="preserve">арын ойлап тапқан адам туралы, сондай – ақ </w:t>
      </w:r>
      <w:r w:rsidR="00960CD3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1956" w:rsidRPr="00C57349">
        <w:rPr>
          <w:rFonts w:ascii="Times New Roman" w:hAnsi="Times New Roman" w:cs="Times New Roman"/>
          <w:sz w:val="24"/>
          <w:szCs w:val="24"/>
          <w:lang w:val="kk-KZ"/>
        </w:rPr>
        <w:t>«Алтын жұлдыз астында» дәріханасының фармацевтерінің ең маңызды жетістігі тек керосин шамы емес екендігі туралы бүгінде</w:t>
      </w:r>
      <w:r w:rsidR="007C5F31" w:rsidRPr="00C57349">
        <w:rPr>
          <w:rFonts w:ascii="Times New Roman" w:hAnsi="Times New Roman" w:cs="Times New Roman"/>
          <w:sz w:val="24"/>
          <w:szCs w:val="24"/>
          <w:lang w:val="kk-KZ"/>
        </w:rPr>
        <w:t xml:space="preserve"> есте сақтағандар аз. </w:t>
      </w:r>
    </w:p>
    <w:p w:rsidR="007C5F31" w:rsidRPr="00C57349" w:rsidRDefault="007C5F31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60CD3" w:rsidRPr="00553BAF" w:rsidRDefault="000E4B70" w:rsidP="00C573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3BAF">
        <w:rPr>
          <w:rFonts w:ascii="Times New Roman" w:hAnsi="Times New Roman" w:cs="Times New Roman"/>
          <w:sz w:val="24"/>
          <w:szCs w:val="24"/>
          <w:lang w:val="kk-KZ"/>
        </w:rPr>
        <w:t>Анджей Краевский</w:t>
      </w:r>
      <w:r w:rsidR="00E31956" w:rsidRPr="00553B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C5F31" w:rsidRPr="00553BAF" w:rsidRDefault="007C5F31" w:rsidP="00C57349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53B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Мәтін бір мезгілде Польшаның Ұлттық жад институтымен және Польшаның Ұлттық банкімен бірге жүзеге асырылатын жоба шеңберінде поляк ай сайынғы </w:t>
      </w:r>
      <w:r w:rsidRPr="00C5734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553BAF">
        <w:rPr>
          <w:rFonts w:ascii="Times New Roman" w:hAnsi="Times New Roman" w:cs="Times New Roman"/>
          <w:i/>
          <w:sz w:val="24"/>
          <w:szCs w:val="24"/>
          <w:lang w:val="kk-KZ"/>
        </w:rPr>
        <w:t>Wszystko co Najważniejsze журналында жарияланады.</w:t>
      </w:r>
    </w:p>
    <w:p w:rsidR="00BF6D48" w:rsidRPr="00553BAF" w:rsidRDefault="00035BC8" w:rsidP="00C573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</w:pPr>
    </w:p>
    <w:sectPr w:rsidR="00BF6D48" w:rsidRPr="0055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C8" w:rsidRDefault="00035BC8" w:rsidP="00C27DE9">
      <w:pPr>
        <w:spacing w:after="0" w:line="240" w:lineRule="auto"/>
      </w:pPr>
      <w:r>
        <w:separator/>
      </w:r>
    </w:p>
  </w:endnote>
  <w:endnote w:type="continuationSeparator" w:id="0">
    <w:p w:rsidR="00035BC8" w:rsidRDefault="00035BC8" w:rsidP="00C2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C8" w:rsidRDefault="00035BC8" w:rsidP="00C27DE9">
      <w:pPr>
        <w:spacing w:after="0" w:line="240" w:lineRule="auto"/>
      </w:pPr>
      <w:r>
        <w:separator/>
      </w:r>
    </w:p>
  </w:footnote>
  <w:footnote w:type="continuationSeparator" w:id="0">
    <w:p w:rsidR="00035BC8" w:rsidRDefault="00035BC8" w:rsidP="00C27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70"/>
    <w:rsid w:val="00035BC8"/>
    <w:rsid w:val="000E4B70"/>
    <w:rsid w:val="00280A77"/>
    <w:rsid w:val="0029134A"/>
    <w:rsid w:val="002F7672"/>
    <w:rsid w:val="00392888"/>
    <w:rsid w:val="003E3FDD"/>
    <w:rsid w:val="00492775"/>
    <w:rsid w:val="0049747A"/>
    <w:rsid w:val="00553BAF"/>
    <w:rsid w:val="005B1EA5"/>
    <w:rsid w:val="0060247D"/>
    <w:rsid w:val="00617BED"/>
    <w:rsid w:val="00691963"/>
    <w:rsid w:val="006D2E8F"/>
    <w:rsid w:val="00797964"/>
    <w:rsid w:val="007C5F31"/>
    <w:rsid w:val="007D1CD2"/>
    <w:rsid w:val="008720A2"/>
    <w:rsid w:val="00960CD3"/>
    <w:rsid w:val="00A15B78"/>
    <w:rsid w:val="00B86FEF"/>
    <w:rsid w:val="00B95B0C"/>
    <w:rsid w:val="00C11F61"/>
    <w:rsid w:val="00C15A76"/>
    <w:rsid w:val="00C27DE9"/>
    <w:rsid w:val="00C57349"/>
    <w:rsid w:val="00C97B41"/>
    <w:rsid w:val="00DF0102"/>
    <w:rsid w:val="00E31956"/>
    <w:rsid w:val="00E33966"/>
    <w:rsid w:val="00E44467"/>
    <w:rsid w:val="00E5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4B425-0CD5-4AC3-B272-92C9AC0E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E4B70"/>
    <w:rPr>
      <w:i/>
      <w:iCs/>
    </w:rPr>
  </w:style>
  <w:style w:type="character" w:customStyle="1" w:styleId="jlqj4b">
    <w:name w:val="jlqj4b"/>
    <w:basedOn w:val="Domylnaczcionkaakapitu"/>
    <w:rsid w:val="00C15A76"/>
  </w:style>
  <w:style w:type="paragraph" w:styleId="Nagwek">
    <w:name w:val="header"/>
    <w:basedOn w:val="Normalny"/>
    <w:link w:val="NagwekZnak"/>
    <w:uiPriority w:val="99"/>
    <w:unhideWhenUsed/>
    <w:rsid w:val="00C2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DE9"/>
  </w:style>
  <w:style w:type="paragraph" w:styleId="Stopka">
    <w:name w:val="footer"/>
    <w:basedOn w:val="Normalny"/>
    <w:link w:val="StopkaZnak"/>
    <w:uiPriority w:val="99"/>
    <w:unhideWhenUsed/>
    <w:rsid w:val="00C2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DE9"/>
  </w:style>
  <w:style w:type="character" w:styleId="Pogrubienie">
    <w:name w:val="Strong"/>
    <w:basedOn w:val="Domylnaczcionkaakapitu"/>
    <w:uiPriority w:val="22"/>
    <w:qFormat/>
    <w:rsid w:val="00B95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Kollat Farangiz</dc:creator>
  <cp:keywords/>
  <dc:description/>
  <cp:lastModifiedBy>Kollat Farangiz</cp:lastModifiedBy>
  <cp:revision>2</cp:revision>
  <dcterms:created xsi:type="dcterms:W3CDTF">2021-08-04T05:19:00Z</dcterms:created>
  <dcterms:modified xsi:type="dcterms:W3CDTF">2021-08-04T05:19:00Z</dcterms:modified>
</cp:coreProperties>
</file>