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730F" w14:textId="237240D1" w:rsidR="006E7B10" w:rsidRPr="00BC0DCF" w:rsidRDefault="00BC0DCF" w:rsidP="00552A8E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C0DCF">
        <w:rPr>
          <w:rFonts w:ascii="Arial" w:eastAsia="Times New Roman" w:hAnsi="Arial" w:cs="Arial"/>
          <w:kern w:val="0"/>
          <w:lang w:eastAsia="pl-PL"/>
        </w:rPr>
        <w:t>RDOŚ-Gd-WOO.420.</w:t>
      </w:r>
      <w:r w:rsidR="007D1269">
        <w:rPr>
          <w:rFonts w:ascii="Arial" w:eastAsia="Times New Roman" w:hAnsi="Arial" w:cs="Arial"/>
          <w:kern w:val="0"/>
          <w:lang w:eastAsia="pl-PL"/>
        </w:rPr>
        <w:t>74</w:t>
      </w:r>
      <w:r w:rsidRPr="00BC0DCF">
        <w:rPr>
          <w:rFonts w:ascii="Arial" w:eastAsia="Times New Roman" w:hAnsi="Arial" w:cs="Arial"/>
          <w:kern w:val="0"/>
          <w:lang w:eastAsia="pl-PL"/>
        </w:rPr>
        <w:t>.2024.DN.</w:t>
      </w:r>
      <w:r w:rsidR="007D1269">
        <w:rPr>
          <w:rFonts w:ascii="Arial" w:eastAsia="Times New Roman" w:hAnsi="Arial" w:cs="Arial"/>
          <w:kern w:val="0"/>
          <w:lang w:eastAsia="pl-PL"/>
        </w:rPr>
        <w:t>6</w:t>
      </w: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  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 xml:space="preserve">Gdańsk, dnia  </w:t>
      </w:r>
      <w:r w:rsidR="00E47865">
        <w:rPr>
          <w:rFonts w:ascii="Arial" w:eastAsia="Times New Roman" w:hAnsi="Arial" w:cs="Arial"/>
          <w:kern w:val="0"/>
          <w:lang w:eastAsia="pl-PL"/>
        </w:rPr>
        <w:t>21</w:t>
      </w:r>
      <w:r>
        <w:rPr>
          <w:rFonts w:ascii="Arial" w:eastAsia="Times New Roman" w:hAnsi="Arial" w:cs="Arial"/>
          <w:kern w:val="0"/>
          <w:lang w:eastAsia="pl-PL"/>
        </w:rPr>
        <w:t xml:space="preserve"> stycznia 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>202</w:t>
      </w:r>
      <w:r>
        <w:rPr>
          <w:rFonts w:ascii="Arial" w:eastAsia="Times New Roman" w:hAnsi="Arial" w:cs="Arial"/>
          <w:kern w:val="0"/>
          <w:lang w:eastAsia="pl-PL"/>
        </w:rPr>
        <w:t>5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 xml:space="preserve"> r.</w:t>
      </w: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      </w:t>
      </w:r>
    </w:p>
    <w:p w14:paraId="0982DB9F" w14:textId="57E442C0" w:rsidR="00D268EC" w:rsidRPr="006E7B10" w:rsidRDefault="006E7B10" w:rsidP="00552A8E">
      <w:pPr>
        <w:spacing w:after="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i/>
          <w:iCs/>
          <w:kern w:val="0"/>
          <w:lang w:eastAsia="pl-PL"/>
        </w:rPr>
        <w:t>za potwierdzeniem odbioru</w:t>
      </w:r>
    </w:p>
    <w:p w14:paraId="7C3010D7" w14:textId="77777777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5B02FD24" w14:textId="77777777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OBWIESZCZENIE</w:t>
      </w:r>
    </w:p>
    <w:p w14:paraId="1CB643CB" w14:textId="6AE1A427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podanie do publicznej wiadomości</w:t>
      </w:r>
    </w:p>
    <w:p w14:paraId="175383F0" w14:textId="77777777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A81269E" w14:textId="13A5B641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Regionalny Dyrektor Ochrony Środowiska w Gdańsku, działając na podstawie art. 38 oraz art. 85 ust. 3, a także art. 75 </w:t>
      </w:r>
      <w:r w:rsidR="006E7B10"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ust. </w:t>
      </w:r>
      <w:r w:rsidR="00FB4EE5">
        <w:rPr>
          <w:rFonts w:ascii="Arial" w:eastAsia="Times New Roman" w:hAnsi="Arial" w:cs="Arial"/>
          <w:color w:val="000000"/>
          <w:kern w:val="0"/>
          <w:lang w:eastAsia="pl-PL"/>
        </w:rPr>
        <w:t>7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3 października 2008 r. </w:t>
      </w:r>
      <w:r w:rsidR="006E7B10">
        <w:rPr>
          <w:rFonts w:ascii="Arial" w:eastAsia="Times New Roman" w:hAnsi="Arial" w:cs="Arial"/>
          <w:color w:val="000000"/>
          <w:kern w:val="0"/>
          <w:lang w:eastAsia="pl-PL"/>
        </w:rPr>
        <w:br/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>o udostępnianiu informacji o</w:t>
      </w:r>
      <w:r w:rsidR="00396D1D" w:rsidRPr="006E7B10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środowisku i jego ochronie, udziale społeczeństwa w ochronie środowiska oraz o ocenach oddziaływania na środowisko 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(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Dz. U. z 202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r., poz. 1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112</w:t>
      </w:r>
      <w:r w:rsidR="00BC0DCF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ze zm.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)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–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dalej u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stawa ooś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,</w:t>
      </w:r>
    </w:p>
    <w:p w14:paraId="77B367D1" w14:textId="77777777" w:rsidR="00D268EC" w:rsidRPr="006E7B10" w:rsidRDefault="00D268EC" w:rsidP="00552A8E">
      <w:pPr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iCs/>
          <w:kern w:val="0"/>
          <w:lang w:eastAsia="pl-PL"/>
        </w:rPr>
        <w:t>zawiadamia społeczeństwo</w:t>
      </w:r>
    </w:p>
    <w:p w14:paraId="38A2B6C3" w14:textId="77777777" w:rsidR="00D268EC" w:rsidRPr="006E7B10" w:rsidRDefault="00D268EC" w:rsidP="00552A8E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</w:p>
    <w:p w14:paraId="1AE3EEA3" w14:textId="2D277C44" w:rsidR="00D268EC" w:rsidRPr="006E7B10" w:rsidRDefault="00D268EC" w:rsidP="00552A8E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lang w:eastAsia="pl-PL"/>
        </w:rPr>
        <w:t>iż, postępowanie wszczęte na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wniosek </w:t>
      </w:r>
      <w:r w:rsidRPr="006E7B10">
        <w:rPr>
          <w:rFonts w:ascii="Arial" w:eastAsia="Times New Roman" w:hAnsi="Arial" w:cs="Arial"/>
          <w:lang w:eastAsia="pl-PL"/>
        </w:rPr>
        <w:t>Inwestora:</w:t>
      </w:r>
      <w:r w:rsidR="00FB4EE5">
        <w:rPr>
          <w:rFonts w:ascii="Arial" w:eastAsia="Times New Roman" w:hAnsi="Arial" w:cs="Arial"/>
          <w:lang w:eastAsia="pl-PL"/>
        </w:rPr>
        <w:t xml:space="preserve"> </w:t>
      </w:r>
      <w:bookmarkStart w:id="0" w:name="_Hlk187930761"/>
      <w:r w:rsidR="007D1269">
        <w:rPr>
          <w:rFonts w:ascii="Arial" w:eastAsia="Calibri" w:hAnsi="Arial" w:cs="Arial"/>
          <w:bCs/>
        </w:rPr>
        <w:t>HES Gdynia Bulk Terminal Sp. z o.o. przez pełnomocnika Pana Zbigniewa Pawel</w:t>
      </w:r>
      <w:r w:rsidR="006C0026">
        <w:rPr>
          <w:rFonts w:ascii="Arial" w:eastAsia="Calibri" w:hAnsi="Arial" w:cs="Arial"/>
          <w:bCs/>
        </w:rPr>
        <w:t>ec</w:t>
      </w:r>
      <w:r w:rsidR="007D1269" w:rsidRPr="002D696B">
        <w:rPr>
          <w:rFonts w:ascii="Arial" w:eastAsia="Times New Roman" w:hAnsi="Arial" w:cs="Arial"/>
          <w:lang w:eastAsia="pl-PL"/>
        </w:rPr>
        <w:t xml:space="preserve">, z dnia </w:t>
      </w:r>
      <w:r w:rsidR="007D1269">
        <w:rPr>
          <w:rFonts w:ascii="Arial" w:eastAsia="Times New Roman" w:hAnsi="Arial" w:cs="Arial"/>
          <w:lang w:eastAsia="pl-PL"/>
        </w:rPr>
        <w:t>24</w:t>
      </w:r>
      <w:r w:rsidR="007D1269" w:rsidRPr="002D696B">
        <w:rPr>
          <w:rFonts w:ascii="Arial" w:eastAsia="Times New Roman" w:hAnsi="Arial" w:cs="Arial"/>
          <w:lang w:eastAsia="pl-PL"/>
        </w:rPr>
        <w:t>.</w:t>
      </w:r>
      <w:r w:rsidR="007D1269">
        <w:rPr>
          <w:rFonts w:ascii="Arial" w:eastAsia="Times New Roman" w:hAnsi="Arial" w:cs="Arial"/>
          <w:lang w:eastAsia="pl-PL"/>
        </w:rPr>
        <w:t>10</w:t>
      </w:r>
      <w:r w:rsidR="007D1269" w:rsidRPr="002D696B">
        <w:rPr>
          <w:rFonts w:ascii="Arial" w:eastAsia="Times New Roman" w:hAnsi="Arial" w:cs="Arial"/>
          <w:lang w:eastAsia="pl-PL"/>
        </w:rPr>
        <w:t xml:space="preserve">.2024 r. (wpływ </w:t>
      </w:r>
      <w:r w:rsidR="007D1269">
        <w:rPr>
          <w:rFonts w:ascii="Arial" w:eastAsia="Times New Roman" w:hAnsi="Arial" w:cs="Arial"/>
          <w:lang w:eastAsia="pl-PL"/>
        </w:rPr>
        <w:t>29</w:t>
      </w:r>
      <w:r w:rsidR="007D1269" w:rsidRPr="002D696B">
        <w:rPr>
          <w:rFonts w:ascii="Arial" w:eastAsia="Times New Roman" w:hAnsi="Arial" w:cs="Arial"/>
          <w:lang w:eastAsia="pl-PL"/>
        </w:rPr>
        <w:t>.</w:t>
      </w:r>
      <w:r w:rsidR="007D1269">
        <w:rPr>
          <w:rFonts w:ascii="Arial" w:eastAsia="Times New Roman" w:hAnsi="Arial" w:cs="Arial"/>
          <w:lang w:eastAsia="pl-PL"/>
        </w:rPr>
        <w:t>10</w:t>
      </w:r>
      <w:r w:rsidR="007D1269" w:rsidRPr="002D696B">
        <w:rPr>
          <w:rFonts w:ascii="Arial" w:eastAsia="Times New Roman" w:hAnsi="Arial" w:cs="Arial"/>
          <w:lang w:eastAsia="pl-PL"/>
        </w:rPr>
        <w:t>.2024 r.)</w:t>
      </w:r>
      <w:bookmarkEnd w:id="0"/>
      <w:r w:rsidR="00FB4EE5" w:rsidRPr="0008683C">
        <w:rPr>
          <w:rFonts w:ascii="Arial" w:eastAsia="Times New Roman" w:hAnsi="Arial" w:cs="Arial"/>
          <w:kern w:val="0"/>
          <w:lang w:eastAsia="pl-PL"/>
        </w:rPr>
        <w:t>, w</w:t>
      </w:r>
      <w:r w:rsidR="003B4BB3">
        <w:rPr>
          <w:rFonts w:ascii="Arial" w:eastAsia="Times New Roman" w:hAnsi="Arial" w:cs="Arial"/>
          <w:kern w:val="0"/>
          <w:lang w:eastAsia="pl-PL"/>
        </w:rPr>
        <w:t> 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sprawie wydania decyzji o środowiskowych uwarunkowaniach dla przedsięwzięcia</w:t>
      </w:r>
      <w:r w:rsidR="00FB4EE5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6E7B10">
        <w:rPr>
          <w:rFonts w:ascii="Arial" w:eastAsia="Times New Roman" w:hAnsi="Arial" w:cs="Arial"/>
          <w:lang w:eastAsia="pl-PL"/>
        </w:rPr>
        <w:t>pn.:</w:t>
      </w:r>
    </w:p>
    <w:p w14:paraId="771A1BAD" w14:textId="2BB9A44C" w:rsidR="00D268EC" w:rsidRPr="00FB4EE5" w:rsidRDefault="00D268EC" w:rsidP="00552A8E">
      <w:pPr>
        <w:autoSpaceDE w:val="0"/>
        <w:autoSpaceDN w:val="0"/>
        <w:spacing w:after="0" w:line="276" w:lineRule="auto"/>
        <w:rPr>
          <w:rFonts w:ascii="Arial" w:hAnsi="Arial" w:cs="Arial"/>
          <w:b/>
          <w:bCs/>
        </w:rPr>
      </w:pPr>
      <w:r w:rsidRPr="006E7B10">
        <w:rPr>
          <w:rFonts w:ascii="Arial" w:hAnsi="Arial" w:cs="Arial"/>
          <w:b/>
        </w:rPr>
        <w:t>„</w:t>
      </w:r>
      <w:bookmarkStart w:id="1" w:name="_Hlk187930791"/>
      <w:r w:rsidR="007D1269" w:rsidRPr="007D1269">
        <w:rPr>
          <w:rFonts w:ascii="Arial" w:eastAsia="Times New Roman" w:hAnsi="Arial" w:cs="Arial"/>
          <w:b/>
          <w:bCs/>
          <w:i/>
          <w:iCs/>
          <w:lang w:eastAsia="pl-PL"/>
        </w:rPr>
        <w:t>Budowa silosów do magazynowania zboża wraz z technologią załadunkowo-wyładowczą przy ul. Węglowej w Porcie Gdynia</w:t>
      </w:r>
      <w:bookmarkEnd w:id="1"/>
      <w:r w:rsidRPr="007D1269">
        <w:rPr>
          <w:rFonts w:ascii="Arial" w:hAnsi="Arial" w:cs="Arial"/>
          <w:b/>
          <w:bCs/>
          <w:i/>
          <w:iCs/>
        </w:rPr>
        <w:t>”</w:t>
      </w:r>
    </w:p>
    <w:p w14:paraId="7400C894" w14:textId="77777777" w:rsidR="00D268EC" w:rsidRPr="006E7B10" w:rsidRDefault="00D268EC" w:rsidP="00552A8E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kern w:val="0"/>
          <w:u w:val="single"/>
          <w:lang w:eastAsia="pl-PL"/>
        </w:rPr>
      </w:pPr>
    </w:p>
    <w:p w14:paraId="3FA4C03F" w14:textId="08E280A9" w:rsidR="00D268EC" w:rsidRPr="002F6971" w:rsidRDefault="00D268EC" w:rsidP="00552A8E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u w:val="single"/>
          <w:lang w:eastAsia="pl-PL"/>
        </w:rPr>
        <w:t>zostało zakończone wydaniem decyzji</w:t>
      </w:r>
      <w:r w:rsidRPr="006E7B10">
        <w:rPr>
          <w:rFonts w:ascii="Arial" w:eastAsia="Times New Roman" w:hAnsi="Arial" w:cs="Arial"/>
          <w:iCs/>
          <w:kern w:val="0"/>
          <w:lang w:eastAsia="pl-PL"/>
        </w:rPr>
        <w:t xml:space="preserve"> znak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RDOŚ-Gd-WOO.420.</w:t>
      </w:r>
      <w:r w:rsidR="007D1269">
        <w:rPr>
          <w:rFonts w:ascii="Arial" w:eastAsia="Times New Roman" w:hAnsi="Arial" w:cs="Arial"/>
          <w:kern w:val="0"/>
          <w:lang w:eastAsia="pl-PL"/>
        </w:rPr>
        <w:t>74</w:t>
      </w:r>
      <w:r w:rsidRPr="006E7B10">
        <w:rPr>
          <w:rFonts w:ascii="Arial" w:eastAsia="Times New Roman" w:hAnsi="Arial" w:cs="Arial"/>
          <w:kern w:val="0"/>
          <w:lang w:eastAsia="pl-PL"/>
        </w:rPr>
        <w:t>.202</w:t>
      </w:r>
      <w:r w:rsidR="00FB4EE5">
        <w:rPr>
          <w:rFonts w:ascii="Arial" w:eastAsia="Times New Roman" w:hAnsi="Arial" w:cs="Arial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kern w:val="0"/>
          <w:lang w:eastAsia="pl-PL"/>
        </w:rPr>
        <w:t>.</w:t>
      </w:r>
      <w:r w:rsidR="00FB4EE5">
        <w:rPr>
          <w:rFonts w:ascii="Arial" w:eastAsia="Times New Roman" w:hAnsi="Arial" w:cs="Arial"/>
          <w:kern w:val="0"/>
          <w:lang w:eastAsia="pl-PL"/>
        </w:rPr>
        <w:t>DN.</w:t>
      </w:r>
      <w:r w:rsidR="007D1269">
        <w:rPr>
          <w:rFonts w:ascii="Arial" w:eastAsia="Times New Roman" w:hAnsi="Arial" w:cs="Arial"/>
          <w:kern w:val="0"/>
          <w:lang w:eastAsia="pl-PL"/>
        </w:rPr>
        <w:t>5</w:t>
      </w:r>
      <w:r w:rsidR="005C3D3F">
        <w:rPr>
          <w:rFonts w:ascii="Arial" w:eastAsia="Times New Roman" w:hAnsi="Arial" w:cs="Arial"/>
          <w:kern w:val="0"/>
          <w:lang w:eastAsia="pl-PL"/>
        </w:rPr>
        <w:t>.</w:t>
      </w:r>
    </w:p>
    <w:p w14:paraId="2E70093B" w14:textId="77777777" w:rsidR="00D268EC" w:rsidRPr="006E7B10" w:rsidRDefault="00D268EC" w:rsidP="00552A8E">
      <w:pPr>
        <w:spacing w:after="0" w:line="276" w:lineRule="auto"/>
        <w:ind w:firstLine="709"/>
        <w:rPr>
          <w:rFonts w:ascii="Arial" w:eastAsia="Times New Roman" w:hAnsi="Arial" w:cs="Arial"/>
          <w:kern w:val="0"/>
          <w:lang w:val="x-none" w:eastAsia="x-none"/>
        </w:rPr>
      </w:pPr>
    </w:p>
    <w:p w14:paraId="1B1ED5D5" w14:textId="4C6618CA" w:rsidR="00D268EC" w:rsidRPr="00841D12" w:rsidRDefault="00D268EC" w:rsidP="00552A8E">
      <w:pPr>
        <w:spacing w:after="0" w:line="276" w:lineRule="auto"/>
        <w:rPr>
          <w:rFonts w:ascii="Arial" w:eastAsia="Calibri" w:hAnsi="Arial" w:cs="Arial"/>
          <w:kern w:val="0"/>
        </w:rPr>
      </w:pPr>
      <w:r w:rsidRPr="006E7B10">
        <w:rPr>
          <w:rFonts w:ascii="Arial" w:eastAsia="Calibri" w:hAnsi="Arial" w:cs="Arial"/>
          <w:b/>
          <w:bCs/>
          <w:kern w:val="0"/>
        </w:rPr>
        <w:t xml:space="preserve">Społeczeństwu </w:t>
      </w:r>
      <w:r w:rsidRPr="006E7B10">
        <w:rPr>
          <w:rFonts w:ascii="Arial" w:eastAsia="Calibri" w:hAnsi="Arial" w:cs="Arial"/>
          <w:kern w:val="0"/>
        </w:rPr>
        <w:t xml:space="preserve">decyzja udostępniona jest zgodnie z przepisami </w:t>
      </w:r>
      <w:r w:rsidRPr="006E7B10">
        <w:rPr>
          <w:rFonts w:ascii="Arial" w:eastAsia="Times New Roman" w:hAnsi="Arial" w:cs="Arial"/>
          <w:iCs/>
          <w:kern w:val="3"/>
          <w:lang w:eastAsia="pl-PL"/>
        </w:rPr>
        <w:t>u</w:t>
      </w:r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>stawy ooś</w:t>
      </w:r>
      <w:r w:rsidRPr="006E7B10">
        <w:rPr>
          <w:rFonts w:ascii="Arial" w:eastAsia="Calibri" w:hAnsi="Arial" w:cs="Arial"/>
          <w:kern w:val="0"/>
        </w:rPr>
        <w:t xml:space="preserve">, zawartymi w Dziale II „Udostępnianie </w:t>
      </w:r>
      <w:r w:rsidRPr="00841D12">
        <w:rPr>
          <w:rFonts w:ascii="Arial" w:eastAsia="Calibri" w:hAnsi="Arial" w:cs="Arial"/>
          <w:kern w:val="0"/>
        </w:rPr>
        <w:t>informacji o środowisku i jego ochronie”.</w:t>
      </w:r>
    </w:p>
    <w:p w14:paraId="08FE051A" w14:textId="28F938E5" w:rsidR="00D268EC" w:rsidRPr="00841D12" w:rsidRDefault="00D268EC" w:rsidP="00552A8E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41D12">
        <w:rPr>
          <w:rFonts w:ascii="Arial" w:eastAsia="Times New Roman" w:hAnsi="Arial" w:cs="Arial"/>
          <w:kern w:val="0"/>
          <w:lang w:eastAsia="pl-PL"/>
        </w:rPr>
        <w:t>Informację o powyższej decyzji zamieszczono także w publicznie dostępnym wykazie danych (</w:t>
      </w:r>
      <w:hyperlink r:id="rId8" w:history="1">
        <w:r w:rsidRPr="00537DA6">
          <w:rPr>
            <w:rFonts w:ascii="Arial" w:eastAsia="Times New Roman" w:hAnsi="Arial" w:cs="Arial"/>
            <w:i/>
            <w:iCs/>
            <w:kern w:val="0"/>
            <w:lang w:eastAsia="pl-PL"/>
          </w:rPr>
          <w:t>www.ekoportal.gov.pl</w:t>
        </w:r>
      </w:hyperlink>
      <w:r w:rsidRPr="00841D12">
        <w:rPr>
          <w:rFonts w:ascii="Arial" w:eastAsia="Times New Roman" w:hAnsi="Arial" w:cs="Arial"/>
          <w:kern w:val="0"/>
          <w:lang w:eastAsia="pl-PL"/>
        </w:rPr>
        <w:t xml:space="preserve">) pod nr </w:t>
      </w:r>
      <w:r w:rsidR="007D1269">
        <w:rPr>
          <w:rFonts w:ascii="Arial" w:eastAsia="Times New Roman" w:hAnsi="Arial" w:cs="Arial"/>
          <w:kern w:val="0"/>
          <w:lang w:eastAsia="pl-PL"/>
        </w:rPr>
        <w:t>595</w:t>
      </w:r>
      <w:r w:rsidR="00396D1D" w:rsidRPr="00841D12">
        <w:rPr>
          <w:rFonts w:ascii="Arial" w:eastAsia="Times New Roman" w:hAnsi="Arial" w:cs="Arial"/>
          <w:kern w:val="0"/>
          <w:lang w:eastAsia="pl-PL"/>
        </w:rPr>
        <w:t>/2</w:t>
      </w:r>
      <w:r w:rsidR="00841D12" w:rsidRPr="00841D12">
        <w:rPr>
          <w:rFonts w:ascii="Arial" w:eastAsia="Times New Roman" w:hAnsi="Arial" w:cs="Arial"/>
          <w:kern w:val="0"/>
          <w:lang w:eastAsia="pl-PL"/>
        </w:rPr>
        <w:t>024</w:t>
      </w:r>
      <w:r w:rsidRPr="00841D12">
        <w:rPr>
          <w:rFonts w:ascii="Arial" w:eastAsia="Times New Roman" w:hAnsi="Arial" w:cs="Arial"/>
          <w:kern w:val="0"/>
          <w:lang w:eastAsia="pl-PL"/>
        </w:rPr>
        <w:t>.</w:t>
      </w:r>
    </w:p>
    <w:p w14:paraId="14167D2E" w14:textId="77777777" w:rsidR="00D268EC" w:rsidRPr="006E7B10" w:rsidRDefault="00D268EC" w:rsidP="00552A8E">
      <w:pPr>
        <w:spacing w:after="0" w:line="276" w:lineRule="auto"/>
        <w:ind w:firstLine="425"/>
        <w:rPr>
          <w:rFonts w:ascii="Arial" w:eastAsia="Calibri" w:hAnsi="Arial" w:cs="Arial"/>
          <w:kern w:val="0"/>
        </w:rPr>
      </w:pPr>
    </w:p>
    <w:p w14:paraId="6A7E3151" w14:textId="53F70C0E" w:rsidR="00D268EC" w:rsidRPr="006E7B10" w:rsidRDefault="00D268EC" w:rsidP="00552A8E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kern w:val="0"/>
          <w:lang w:eastAsia="x-none"/>
        </w:rPr>
      </w:pPr>
      <w:r w:rsidRPr="006E7B10">
        <w:rPr>
          <w:rFonts w:ascii="Arial" w:eastAsia="Calibri" w:hAnsi="Arial" w:cs="Arial"/>
          <w:iCs/>
          <w:kern w:val="0"/>
          <w:lang w:eastAsia="x-none"/>
        </w:rPr>
        <w:t>Ponadto treść decyzji zostanie opublikowana</w:t>
      </w:r>
      <w:r w:rsidRPr="006E7B10">
        <w:rPr>
          <w:rFonts w:ascii="Arial" w:eastAsia="Calibri" w:hAnsi="Arial" w:cs="Arial"/>
          <w:iCs/>
          <w:kern w:val="0"/>
        </w:rPr>
        <w:t xml:space="preserve"> na okres 14 dni</w:t>
      </w:r>
      <w:r w:rsidRPr="006E7B10">
        <w:rPr>
          <w:rFonts w:ascii="Arial" w:eastAsia="Calibri" w:hAnsi="Arial" w:cs="Arial"/>
          <w:iCs/>
          <w:kern w:val="0"/>
          <w:lang w:eastAsia="x-none"/>
        </w:rPr>
        <w:t>, zgodnie z art. 85 ust. 3 u</w:t>
      </w:r>
      <w:r w:rsidR="00841D12">
        <w:rPr>
          <w:rFonts w:ascii="Arial" w:eastAsia="Calibri" w:hAnsi="Arial" w:cs="Arial"/>
          <w:iCs/>
          <w:kern w:val="0"/>
          <w:lang w:eastAsia="x-none"/>
        </w:rPr>
        <w:t>stawy ooś</w:t>
      </w:r>
      <w:r w:rsidRPr="006E7B10">
        <w:rPr>
          <w:rFonts w:ascii="Arial" w:eastAsia="Calibri" w:hAnsi="Arial" w:cs="Arial"/>
          <w:iCs/>
          <w:kern w:val="0"/>
          <w:lang w:eastAsia="x-none"/>
        </w:rPr>
        <w:t xml:space="preserve">. w Biuletynie Informacji Publicznej Regionalnej Dyrekcji Ochrony Środowiska w Gdańsku </w:t>
      </w:r>
      <w:r w:rsidRPr="006E7B10">
        <w:rPr>
          <w:rFonts w:ascii="Arial" w:eastAsia="Calibri" w:hAnsi="Arial" w:cs="Arial"/>
          <w:iCs/>
          <w:kern w:val="0"/>
        </w:rPr>
        <w:t>(</w:t>
      </w:r>
      <w:r w:rsidRPr="006E7B10">
        <w:rPr>
          <w:rFonts w:ascii="Arial" w:eastAsia="Calibri" w:hAnsi="Arial" w:cs="Arial"/>
          <w:color w:val="000000"/>
          <w:kern w:val="0"/>
        </w:rPr>
        <w:t>https://www.gov.pl/web/rdos-gdansk/obwieszczenia</w:t>
      </w:r>
      <w:r w:rsidRPr="006E7B10">
        <w:rPr>
          <w:rFonts w:ascii="Arial" w:eastAsia="Calibri" w:hAnsi="Arial" w:cs="Arial"/>
          <w:iCs/>
          <w:kern w:val="0"/>
        </w:rPr>
        <w:t>).</w:t>
      </w:r>
    </w:p>
    <w:p w14:paraId="04F95F52" w14:textId="6F121424" w:rsidR="00D268EC" w:rsidRPr="006E7B10" w:rsidRDefault="00D268EC" w:rsidP="00552A8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eastAsia="x-none"/>
        </w:rPr>
        <w:t>Upubliczniono</w:t>
      </w:r>
      <w:r w:rsidRPr="006E7B10">
        <w:rPr>
          <w:rFonts w:ascii="Arial" w:eastAsia="Calibri" w:hAnsi="Arial" w:cs="Arial"/>
          <w:kern w:val="0"/>
          <w:lang w:val="x-none" w:eastAsia="x-none"/>
        </w:rPr>
        <w:t xml:space="preserve"> w dniach: </w:t>
      </w:r>
      <w:r w:rsidRPr="006E7B10">
        <w:rPr>
          <w:rFonts w:ascii="Arial" w:eastAsia="Calibri" w:hAnsi="Arial" w:cs="Arial"/>
          <w:kern w:val="0"/>
          <w:lang w:eastAsia="x-none"/>
        </w:rPr>
        <w:t xml:space="preserve">od 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…….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..do……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……….</w:t>
      </w:r>
    </w:p>
    <w:p w14:paraId="6DCA71E0" w14:textId="77777777" w:rsidR="00D268EC" w:rsidRPr="006E7B10" w:rsidRDefault="00D268EC" w:rsidP="00552A8E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val="x-none" w:eastAsia="x-none"/>
        </w:rPr>
        <w:t>Pieczęć urzędu</w:t>
      </w:r>
      <w:r w:rsidRPr="006E7B10">
        <w:rPr>
          <w:rFonts w:ascii="Arial" w:eastAsia="Calibri" w:hAnsi="Arial" w:cs="Arial"/>
          <w:kern w:val="0"/>
          <w:lang w:eastAsia="x-none"/>
        </w:rPr>
        <w:t xml:space="preserve"> i podpis</w:t>
      </w:r>
      <w:r w:rsidRPr="006E7B10">
        <w:rPr>
          <w:rFonts w:ascii="Arial" w:eastAsia="Calibri" w:hAnsi="Arial" w:cs="Arial"/>
          <w:kern w:val="0"/>
          <w:lang w:val="x-none" w:eastAsia="x-none"/>
        </w:rPr>
        <w:t>:</w:t>
      </w:r>
    </w:p>
    <w:p w14:paraId="33154766" w14:textId="77777777" w:rsidR="000D57B7" w:rsidRDefault="000D57B7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0CD17F3" w14:textId="77777777" w:rsidR="002F6971" w:rsidRDefault="002F6971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C9E826C" w14:textId="77777777" w:rsidR="002F6971" w:rsidRDefault="002F6971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5ACE51D" w14:textId="77777777" w:rsidR="002F6971" w:rsidRPr="006E7B10" w:rsidRDefault="002F6971" w:rsidP="00552A8E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3BB1127" w14:textId="77777777" w:rsidR="006E7B10" w:rsidRPr="002F6971" w:rsidRDefault="006E7B10" w:rsidP="00552A8E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7DD65FF7" w14:textId="01F8E021" w:rsidR="00D268EC" w:rsidRPr="002F6971" w:rsidRDefault="00D268EC" w:rsidP="00552A8E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38 </w:t>
      </w:r>
      <w:r w:rsidR="006E7B10"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ustawy ooś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242C8390" w14:textId="58E2703E" w:rsidR="00D268EC" w:rsidRPr="002F6971" w:rsidRDefault="00D268EC" w:rsidP="00552A8E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85 ust. 3 </w:t>
      </w:r>
      <w:r w:rsidR="006E7B10"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ustawy ooś</w:t>
      </w:r>
      <w:r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.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: Organ właściwy do wydania decyzji o środowiskowych uwarunkowaniach podaje do publicznej wiadomości informacje o wydanej decyzji i o możliwościach zapoznania się z jej treścią oraz z dokumentacją sprawy, w tym </w:t>
      </w:r>
      <w:r w:rsidR="006E7B10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br/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z uzgodnieniem dokonanym z regionalnym dyrektorem ochrony środowiska oraz opinią organu, o którym mowa w art. 78.</w:t>
      </w:r>
    </w:p>
    <w:p w14:paraId="6B52F359" w14:textId="77777777" w:rsidR="00396D1D" w:rsidRPr="002F6971" w:rsidRDefault="00396D1D" w:rsidP="00552A8E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5ABFF677" w14:textId="10962696" w:rsidR="00D268EC" w:rsidRPr="002F6971" w:rsidRDefault="00D268EC" w:rsidP="00552A8E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>Obwieszczenie upublicznia się na:</w:t>
      </w:r>
    </w:p>
    <w:p w14:paraId="115F1431" w14:textId="77777777" w:rsidR="00D268EC" w:rsidRPr="002F6971" w:rsidRDefault="00D268EC" w:rsidP="00552A8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Tablica ogłoszeń RDOŚ w Gdańsku</w:t>
      </w:r>
    </w:p>
    <w:p w14:paraId="079650EE" w14:textId="77777777" w:rsidR="00D268EC" w:rsidRPr="002F6971" w:rsidRDefault="00D268EC" w:rsidP="00552A8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Strona Internetowa RDOŚ w Gdańsku: </w:t>
      </w:r>
      <w:r w:rsidRPr="002F6971">
        <w:rPr>
          <w:rFonts w:ascii="Arial" w:eastAsia="Calibri" w:hAnsi="Arial" w:cs="Arial"/>
          <w:color w:val="000000"/>
          <w:kern w:val="0"/>
          <w:sz w:val="16"/>
          <w:szCs w:val="16"/>
        </w:rPr>
        <w:t>https://www.gov.pl/web/rdos-gdansk/obwieszczenia</w:t>
      </w:r>
    </w:p>
    <w:p w14:paraId="46665037" w14:textId="501360DB" w:rsidR="00D268EC" w:rsidRPr="002F6971" w:rsidRDefault="00FB4EE5" w:rsidP="00552A8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A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a, 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sporządziła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Dominika Nowak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, tel. 58 68 36 8</w:t>
      </w:r>
      <w:r w:rsidR="005C3D3F">
        <w:rPr>
          <w:rFonts w:ascii="Arial" w:eastAsia="Times New Roman" w:hAnsi="Arial" w:cs="Arial"/>
          <w:kern w:val="0"/>
          <w:sz w:val="16"/>
          <w:szCs w:val="16"/>
          <w:lang w:eastAsia="pl-PL"/>
        </w:rPr>
        <w:t>1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2</w:t>
      </w:r>
    </w:p>
    <w:sectPr w:rsidR="00D268EC" w:rsidRPr="002F6971" w:rsidSect="00E550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79C9" w14:textId="77777777" w:rsidR="000B79BB" w:rsidRDefault="000B79BB" w:rsidP="000F38F9">
      <w:pPr>
        <w:spacing w:after="0" w:line="240" w:lineRule="auto"/>
      </w:pPr>
      <w:r>
        <w:separator/>
      </w:r>
    </w:p>
  </w:endnote>
  <w:endnote w:type="continuationSeparator" w:id="0">
    <w:p w14:paraId="4078CD0E" w14:textId="77777777" w:rsidR="000B79BB" w:rsidRDefault="000B79B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724C7E92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E42230">
      <w:rPr>
        <w:rFonts w:ascii="Arial" w:hAnsi="Arial" w:cs="Arial"/>
        <w:sz w:val="18"/>
        <w:szCs w:val="18"/>
        <w:lang w:val="en-US"/>
      </w:rPr>
      <w:t>35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E42230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E42230">
      <w:rPr>
        <w:rFonts w:ascii="Arial" w:hAnsi="Arial" w:cs="Arial"/>
        <w:sz w:val="18"/>
        <w:szCs w:val="18"/>
        <w:lang w:val="en-US"/>
      </w:rPr>
      <w:t>14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E6FE" w14:textId="2AD82FCE" w:rsidR="001F489F" w:rsidRDefault="00BC0DCF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2AECB27" wp14:editId="46B45E6D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710775483" name="Obraz 71077548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1719" w14:textId="77777777" w:rsidR="000B79BB" w:rsidRDefault="000B79BB" w:rsidP="000F38F9">
      <w:pPr>
        <w:spacing w:after="0" w:line="240" w:lineRule="auto"/>
      </w:pPr>
      <w:r>
        <w:separator/>
      </w:r>
    </w:p>
  </w:footnote>
  <w:footnote w:type="continuationSeparator" w:id="0">
    <w:p w14:paraId="3E863C78" w14:textId="77777777" w:rsidR="000B79BB" w:rsidRDefault="000B79B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9617" w14:textId="66AE50F4" w:rsidR="000F38F9" w:rsidRDefault="00BC0DCF" w:rsidP="00951142">
    <w:pPr>
      <w:pStyle w:val="Nagwek"/>
    </w:pPr>
    <w:r>
      <w:rPr>
        <w:noProof/>
      </w:rPr>
      <w:drawing>
        <wp:inline distT="0" distB="0" distL="0" distR="0" wp14:anchorId="48649E68" wp14:editId="571DE461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966547181" name="Obraz 96654718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55DB1"/>
    <w:multiLevelType w:val="singleLevel"/>
    <w:tmpl w:val="18421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421D0"/>
    <w:multiLevelType w:val="singleLevel"/>
    <w:tmpl w:val="52C82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21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5"/>
  </w:num>
  <w:num w:numId="2" w16cid:durableId="1944801364">
    <w:abstractNumId w:val="2"/>
  </w:num>
  <w:num w:numId="3" w16cid:durableId="1891646565">
    <w:abstractNumId w:val="19"/>
  </w:num>
  <w:num w:numId="4" w16cid:durableId="427239027">
    <w:abstractNumId w:val="16"/>
  </w:num>
  <w:num w:numId="5" w16cid:durableId="1626156720">
    <w:abstractNumId w:val="8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0"/>
  </w:num>
  <w:num w:numId="9" w16cid:durableId="37048909">
    <w:abstractNumId w:val="10"/>
  </w:num>
  <w:num w:numId="10" w16cid:durableId="678894009">
    <w:abstractNumId w:val="21"/>
  </w:num>
  <w:num w:numId="11" w16cid:durableId="2128574554">
    <w:abstractNumId w:val="9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2"/>
  </w:num>
  <w:num w:numId="15" w16cid:durableId="1316762559">
    <w:abstractNumId w:val="18"/>
  </w:num>
  <w:num w:numId="16" w16cid:durableId="229928632">
    <w:abstractNumId w:val="17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4"/>
  </w:num>
  <w:num w:numId="21" w16cid:durableId="549997243">
    <w:abstractNumId w:val="13"/>
  </w:num>
  <w:num w:numId="22" w16cid:durableId="153229824">
    <w:abstractNumId w:val="0"/>
  </w:num>
  <w:num w:numId="23" w16cid:durableId="88788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2635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95C4D"/>
    <w:rsid w:val="000A0098"/>
    <w:rsid w:val="000A21AB"/>
    <w:rsid w:val="000B098A"/>
    <w:rsid w:val="000B79BB"/>
    <w:rsid w:val="000D33E1"/>
    <w:rsid w:val="000D57B7"/>
    <w:rsid w:val="000D5C71"/>
    <w:rsid w:val="000E1099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651D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26927"/>
    <w:rsid w:val="0024534D"/>
    <w:rsid w:val="002817E0"/>
    <w:rsid w:val="002A2117"/>
    <w:rsid w:val="002A2EC9"/>
    <w:rsid w:val="002B54BD"/>
    <w:rsid w:val="002B707C"/>
    <w:rsid w:val="002C018D"/>
    <w:rsid w:val="002C0A33"/>
    <w:rsid w:val="002C0E37"/>
    <w:rsid w:val="002C28AF"/>
    <w:rsid w:val="002C4466"/>
    <w:rsid w:val="002D2F4D"/>
    <w:rsid w:val="002D7890"/>
    <w:rsid w:val="002E050A"/>
    <w:rsid w:val="002E195E"/>
    <w:rsid w:val="002F3587"/>
    <w:rsid w:val="002F6971"/>
    <w:rsid w:val="003003C5"/>
    <w:rsid w:val="003051ED"/>
    <w:rsid w:val="0031184D"/>
    <w:rsid w:val="00311BAA"/>
    <w:rsid w:val="00312D02"/>
    <w:rsid w:val="003149CE"/>
    <w:rsid w:val="00342586"/>
    <w:rsid w:val="00342919"/>
    <w:rsid w:val="00346B4F"/>
    <w:rsid w:val="00350DC0"/>
    <w:rsid w:val="003521DF"/>
    <w:rsid w:val="003613C2"/>
    <w:rsid w:val="0036229F"/>
    <w:rsid w:val="003714E9"/>
    <w:rsid w:val="00376452"/>
    <w:rsid w:val="00383FDD"/>
    <w:rsid w:val="003863FF"/>
    <w:rsid w:val="00390E4A"/>
    <w:rsid w:val="00393829"/>
    <w:rsid w:val="00396D1D"/>
    <w:rsid w:val="003B4050"/>
    <w:rsid w:val="003B4BB3"/>
    <w:rsid w:val="003B53EB"/>
    <w:rsid w:val="003B6EF8"/>
    <w:rsid w:val="003D1761"/>
    <w:rsid w:val="003D49C9"/>
    <w:rsid w:val="003E2137"/>
    <w:rsid w:val="003F14C8"/>
    <w:rsid w:val="00412EDB"/>
    <w:rsid w:val="004200CE"/>
    <w:rsid w:val="00425F85"/>
    <w:rsid w:val="00453122"/>
    <w:rsid w:val="0045361C"/>
    <w:rsid w:val="00465CA5"/>
    <w:rsid w:val="00474385"/>
    <w:rsid w:val="00476911"/>
    <w:rsid w:val="00476E20"/>
    <w:rsid w:val="004815CB"/>
    <w:rsid w:val="004876C2"/>
    <w:rsid w:val="00494E0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0A41"/>
    <w:rsid w:val="004F7663"/>
    <w:rsid w:val="00500AC6"/>
    <w:rsid w:val="00522C1A"/>
    <w:rsid w:val="00532B90"/>
    <w:rsid w:val="00537DA6"/>
    <w:rsid w:val="005417F1"/>
    <w:rsid w:val="00546929"/>
    <w:rsid w:val="0054781B"/>
    <w:rsid w:val="00552A8E"/>
    <w:rsid w:val="00553067"/>
    <w:rsid w:val="00557FD4"/>
    <w:rsid w:val="00565C92"/>
    <w:rsid w:val="00565EA3"/>
    <w:rsid w:val="0056783D"/>
    <w:rsid w:val="00573257"/>
    <w:rsid w:val="00576DA1"/>
    <w:rsid w:val="0059306D"/>
    <w:rsid w:val="005959DA"/>
    <w:rsid w:val="00597D11"/>
    <w:rsid w:val="005B609C"/>
    <w:rsid w:val="005C3D3F"/>
    <w:rsid w:val="005C689D"/>
    <w:rsid w:val="005C7609"/>
    <w:rsid w:val="005D518B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1039"/>
    <w:rsid w:val="006532FA"/>
    <w:rsid w:val="006657C0"/>
    <w:rsid w:val="00670150"/>
    <w:rsid w:val="006828AA"/>
    <w:rsid w:val="00684A78"/>
    <w:rsid w:val="00685B36"/>
    <w:rsid w:val="0068719C"/>
    <w:rsid w:val="00694535"/>
    <w:rsid w:val="00696697"/>
    <w:rsid w:val="006A7E2E"/>
    <w:rsid w:val="006B1066"/>
    <w:rsid w:val="006B2F51"/>
    <w:rsid w:val="006C0026"/>
    <w:rsid w:val="006C190C"/>
    <w:rsid w:val="006D4F36"/>
    <w:rsid w:val="006E7B10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7EBB"/>
    <w:rsid w:val="007B5595"/>
    <w:rsid w:val="007C0A3A"/>
    <w:rsid w:val="007C0E61"/>
    <w:rsid w:val="007C3E2E"/>
    <w:rsid w:val="007D09FD"/>
    <w:rsid w:val="007D1269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1D12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B3AA7"/>
    <w:rsid w:val="009C2EA1"/>
    <w:rsid w:val="009D37EA"/>
    <w:rsid w:val="009D745E"/>
    <w:rsid w:val="009E0318"/>
    <w:rsid w:val="009E3522"/>
    <w:rsid w:val="009E5B27"/>
    <w:rsid w:val="009E5CA9"/>
    <w:rsid w:val="009F4242"/>
    <w:rsid w:val="009F4D5B"/>
    <w:rsid w:val="009F7301"/>
    <w:rsid w:val="00A01807"/>
    <w:rsid w:val="00A06C58"/>
    <w:rsid w:val="00A13F4E"/>
    <w:rsid w:val="00A20FE6"/>
    <w:rsid w:val="00A31876"/>
    <w:rsid w:val="00A31B45"/>
    <w:rsid w:val="00A40C88"/>
    <w:rsid w:val="00A42103"/>
    <w:rsid w:val="00A50592"/>
    <w:rsid w:val="00A577E4"/>
    <w:rsid w:val="00A61476"/>
    <w:rsid w:val="00A64E6C"/>
    <w:rsid w:val="00A657F5"/>
    <w:rsid w:val="00A65BF7"/>
    <w:rsid w:val="00A66F4C"/>
    <w:rsid w:val="00A72387"/>
    <w:rsid w:val="00A764CA"/>
    <w:rsid w:val="00A810E9"/>
    <w:rsid w:val="00A849B7"/>
    <w:rsid w:val="00A9313E"/>
    <w:rsid w:val="00AA41FA"/>
    <w:rsid w:val="00AD0F41"/>
    <w:rsid w:val="00AD6949"/>
    <w:rsid w:val="00AE1E84"/>
    <w:rsid w:val="00AE4648"/>
    <w:rsid w:val="00AF0400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B7160"/>
    <w:rsid w:val="00BC0DCF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75C79"/>
    <w:rsid w:val="00C91166"/>
    <w:rsid w:val="00CA62B3"/>
    <w:rsid w:val="00CC5E54"/>
    <w:rsid w:val="00CD06D4"/>
    <w:rsid w:val="00CE4FC6"/>
    <w:rsid w:val="00CF136F"/>
    <w:rsid w:val="00CF486A"/>
    <w:rsid w:val="00D061B9"/>
    <w:rsid w:val="00D06763"/>
    <w:rsid w:val="00D16970"/>
    <w:rsid w:val="00D173B8"/>
    <w:rsid w:val="00D268EC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09E6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2553A"/>
    <w:rsid w:val="00E3517E"/>
    <w:rsid w:val="00E37929"/>
    <w:rsid w:val="00E40E5E"/>
    <w:rsid w:val="00E41770"/>
    <w:rsid w:val="00E42230"/>
    <w:rsid w:val="00E47865"/>
    <w:rsid w:val="00E5354F"/>
    <w:rsid w:val="00E55084"/>
    <w:rsid w:val="00E7084C"/>
    <w:rsid w:val="00E732DF"/>
    <w:rsid w:val="00E90148"/>
    <w:rsid w:val="00E90379"/>
    <w:rsid w:val="00E93DEC"/>
    <w:rsid w:val="00E96111"/>
    <w:rsid w:val="00EA53E9"/>
    <w:rsid w:val="00EB1EF4"/>
    <w:rsid w:val="00EB38F2"/>
    <w:rsid w:val="00EB491A"/>
    <w:rsid w:val="00EC38AF"/>
    <w:rsid w:val="00EC49D5"/>
    <w:rsid w:val="00EC5F2D"/>
    <w:rsid w:val="00EC7396"/>
    <w:rsid w:val="00EE7BA2"/>
    <w:rsid w:val="00F001A1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B4C59"/>
    <w:rsid w:val="00FB4EE5"/>
    <w:rsid w:val="00FF1ACA"/>
    <w:rsid w:val="00FF3A71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8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8EC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Marta Radwańska</cp:lastModifiedBy>
  <cp:revision>25</cp:revision>
  <cp:lastPrinted>2024-07-30T06:13:00Z</cp:lastPrinted>
  <dcterms:created xsi:type="dcterms:W3CDTF">2024-05-24T09:10:00Z</dcterms:created>
  <dcterms:modified xsi:type="dcterms:W3CDTF">2025-01-21T14:01:00Z</dcterms:modified>
</cp:coreProperties>
</file>