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3F622" w14:textId="77777777" w:rsidR="0015067B" w:rsidRPr="0074437D" w:rsidRDefault="0015067B" w:rsidP="003C66A0"/>
    <w:p w14:paraId="6FC6561B" w14:textId="77777777" w:rsidR="0015067B" w:rsidRDefault="0015067B" w:rsidP="003C66A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6E24F42" w14:textId="2393F0FA" w:rsidR="0015067B" w:rsidRDefault="0015067B" w:rsidP="0015067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A73962">
        <w:rPr>
          <w:rFonts w:ascii="Arial" w:hAnsi="Arial" w:cs="Arial"/>
          <w:b/>
          <w:color w:val="auto"/>
          <w:sz w:val="24"/>
          <w:szCs w:val="24"/>
        </w:rPr>
        <w:t>4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1BB08042" w14:textId="77777777" w:rsidR="0015067B" w:rsidRPr="0015067B" w:rsidRDefault="0015067B" w:rsidP="0015067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5067B" w:rsidRPr="002B50C0" w14:paraId="4EB54A58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76268" w14:textId="446555C3" w:rsidR="0015067B" w:rsidRPr="002B50C0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5067B" w:rsidRPr="002B50C0" w14:paraId="05B59807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EE63D" w14:textId="7E97ED88"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15067B" w:rsidRPr="0030196F" w14:paraId="719B01E2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15067B" w:rsidRPr="00725708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A481D" w14:textId="2580767D"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5067B" w:rsidRPr="002B50C0" w14:paraId="3FF7E21D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E6B75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14:paraId="777D3D5E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14:paraId="1AA8457F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14:paraId="447EE6D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14:paraId="536A8771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14:paraId="38DAE2E0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14:paraId="403E89A3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14:paraId="3A32F90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14:paraId="5088279B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14:paraId="126449A4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14:paraId="2C69D45F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14:paraId="7305186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14:paraId="258603BB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14:paraId="2149EE62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14:paraId="2C4AEA1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14:paraId="51032894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14:paraId="0138A6C3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14:paraId="10907BD3" w14:textId="75623704" w:rsidR="0015067B" w:rsidRPr="00141A92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5067B" w:rsidRPr="002B50C0" w14:paraId="31CB12D6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58CCA" w14:textId="77777777" w:rsidR="0015067B" w:rsidRDefault="0015067B" w:rsidP="0015067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FFA4C32" w14:textId="2856FBD3"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15067B" w:rsidRPr="002B50C0" w14:paraId="2772BBC9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1ABB0" w14:textId="77777777" w:rsidR="00E66B80" w:rsidRPr="00186682" w:rsidRDefault="00E66B80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14:paraId="7750F335" w14:textId="416E6E09" w:rsidR="0015067B" w:rsidRPr="00186682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Wartość obecna: </w:t>
            </w:r>
            <w:r w:rsidR="00E66B80"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20 902 508,02 zł</w:t>
            </w:r>
          </w:p>
          <w:p w14:paraId="74A1D846" w14:textId="32E2CE6F" w:rsidR="00E66B80" w:rsidRPr="00186682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Wartość początkowa: </w:t>
            </w: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20 920 583,10 zł</w:t>
            </w:r>
          </w:p>
        </w:tc>
      </w:tr>
      <w:tr w:rsidR="0015067B" w:rsidRPr="002B50C0" w14:paraId="6CD831AF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15067B" w:rsidRPr="008A332F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5C79" w14:textId="77777777" w:rsidR="00186682" w:rsidRPr="00186682" w:rsidRDefault="00186682" w:rsidP="00186682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14:paraId="24A5BCFE" w14:textId="41BF17A8" w:rsidR="00186682" w:rsidRPr="00186682" w:rsidRDefault="00186682" w:rsidP="00186682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Wartość obecna: 20 902 508,02 zł</w:t>
            </w:r>
          </w:p>
          <w:p w14:paraId="271975C6" w14:textId="47BCD5CC" w:rsidR="0015067B" w:rsidRPr="00186682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Wartość początkowa: 20 920 583,10 zł</w:t>
            </w:r>
          </w:p>
        </w:tc>
      </w:tr>
      <w:tr w:rsidR="0015067B" w:rsidRPr="002B50C0" w14:paraId="716F76F2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08D85" w14:textId="6A822D55" w:rsidR="0015067B" w:rsidRPr="00141A92" w:rsidRDefault="0015067B" w:rsidP="0015067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79E7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1C79E7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14:paraId="30071234" w14:textId="73804715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4173C09C" w14:textId="08D721BB" w:rsidR="0015067B" w:rsidRDefault="004C1D48" w:rsidP="001A7092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10B0F678" w14:textId="77777777" w:rsidR="0015067B" w:rsidRPr="000E5CAD" w:rsidRDefault="0015067B" w:rsidP="0015067B">
      <w:pPr>
        <w:rPr>
          <w:rFonts w:ascii="Arial" w:eastAsiaTheme="majorEastAsia" w:hAnsi="Arial" w:cs="Arial"/>
          <w:sz w:val="18"/>
          <w:szCs w:val="18"/>
        </w:rPr>
      </w:pPr>
    </w:p>
    <w:p w14:paraId="6FEC0C3E" w14:textId="77777777" w:rsidR="0015067B" w:rsidRPr="000E5CAD" w:rsidRDefault="0015067B" w:rsidP="0015067B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14:paraId="59F7DA39" w14:textId="4D9E9EA2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5615D" w:rsidRPr="002B50C0" w14:paraId="59735F91" w14:textId="77777777" w:rsidTr="00795AFA">
        <w:tc>
          <w:tcPr>
            <w:tcW w:w="2972" w:type="dxa"/>
          </w:tcPr>
          <w:p w14:paraId="077C8D26" w14:textId="62077D80" w:rsidR="0035615D" w:rsidRPr="00141A92" w:rsidRDefault="00904606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53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108776A" w14:textId="530AEE8F" w:rsidR="0035615D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7E1399">
              <w:rPr>
                <w:rFonts w:ascii="Arial" w:hAnsi="Arial" w:cs="Arial"/>
                <w:sz w:val="18"/>
                <w:szCs w:val="20"/>
              </w:rPr>
              <w:t>2</w:t>
            </w:r>
            <w:r w:rsidR="00904606">
              <w:rPr>
                <w:rFonts w:ascii="Arial" w:hAnsi="Arial" w:cs="Arial"/>
                <w:sz w:val="18"/>
                <w:szCs w:val="20"/>
              </w:rPr>
              <w:t>7</w:t>
            </w:r>
            <w:r w:rsidR="007E1399">
              <w:rPr>
                <w:rFonts w:ascii="Arial" w:hAnsi="Arial" w:cs="Arial"/>
                <w:sz w:val="18"/>
                <w:szCs w:val="20"/>
              </w:rPr>
              <w:t>,</w:t>
            </w:r>
            <w:r w:rsidR="00904606">
              <w:rPr>
                <w:rFonts w:ascii="Arial" w:hAnsi="Arial" w:cs="Arial"/>
                <w:sz w:val="18"/>
                <w:szCs w:val="20"/>
              </w:rPr>
              <w:t>3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CD9D70D" w14:textId="6C40FA84" w:rsidR="0035615D" w:rsidRPr="003773C7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904606">
              <w:rPr>
                <w:rFonts w:ascii="Arial" w:hAnsi="Arial" w:cs="Arial"/>
                <w:sz w:val="18"/>
                <w:szCs w:val="20"/>
              </w:rPr>
              <w:t>24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904606">
              <w:rPr>
                <w:rFonts w:ascii="Arial" w:hAnsi="Arial" w:cs="Arial"/>
                <w:sz w:val="18"/>
                <w:szCs w:val="20"/>
              </w:rPr>
              <w:t>3</w:t>
            </w:r>
            <w:r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4929DAC9" w14:textId="5D47A818"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486F2FE0" w14:textId="6AAE90FB" w:rsidR="0035615D" w:rsidRPr="00114D59" w:rsidRDefault="007E1399" w:rsidP="003561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904606">
              <w:rPr>
                <w:rFonts w:ascii="Arial" w:hAnsi="Arial" w:cs="Arial"/>
                <w:sz w:val="18"/>
                <w:szCs w:val="20"/>
              </w:rPr>
              <w:t>6,5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C8C90F2" w14:textId="77777777" w:rsidR="0035615D" w:rsidRPr="00114D59" w:rsidRDefault="0035615D" w:rsidP="0035615D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2C1BFABF"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CFE83B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F0EB0" w:rsidRPr="002B50C0" w14:paraId="6AC3DB07" w14:textId="77777777" w:rsidTr="006B5117">
        <w:tc>
          <w:tcPr>
            <w:tcW w:w="2127" w:type="dxa"/>
          </w:tcPr>
          <w:p w14:paraId="79C67474" w14:textId="50D5C114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35D0DC8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07E79D3" w14:textId="13E6929E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14:paraId="2F14513F" w14:textId="0F936C87" w:rsidR="00FF0EB0" w:rsidRPr="00141A92" w:rsidRDefault="00FF0EB0" w:rsidP="00FF0E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14:paraId="66AF3652" w14:textId="25B72234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FF0EB0" w:rsidRPr="002B50C0" w14:paraId="139550F5" w14:textId="77777777" w:rsidTr="006B5117">
        <w:tc>
          <w:tcPr>
            <w:tcW w:w="2127" w:type="dxa"/>
          </w:tcPr>
          <w:p w14:paraId="68F48E7E" w14:textId="624F716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EC202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14:paraId="5D2579AD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0B6998" w14:textId="01B9CF7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14:paraId="15DE9C53" w14:textId="5058FE77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14:paraId="181FE729" w14:textId="01270D34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1AF3BC8E" w14:textId="52323292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14:paraId="527199F7" w14:textId="77777777" w:rsidTr="006B5117">
        <w:tc>
          <w:tcPr>
            <w:tcW w:w="2127" w:type="dxa"/>
          </w:tcPr>
          <w:p w14:paraId="63161E66" w14:textId="6B2C7317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92A76" w14:textId="23483BCF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8FED0ED" w14:textId="252B30D1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52A1E8B1" w14:textId="7E5CC13E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69A2E35D" w14:textId="22A4C8F8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8F962B8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68AAEA" w14:textId="024CF0F5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kontaktach z instytucjami oraz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14:paraId="6AD77A7D" w14:textId="77777777" w:rsidTr="006B5117">
        <w:tc>
          <w:tcPr>
            <w:tcW w:w="2127" w:type="dxa"/>
          </w:tcPr>
          <w:p w14:paraId="5CFACAAE" w14:textId="67830EF6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E6D8C" w14:textId="29E1CF75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1FD62C3" w14:textId="56E0780B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14:paraId="10C29095" w14:textId="73455868" w:rsidR="00FF0EB0" w:rsidRPr="000E5CAD" w:rsidRDefault="00630651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3DBF0749" w14:textId="171F36A6" w:rsidR="00630651" w:rsidRDefault="00630651" w:rsidP="00630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06BC0C3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17162" w14:textId="5F2007A2" w:rsidR="00630651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14:paraId="279F74EE" w14:textId="77777777" w:rsidTr="006B5117">
        <w:tc>
          <w:tcPr>
            <w:tcW w:w="2127" w:type="dxa"/>
          </w:tcPr>
          <w:p w14:paraId="7DCC7BA0" w14:textId="2B5592B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B338" w14:textId="0CEA88E5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77B3C30" w14:textId="1C9269D3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14:paraId="4DC0FD44" w14:textId="37F272B5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7FC0EF0B" w14:textId="1901D00E" w:rsidR="00FF0EB0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14:paraId="1F8ABFEF" w14:textId="77777777" w:rsidTr="006B5117">
        <w:tc>
          <w:tcPr>
            <w:tcW w:w="2127" w:type="dxa"/>
          </w:tcPr>
          <w:p w14:paraId="5DBBF663" w14:textId="28F1F9E2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Gotowa wersja oprogramowania systemu – </w:t>
            </w: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817FF" w14:textId="660C2692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Brak</w:t>
            </w:r>
          </w:p>
        </w:tc>
        <w:tc>
          <w:tcPr>
            <w:tcW w:w="1289" w:type="dxa"/>
          </w:tcPr>
          <w:p w14:paraId="78ED57EB" w14:textId="7B309636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14:paraId="4452BABF" w14:textId="11FF9A65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34D30C47" w14:textId="4ED7632B"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14:paraId="4455A8FE" w14:textId="77777777" w:rsidTr="006B5117">
        <w:tc>
          <w:tcPr>
            <w:tcW w:w="2127" w:type="dxa"/>
          </w:tcPr>
          <w:p w14:paraId="20DF79F2" w14:textId="2540E91F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EF2A" w14:textId="463C23BA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53C4E537" w14:textId="0C336BC4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914" w:type="dxa"/>
          </w:tcPr>
          <w:p w14:paraId="439A4958" w14:textId="2BBA05D6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10FC910F" w14:textId="170BF3D1"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14:paraId="3395F39A" w14:textId="77777777" w:rsidTr="006B5117">
        <w:tc>
          <w:tcPr>
            <w:tcW w:w="2127" w:type="dxa"/>
          </w:tcPr>
          <w:p w14:paraId="664146F0" w14:textId="1AAF231B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543B" w14:textId="4BE27336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1EB3C9D" w14:textId="496AC57E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14:paraId="68814380" w14:textId="20275BAD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42077811" w14:textId="3CF10273"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14:paraId="51937156" w14:textId="77777777" w:rsidTr="006B5117">
        <w:tc>
          <w:tcPr>
            <w:tcW w:w="2127" w:type="dxa"/>
          </w:tcPr>
          <w:p w14:paraId="009F8EB4" w14:textId="206FC3CA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2426C" w14:textId="7AB6E42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72AD11A" w14:textId="555BF98C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14:paraId="60A48354" w14:textId="4481450E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224F26E2" w14:textId="7FF15D85"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14:paraId="7AAF5282" w14:textId="77777777" w:rsidTr="006B5117">
        <w:tc>
          <w:tcPr>
            <w:tcW w:w="2127" w:type="dxa"/>
          </w:tcPr>
          <w:p w14:paraId="34FD94DC" w14:textId="32FD41D5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364EB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14:paraId="20D34B5D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64FEE6E8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ED2DFF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14:paraId="230A4FB4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5DA06B7B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482546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14:paraId="60CAD53B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14:paraId="60631A5D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F74B22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14:paraId="2E0A4007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14:paraId="7F447E88" w14:textId="77777777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1B7139B" w14:textId="5A471CDD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14:paraId="6777DFDF" w14:textId="752B3FB2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7CD4618D" w14:textId="22FB2B17"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525EE" w:rsidRPr="002B50C0" w14:paraId="060EEE52" w14:textId="77777777" w:rsidTr="00047D9D">
        <w:tc>
          <w:tcPr>
            <w:tcW w:w="2545" w:type="dxa"/>
          </w:tcPr>
          <w:p w14:paraId="0D680A0D" w14:textId="356686A0"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6B56475F" w14:textId="39476ABD" w:rsidR="007525EE" w:rsidRPr="006334BF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67FCFF9F" w14:textId="03D69A7F"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5AF1B8B3" w:rsidR="007525EE" w:rsidRPr="0091332C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908EA3D" w14:textId="06479E92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14:paraId="5E2908E9" w14:textId="77777777" w:rsidTr="00047D9D">
        <w:tc>
          <w:tcPr>
            <w:tcW w:w="2545" w:type="dxa"/>
          </w:tcPr>
          <w:p w14:paraId="3CE6D6E8" w14:textId="6747BB78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7ECF463D" w14:textId="45EFC8DA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70C688B2" w14:textId="1AF9405E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B76FC4B" w14:textId="67272293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6EB984D0" w14:textId="636645BB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14:paraId="3E3A95BB" w14:textId="77777777" w:rsidTr="00047D9D">
        <w:tc>
          <w:tcPr>
            <w:tcW w:w="2545" w:type="dxa"/>
          </w:tcPr>
          <w:p w14:paraId="6F8046EC" w14:textId="688EF42F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72DBCBA" w14:textId="4F3A9354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20AE021D" w14:textId="1532D8B5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E93E482" w14:textId="5AB04D6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AB21E21" w14:textId="3896445B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14:paraId="5985A491" w14:textId="77777777" w:rsidTr="00047D9D">
        <w:tc>
          <w:tcPr>
            <w:tcW w:w="2545" w:type="dxa"/>
          </w:tcPr>
          <w:p w14:paraId="3476DF1C" w14:textId="7707431C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278" w:type="dxa"/>
          </w:tcPr>
          <w:p w14:paraId="4F5A0C3D" w14:textId="6CA693B6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D7DA7C6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14:paraId="689A3E1B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14:paraId="4C945C8C" w14:textId="004D7039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14:paraId="72AF3F46" w14:textId="35D6E91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14:paraId="481B4728" w14:textId="10B8DB8B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14:paraId="55E0C40A" w14:textId="77777777" w:rsidTr="00047D9D">
        <w:tc>
          <w:tcPr>
            <w:tcW w:w="2545" w:type="dxa"/>
          </w:tcPr>
          <w:p w14:paraId="0160E16C" w14:textId="2ACDA813" w:rsidR="007525EE" w:rsidRPr="00B64685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CB49B96" w14:textId="2EB59EB8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7C1C1E7" w14:textId="0896CD11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14:paraId="1F389C67" w14:textId="1C45BEF3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14:paraId="59D4DAF5" w14:textId="5C329B28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384</w:t>
            </w:r>
          </w:p>
        </w:tc>
      </w:tr>
      <w:tr w:rsidR="007525EE" w:rsidRPr="002B50C0" w14:paraId="1B726B5C" w14:textId="77777777" w:rsidTr="00047D9D">
        <w:tc>
          <w:tcPr>
            <w:tcW w:w="2545" w:type="dxa"/>
          </w:tcPr>
          <w:p w14:paraId="5191E368" w14:textId="0F8D741A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64CDEEB6" w14:textId="40ABCE74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/ rok</w:t>
            </w:r>
          </w:p>
        </w:tc>
        <w:tc>
          <w:tcPr>
            <w:tcW w:w="1842" w:type="dxa"/>
          </w:tcPr>
          <w:p w14:paraId="1A1C1D26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14:paraId="4396E896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4BA577" w14:textId="0F659BA9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3017AEE8" w14:textId="48115BB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268" w:type="dxa"/>
          </w:tcPr>
          <w:p w14:paraId="179DCA9B" w14:textId="5CF85398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2C5F59B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14:paraId="066D88A5" w14:textId="77777777" w:rsidTr="00517F12">
        <w:tc>
          <w:tcPr>
            <w:tcW w:w="2937" w:type="dxa"/>
          </w:tcPr>
          <w:p w14:paraId="66747C07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14:paraId="21262D83" w14:textId="1DC6F8D4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016C9765" w14:textId="7544A026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3DF8A089" w14:textId="64C0C86A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7DE99E5E" w14:textId="52D57907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60709F58" w14:textId="77777777" w:rsidTr="00517F12">
        <w:tc>
          <w:tcPr>
            <w:tcW w:w="2937" w:type="dxa"/>
          </w:tcPr>
          <w:p w14:paraId="5B9DE409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14:paraId="1E595994" w14:textId="5342163E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64CE4F91" w14:textId="295C34B9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59CF4E7B" w14:textId="515F5BC5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0102B89A" w14:textId="5250881B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1C003FEB" w14:textId="77777777" w:rsidTr="00517F12">
        <w:tc>
          <w:tcPr>
            <w:tcW w:w="2937" w:type="dxa"/>
          </w:tcPr>
          <w:p w14:paraId="50A0D62A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14:paraId="169A3BB3" w14:textId="4544E126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35F10191" w14:textId="7E7E4B1D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79D5F2B6" w14:textId="4E148F58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1FCD248F" w14:textId="05CC0DE5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6C6CF82E" w14:textId="77777777" w:rsidTr="00517F12">
        <w:tc>
          <w:tcPr>
            <w:tcW w:w="2937" w:type="dxa"/>
          </w:tcPr>
          <w:p w14:paraId="2B79DBCC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14:paraId="69CA827A" w14:textId="7CF1E7EA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18FC76B0" w14:textId="675AEECC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2861F4C9" w14:textId="2687EC71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50F89B5C" w14:textId="478666D8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6FC513AC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14:paraId="153EA8F3" w14:textId="77777777" w:rsidTr="00C6751B">
        <w:tc>
          <w:tcPr>
            <w:tcW w:w="2937" w:type="dxa"/>
          </w:tcPr>
          <w:p w14:paraId="46265E90" w14:textId="0CE57D06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14:paraId="6D7C5935" w14:textId="5AF9FED5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14:paraId="56773D50" w14:textId="43B21F4C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37781807" w14:textId="2367925C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5F9D961E" w14:textId="77777777" w:rsidTr="00C6751B">
        <w:tc>
          <w:tcPr>
            <w:tcW w:w="2937" w:type="dxa"/>
          </w:tcPr>
          <w:p w14:paraId="3F24CA1C" w14:textId="3B94DF0E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 xml:space="preserve">Katalog </w:t>
            </w:r>
            <w:proofErr w:type="spellStart"/>
            <w:r w:rsidRPr="000E5CAD">
              <w:rPr>
                <w:rFonts w:ascii="Arial" w:hAnsi="Arial" w:cs="Arial"/>
                <w:sz w:val="18"/>
                <w:szCs w:val="20"/>
              </w:rPr>
              <w:t>agrofagów</w:t>
            </w:r>
            <w:proofErr w:type="spellEnd"/>
          </w:p>
        </w:tc>
        <w:tc>
          <w:tcPr>
            <w:tcW w:w="1169" w:type="dxa"/>
          </w:tcPr>
          <w:p w14:paraId="016A6878" w14:textId="593DF3FA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14:paraId="6A368454" w14:textId="38C59A22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487F8852" w14:textId="0FB6DBCD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2598878D" w14:textId="1EE9781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25EE" w:rsidRPr="002B50C0" w14:paraId="50A66C72" w14:textId="77777777" w:rsidTr="006251DB">
        <w:tc>
          <w:tcPr>
            <w:tcW w:w="2547" w:type="dxa"/>
          </w:tcPr>
          <w:p w14:paraId="705CFCD3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System informatyczny </w:t>
            </w: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eDwin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w tym infrastruktura chmurowa i zestaw API</w:t>
            </w:r>
          </w:p>
          <w:p w14:paraId="3A5C305D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B82BD5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14:paraId="1D769898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C8CFC4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D77628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36869" w14:textId="5269530C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7FDCC235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14:paraId="6882FECF" w14:textId="531357C0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14:paraId="43CDFE6D" w14:textId="281A3B31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2AC8CEEF" w14:textId="05F6CC6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25EE" w:rsidRPr="002B50C0" w14:paraId="3897D7DF" w14:textId="77777777" w:rsidTr="00A94409">
        <w:tc>
          <w:tcPr>
            <w:tcW w:w="3265" w:type="dxa"/>
            <w:vAlign w:val="center"/>
          </w:tcPr>
          <w:p w14:paraId="25374FF2" w14:textId="6000B175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14:paraId="5602BE9F" w14:textId="15A4B44B"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593D4C92" w14:textId="6AA54C1A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5BD1CA14" w14:textId="77777777"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 budowa </w:t>
            </w:r>
            <w:r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14:paraId="7C5AB006" w14:textId="77777777"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657DC0" w14:textId="3923BB62" w:rsidR="007525EE" w:rsidRPr="00592639" w:rsidRDefault="00592639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Spodziewane efekty: m</w:t>
            </w:r>
            <w:r w:rsidR="007525EE" w:rsidRPr="00592639">
              <w:rPr>
                <w:rFonts w:ascii="Arial" w:hAnsi="Arial" w:cs="Arial"/>
                <w:color w:val="FF0000"/>
                <w:sz w:val="18"/>
                <w:szCs w:val="18"/>
              </w:rPr>
              <w:t>oduły te powinny zniwelować skutki błędów danych poprzez automatyczną procedurę uzupełniania braków danych.</w:t>
            </w:r>
          </w:p>
          <w:p w14:paraId="6A9615B3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CB63E6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57AD15" w14:textId="680D3688"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</w:p>
        </w:tc>
      </w:tr>
      <w:tr w:rsidR="007525EE" w:rsidRPr="002B50C0" w14:paraId="5515FDEB" w14:textId="77777777" w:rsidTr="00A94409">
        <w:tc>
          <w:tcPr>
            <w:tcW w:w="3265" w:type="dxa"/>
            <w:vAlign w:val="center"/>
          </w:tcPr>
          <w:p w14:paraId="6916EA05" w14:textId="47BB0C91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W trakcie testów lub praktyki wystąpią nieścisłości działania niektórych modeli matematycznych mimo tego, że są już zweryfikowane przez naukę</w:t>
            </w:r>
          </w:p>
        </w:tc>
        <w:tc>
          <w:tcPr>
            <w:tcW w:w="1697" w:type="dxa"/>
            <w:vAlign w:val="center"/>
          </w:tcPr>
          <w:p w14:paraId="2F1CB056" w14:textId="6DDDFB9A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AA5AA02" w14:textId="780A367B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3AD9107C" w14:textId="00CBCDCB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</w:t>
            </w:r>
            <w:r w:rsidRPr="00643032">
              <w:rPr>
                <w:rFonts w:ascii="Arial" w:hAnsi="Arial" w:cs="Arial"/>
                <w:sz w:val="18"/>
                <w:szCs w:val="18"/>
              </w:rPr>
              <w:t>lanowan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kompleksowe testy, korzystanie z modeli zagranicznych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szerok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</w:t>
            </w:r>
            <w:r w:rsidR="00267A99">
              <w:rPr>
                <w:rFonts w:ascii="Arial" w:hAnsi="Arial" w:cs="Arial"/>
                <w:sz w:val="18"/>
                <w:szCs w:val="18"/>
              </w:rPr>
              <w:t>ę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z nauką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F232AA5" w14:textId="77777777"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realizacji etapu 1, w projekcie szczegółowym zaprojektowano nadmiarową liczbę modeli (6 nadmiarowych – 26 z 20 docelowych)</w:t>
            </w:r>
            <w:r w:rsidR="0059263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45A2C01" w14:textId="0280850E" w:rsidR="007525EE" w:rsidRPr="00592639" w:rsidRDefault="00592639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n</w:t>
            </w: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t>admiarowa liczba modeli</w:t>
            </w:r>
            <w:r w:rsidR="007525EE" w:rsidRPr="00592639">
              <w:rPr>
                <w:rFonts w:ascii="Arial" w:hAnsi="Arial" w:cs="Arial"/>
                <w:color w:val="FF0000"/>
                <w:sz w:val="18"/>
                <w:szCs w:val="18"/>
              </w:rPr>
              <w:t xml:space="preserve"> spowoduje zapas i umożliwi odrzucenie błędnych modeli w trakcie realizacji. </w:t>
            </w:r>
          </w:p>
          <w:p w14:paraId="0256FCBB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A47A8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77F59A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14:paraId="64C9E699" w14:textId="77777777" w:rsidTr="00A94409">
        <w:tc>
          <w:tcPr>
            <w:tcW w:w="3265" w:type="dxa"/>
            <w:vAlign w:val="center"/>
          </w:tcPr>
          <w:p w14:paraId="5C5558A7" w14:textId="30A07006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Niewystarczający budżet na zakup modeli zagranicznych (np. zmiana kursu walut)</w:t>
            </w:r>
          </w:p>
        </w:tc>
        <w:tc>
          <w:tcPr>
            <w:tcW w:w="1697" w:type="dxa"/>
            <w:vAlign w:val="center"/>
          </w:tcPr>
          <w:p w14:paraId="5136EA6A" w14:textId="15F65400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2CBC5FD" w14:textId="272C077B" w:rsidR="007525EE" w:rsidRPr="00643032" w:rsidRDefault="00C903C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iskie</w:t>
            </w:r>
          </w:p>
        </w:tc>
        <w:tc>
          <w:tcPr>
            <w:tcW w:w="2410" w:type="dxa"/>
            <w:vAlign w:val="center"/>
          </w:tcPr>
          <w:p w14:paraId="16E27EB2" w14:textId="42163C0F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Zaplanowano rezerwę inwestycyjną w 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81DC5D" w14:textId="77777777" w:rsidR="00592639" w:rsidRDefault="00592639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511C47E" w14:textId="696E47D4" w:rsidR="00186682" w:rsidRPr="00186682" w:rsidRDefault="00592639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r</w:t>
            </w:r>
            <w:r w:rsidR="00186682" w:rsidRPr="00186682">
              <w:rPr>
                <w:rFonts w:ascii="Arial" w:hAnsi="Arial" w:cs="Arial"/>
                <w:color w:val="FF0000"/>
                <w:sz w:val="18"/>
                <w:szCs w:val="18"/>
              </w:rPr>
              <w:t>ezerwa pozwoli na konieczne modyfikacje budżetu.</w:t>
            </w:r>
          </w:p>
          <w:p w14:paraId="0A2327DE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7760D1" w14:textId="01BD21C8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14:paraId="63218A29" w14:textId="77777777" w:rsidTr="00A94409">
        <w:tc>
          <w:tcPr>
            <w:tcW w:w="3265" w:type="dxa"/>
            <w:vAlign w:val="center"/>
          </w:tcPr>
          <w:p w14:paraId="064141C0" w14:textId="18BE303F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wystarczających kwalifikacji pracowników ODR</w:t>
            </w:r>
          </w:p>
        </w:tc>
        <w:tc>
          <w:tcPr>
            <w:tcW w:w="1697" w:type="dxa"/>
            <w:vAlign w:val="center"/>
          </w:tcPr>
          <w:p w14:paraId="108421D8" w14:textId="281875BE"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  <w:vAlign w:val="center"/>
          </w:tcPr>
          <w:p w14:paraId="38130CB3" w14:textId="6900F36F"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Wysokie </w:t>
            </w:r>
          </w:p>
        </w:tc>
        <w:tc>
          <w:tcPr>
            <w:tcW w:w="2410" w:type="dxa"/>
            <w:vAlign w:val="center"/>
          </w:tcPr>
          <w:p w14:paraId="49DF8E4B" w14:textId="77777777"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zaplanowano s</w:t>
            </w:r>
            <w:r w:rsidRPr="00643032">
              <w:rPr>
                <w:rFonts w:ascii="Arial" w:hAnsi="Arial" w:cs="Arial"/>
                <w:sz w:val="18"/>
                <w:szCs w:val="18"/>
              </w:rPr>
              <w:t>zkolenia i warsztaty dla doradców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50615D">
              <w:rPr>
                <w:rFonts w:ascii="Arial" w:hAnsi="Arial" w:cs="Arial"/>
                <w:sz w:val="18"/>
                <w:szCs w:val="18"/>
              </w:rPr>
              <w:t xml:space="preserve"> Wprowadzono szkolenia zdalne.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Cześć z </w:t>
            </w:r>
            <w:proofErr w:type="spellStart"/>
            <w:r w:rsidR="00267A99">
              <w:rPr>
                <w:rFonts w:ascii="Arial" w:hAnsi="Arial" w:cs="Arial"/>
                <w:sz w:val="18"/>
                <w:szCs w:val="18"/>
              </w:rPr>
              <w:t>ww</w:t>
            </w:r>
            <w:proofErr w:type="spellEnd"/>
            <w:r w:rsidR="00267A99">
              <w:rPr>
                <w:rFonts w:ascii="Arial" w:hAnsi="Arial" w:cs="Arial"/>
                <w:sz w:val="18"/>
                <w:szCs w:val="18"/>
              </w:rPr>
              <w:t xml:space="preserve"> szkoleń już się odbyła (pilotaże). </w:t>
            </w:r>
          </w:p>
          <w:p w14:paraId="03CDBFB9" w14:textId="77777777"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0BD0C" w14:textId="77777777" w:rsidR="00592639" w:rsidRDefault="00592639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Efekty podejmowanych działań:</w:t>
            </w:r>
          </w:p>
          <w:p w14:paraId="4F0D982C" w14:textId="06CE5E9F" w:rsidR="00186682" w:rsidRPr="00186682" w:rsidRDefault="00186682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color w:val="FF0000"/>
                <w:sz w:val="18"/>
                <w:szCs w:val="18"/>
              </w:rPr>
              <w:t xml:space="preserve">Przeprowadzone już szkolenia odniosły pożądany skutek w postaci skutecznie przeprowadzonych zadań pierwszego sezonu testów polowych. </w:t>
            </w:r>
          </w:p>
          <w:p w14:paraId="511F993E" w14:textId="1984C785" w:rsidR="007525EE" w:rsidRPr="00186682" w:rsidRDefault="00186682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Potwierdziło się, że s</w:t>
            </w:r>
            <w:r w:rsidR="00267A99" w:rsidRPr="00186682">
              <w:rPr>
                <w:rFonts w:ascii="Arial" w:hAnsi="Arial" w:cs="Arial"/>
                <w:color w:val="FF0000"/>
                <w:sz w:val="18"/>
                <w:szCs w:val="18"/>
              </w:rPr>
              <w:t>zkolenia podniosą kwalifikacje kadry.</w:t>
            </w:r>
          </w:p>
          <w:p w14:paraId="4446D190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DAEF77" w14:textId="0C10BCAE" w:rsidR="007525EE" w:rsidRPr="00643032" w:rsidRDefault="0090460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14:paraId="5D0E98F2" w14:textId="77777777" w:rsidTr="00A94409">
        <w:tc>
          <w:tcPr>
            <w:tcW w:w="3265" w:type="dxa"/>
            <w:vAlign w:val="center"/>
          </w:tcPr>
          <w:p w14:paraId="60B1A623" w14:textId="140E5382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Problemy komunikacyjne z istniejącymi API</w:t>
            </w:r>
          </w:p>
        </w:tc>
        <w:tc>
          <w:tcPr>
            <w:tcW w:w="1697" w:type="dxa"/>
            <w:vAlign w:val="center"/>
          </w:tcPr>
          <w:p w14:paraId="1A3F6B34" w14:textId="04A662AB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0E005F3E" w14:textId="7E23F5B0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6E5EE1B2" w14:textId="77777777"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Jeśli będzie to dotyczyć publicznie dostępnych baz danych, bazy zostaną przekopiowane do partnera IT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43032">
              <w:rPr>
                <w:rFonts w:ascii="Arial" w:hAnsi="Arial" w:cs="Arial"/>
                <w:sz w:val="18"/>
                <w:szCs w:val="18"/>
              </w:rPr>
              <w:t>PCSS i tam utrzymywane na potrzeby systemu. W razie problemów z uwierzytelnieniem (zmianami) odpowiedni modułowy komponent systemu zostanie dostosowany do zmienionego sposobu uwierzytelnienia lub autoryzacji.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56CB6E" w14:textId="77777777"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954A49" w14:textId="3381CD21" w:rsidR="007525EE" w:rsidRPr="00592639" w:rsidRDefault="00592639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t xml:space="preserve">Spodziewane efekty: </w:t>
            </w: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t>d</w:t>
            </w:r>
            <w:r w:rsidR="00267A99" w:rsidRPr="00592639">
              <w:rPr>
                <w:rFonts w:ascii="Arial" w:hAnsi="Arial" w:cs="Arial"/>
                <w:color w:val="FF0000"/>
                <w:sz w:val="18"/>
                <w:szCs w:val="18"/>
              </w:rPr>
              <w:t>ziałania zniwelują problemy komunikacyjne.</w:t>
            </w:r>
          </w:p>
          <w:p w14:paraId="2E4FBB58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528D96" w14:textId="43D2FD3B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14:paraId="6D568698" w14:textId="77777777" w:rsidTr="00A94409">
        <w:tc>
          <w:tcPr>
            <w:tcW w:w="3265" w:type="dxa"/>
            <w:vAlign w:val="center"/>
          </w:tcPr>
          <w:p w14:paraId="71AA9BFD" w14:textId="2B766876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Dostarczone rozwiązania nie odpowiadają oczekiwaniom użytkowników</w:t>
            </w:r>
          </w:p>
        </w:tc>
        <w:tc>
          <w:tcPr>
            <w:tcW w:w="1697" w:type="dxa"/>
            <w:vAlign w:val="center"/>
          </w:tcPr>
          <w:p w14:paraId="392F3777" w14:textId="7892386D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636FA220" w14:textId="1C8BAB54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35388790" w14:textId="15A7426F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Spodziewana jest na etapie zarówno projektowania, jak i implementacji </w:t>
            </w:r>
            <w:r w:rsidR="00267A99">
              <w:rPr>
                <w:rFonts w:ascii="Arial" w:hAnsi="Arial" w:cs="Arial"/>
                <w:sz w:val="18"/>
                <w:szCs w:val="18"/>
              </w:rPr>
              <w:t>oraz</w:t>
            </w:r>
            <w:r w:rsidRPr="00643032">
              <w:rPr>
                <w:rFonts w:ascii="Arial" w:hAnsi="Arial" w:cs="Arial"/>
                <w:sz w:val="18"/>
                <w:szCs w:val="18"/>
              </w:rPr>
              <w:t> 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. Przewidziano </w:t>
            </w:r>
            <w:r w:rsidRPr="00643032">
              <w:rPr>
                <w:rFonts w:ascii="Arial" w:hAnsi="Arial" w:cs="Arial"/>
                <w:sz w:val="18"/>
                <w:szCs w:val="18"/>
              </w:rPr>
              <w:t>blisk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</w:t>
            </w:r>
            <w:r w:rsidR="00267A99">
              <w:rPr>
                <w:rFonts w:ascii="Arial" w:hAnsi="Arial" w:cs="Arial"/>
                <w:sz w:val="18"/>
                <w:szCs w:val="18"/>
              </w:rPr>
              <w:t>ę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z użytkownikami systemu/platformy w terenie, tak by móc dokonać niezbędnych zmian jak najszybciej, odpowiadając na oczekiwania i doświadczenia użytkowników z użytkowania aplikacji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CAC4ED3" w14:textId="0958DED4"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692D41" w14:textId="2FEFAA48"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skuteczne dostosowanie rozwiązania do potrzeb użytkowników oraz minimalizacja koniecznych zmian na zaawansowanych etapach implementacji.</w:t>
            </w:r>
          </w:p>
          <w:p w14:paraId="54B5752E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5D45B2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CAB93EB" w14:textId="77777777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14:paraId="7DDEFD65" w14:textId="77777777" w:rsidTr="00A94409">
        <w:tc>
          <w:tcPr>
            <w:tcW w:w="3265" w:type="dxa"/>
            <w:vAlign w:val="center"/>
          </w:tcPr>
          <w:p w14:paraId="6DF2C4DE" w14:textId="6EAC055F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Opóźnienia w realizacji komplementarnych systemów administracji publicznej, z którymi planowania jest integracja lub ich brak</w:t>
            </w:r>
          </w:p>
        </w:tc>
        <w:tc>
          <w:tcPr>
            <w:tcW w:w="1697" w:type="dxa"/>
            <w:vAlign w:val="center"/>
          </w:tcPr>
          <w:p w14:paraId="157759AF" w14:textId="58570D1D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EB84ABE" w14:textId="1E9EF844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53A6FD4D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Przeniesienie projektowania integracji z systemami administracji publicznej z fazy przygotowania projektu na etap realizacji projektu. Założono otwartość </w:t>
            </w: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systemu, API i podział realizacji oprogramowania na etapy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8506071" w14:textId="1B2AA20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zakończonym etapie 1 zidentyfikowano i zaprojektowano szczegóły integracji. </w:t>
            </w:r>
          </w:p>
          <w:p w14:paraId="4D969898" w14:textId="7C0E3422" w:rsidR="00267A9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e</w:t>
            </w:r>
            <w:r w:rsidR="00267A99">
              <w:rPr>
                <w:rFonts w:ascii="Arial" w:hAnsi="Arial" w:cs="Arial"/>
                <w:sz w:val="18"/>
                <w:szCs w:val="18"/>
              </w:rPr>
              <w:t>fektem będzie elastyczność i reagowanie na bieżąco, co umożliwi podłączenie niezbędnych systemów.</w:t>
            </w:r>
          </w:p>
          <w:p w14:paraId="4E90B75A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D6CB8B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182F65" w14:textId="6B4B50C9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525EE" w:rsidRPr="002B50C0" w14:paraId="10823A4D" w14:textId="77777777" w:rsidTr="00A94409">
        <w:tc>
          <w:tcPr>
            <w:tcW w:w="3265" w:type="dxa"/>
            <w:vAlign w:val="center"/>
          </w:tcPr>
          <w:p w14:paraId="6F04B5C6" w14:textId="6F035E0F"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lastRenderedPageBreak/>
              <w:t xml:space="preserve">Ustalenie szczegółów dotyczących umów oraz ich podpisanie pomiędzy partnerami projektu a jednostkami posiadającymi niezbędne dla projektu źródła danych (m.in.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IMiGW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IUNG, ICM, COBORU, ISIP,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GUGiK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InHort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>) opóźni się ze względu na braki kadrowe lub zawieszenia działalności jednostek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22BE5455" w14:textId="6F3C473A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AB60DD4" w14:textId="76857DEB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7A3C9854" w14:textId="3255A068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Ustalenie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szczegółów ja</w:t>
            </w:r>
            <w:r>
              <w:rPr>
                <w:rFonts w:ascii="Arial" w:hAnsi="Arial" w:cs="Arial"/>
                <w:sz w:val="18"/>
                <w:szCs w:val="18"/>
              </w:rPr>
              <w:t>ko działanie priorytetowe</w:t>
            </w:r>
            <w:r w:rsidRPr="001C452C">
              <w:rPr>
                <w:rFonts w:ascii="Arial" w:hAnsi="Arial" w:cs="Arial"/>
                <w:sz w:val="18"/>
                <w:szCs w:val="18"/>
              </w:rPr>
              <w:t>, w miar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możliwości zdalne przeprowadzanie telekonferencji w tym celu, przekazywanie informacji o zadaniu do innych osób zaangażowanych w projekt lub angażowanie dodatkowych osób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4F3D0E" w14:textId="77777777" w:rsidR="00267A99" w:rsidRDefault="00267A9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ACC761" w14:textId="15E702E6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W przypadku opóźnienia do 2 miesięcy reorganizacja priorytetów i kolejności zadań już realizowanych. W przypadku opóźnienia powyżej 2 miesięcy  reorganizacja harmonogramu projektu i planu implementacji oraz testów.</w:t>
            </w:r>
          </w:p>
          <w:p w14:paraId="5A66F344" w14:textId="29F8FB32" w:rsidR="00186682" w:rsidRPr="00186682" w:rsidRDefault="00592639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poprawa</w:t>
            </w:r>
            <w:r w:rsidR="00186682" w:rsidRPr="00186682">
              <w:rPr>
                <w:rFonts w:ascii="Arial" w:hAnsi="Arial" w:cs="Arial"/>
                <w:color w:val="FF0000"/>
                <w:sz w:val="18"/>
                <w:szCs w:val="18"/>
              </w:rPr>
              <w:t xml:space="preserve"> komunikacji i co za tym idzie skutecznego podpisania stosownych porozumień i umów.</w:t>
            </w:r>
          </w:p>
          <w:p w14:paraId="5C698743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6807C4" w14:textId="77777777"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53D6CC3" w14:textId="1AAABED7"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14:paraId="219A27DE" w14:textId="77777777" w:rsidTr="00A94409">
        <w:tc>
          <w:tcPr>
            <w:tcW w:w="3265" w:type="dxa"/>
            <w:vAlign w:val="center"/>
          </w:tcPr>
          <w:p w14:paraId="56DEBE78" w14:textId="31F843CB"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Problemy organizacyjne związane z zawieszeniem działalności jednostek realizujących projekt</w:t>
            </w:r>
          </w:p>
        </w:tc>
        <w:tc>
          <w:tcPr>
            <w:tcW w:w="1697" w:type="dxa"/>
            <w:vAlign w:val="center"/>
          </w:tcPr>
          <w:p w14:paraId="3A3DF728" w14:textId="1C4D9BEA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63F9324" w14:textId="68631953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3CCF83A2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Niezwłoczne ustalenie planu działania w przypadku wystąpienia ryzyka, przesunięcie odpowiedzialności na inne osoby posiadające aktualnie mniej obowiązków, zaangażowanie dodatkowych osób.</w:t>
            </w:r>
          </w:p>
          <w:p w14:paraId="7FF9A8B4" w14:textId="315ACC9F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Zaangażowanie dodatkowych osób w projekcie w celu sprostania wymogom czasowym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368C303" w14:textId="280AF565" w:rsidR="00267A9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Faktyczne</w:t>
            </w: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t xml:space="preserve"> efekty: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67A99">
              <w:rPr>
                <w:rFonts w:ascii="Arial" w:hAnsi="Arial" w:cs="Arial"/>
                <w:sz w:val="18"/>
                <w:szCs w:val="18"/>
              </w:rPr>
              <w:t>Powyższe działanie zostało uruchomione 2-krotnie w okresach zagrożenia COVID. Pozwoliło ono na utrzymanie ciągłości działania zespołu projektowego.</w:t>
            </w:r>
          </w:p>
          <w:p w14:paraId="27C9ECD7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D423CD" w14:textId="77777777"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FFCD591" w14:textId="68FEA385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14:paraId="1B882BB3" w14:textId="77777777" w:rsidTr="00A94409">
        <w:tc>
          <w:tcPr>
            <w:tcW w:w="3265" w:type="dxa"/>
            <w:vAlign w:val="center"/>
          </w:tcPr>
          <w:p w14:paraId="04CE2CE5" w14:textId="520120DB"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lastRenderedPageBreak/>
              <w:t xml:space="preserve">Ograniczona komunikacja lub działalność dostawców usług zewnętrznych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spowodona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skutkami epidemii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749CF0C8" w14:textId="10565F8E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43CE0D36" w14:textId="5C9C96F0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7E57528B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Prace przygotowawcze systemu na podstawie założeń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apriori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i zebranego doświadczenia.</w:t>
            </w:r>
          </w:p>
          <w:p w14:paraId="7706AB22" w14:textId="6808DFCF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Prace przygotowawcze mechanizmów gotowych do podłączenia do dostawcy usługi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7EEBDB" w14:textId="1A813B5C" w:rsidR="00AC5CA1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d</w:t>
            </w:r>
            <w:r w:rsidR="00AC5CA1">
              <w:rPr>
                <w:rFonts w:ascii="Arial" w:hAnsi="Arial" w:cs="Arial"/>
                <w:sz w:val="18"/>
                <w:szCs w:val="18"/>
              </w:rPr>
              <w:t>ziałania pozwolą na minimalizację skutków komunikacji i dostępności usług.</w:t>
            </w:r>
          </w:p>
          <w:p w14:paraId="55E0354E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4C19DD" w14:textId="77777777"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2DDA177" w14:textId="2B65AA89"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14:paraId="540DE46B" w14:textId="77777777" w:rsidTr="00A94409">
        <w:tc>
          <w:tcPr>
            <w:tcW w:w="3265" w:type="dxa"/>
            <w:vAlign w:val="center"/>
          </w:tcPr>
          <w:p w14:paraId="2C418CB6" w14:textId="3400B0A4"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Ograniczenia związane w epidemią COVID-19 spowodowane zamykaniem placówek szkolnych, przedszkolnych oraz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złóbków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spowodują ograniczenia kadry projektowej - opieka na dzieci.</w:t>
            </w:r>
          </w:p>
        </w:tc>
        <w:tc>
          <w:tcPr>
            <w:tcW w:w="1697" w:type="dxa"/>
            <w:vAlign w:val="center"/>
          </w:tcPr>
          <w:p w14:paraId="69BFF1FD" w14:textId="19856044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3B368E1" w14:textId="2CCADEA1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7DCB9CBA" w14:textId="1182E341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14:paraId="08AE459F" w14:textId="1B3F1F86" w:rsidR="004D7B85" w:rsidRDefault="00592639" w:rsidP="004D7B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Faktyczne</w:t>
            </w: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t xml:space="preserve"> efekty: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4D7B85">
              <w:rPr>
                <w:rFonts w:ascii="Arial" w:hAnsi="Arial" w:cs="Arial"/>
                <w:sz w:val="18"/>
                <w:szCs w:val="18"/>
              </w:rPr>
              <w:t>owyższe działanie zostało uruchomione 2-krotnie w okresach zagrożenia COVID. Pozwoliło ono na utrzymanie ciągłości działania zespołu projektowego.</w:t>
            </w:r>
          </w:p>
          <w:p w14:paraId="07488E66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B0CB1E" w14:textId="77777777" w:rsidR="00A14326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CB3DC8" w14:textId="5C9BE519"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4326" w:rsidRPr="002B50C0" w14:paraId="3B35D484" w14:textId="77777777" w:rsidTr="00A94409">
        <w:tc>
          <w:tcPr>
            <w:tcW w:w="3265" w:type="dxa"/>
            <w:vAlign w:val="center"/>
          </w:tcPr>
          <w:p w14:paraId="2D1C62FE" w14:textId="3656DB8A" w:rsidR="00A14326" w:rsidRPr="0030453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A14326">
              <w:rPr>
                <w:rFonts w:ascii="Arial" w:hAnsi="Arial" w:cs="Arial"/>
                <w:sz w:val="18"/>
                <w:szCs w:val="18"/>
              </w:rPr>
              <w:t>Zmiany kursu Euro spowodowane COVID-19 spowodują wzrost cen stacji meteorologicznych ponad zaplanowany budżet</w:t>
            </w:r>
          </w:p>
        </w:tc>
        <w:tc>
          <w:tcPr>
            <w:tcW w:w="1697" w:type="dxa"/>
            <w:vAlign w:val="center"/>
          </w:tcPr>
          <w:p w14:paraId="350E82C4" w14:textId="38B60AD5"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8BB608A" w14:textId="133D86EF" w:rsid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1EF2EF9C" w14:textId="20B19B76"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A14326">
              <w:rPr>
                <w:rFonts w:ascii="Arial" w:hAnsi="Arial" w:cs="Arial"/>
                <w:sz w:val="18"/>
                <w:szCs w:val="18"/>
              </w:rPr>
              <w:t xml:space="preserve">Kierownik Projektu opracował plan rezerwy finansowej i możliwych przesunięć budżetu w ramach zadań w </w:t>
            </w:r>
            <w:r w:rsidRPr="00A14326">
              <w:rPr>
                <w:rFonts w:ascii="Arial" w:hAnsi="Arial" w:cs="Arial"/>
                <w:sz w:val="18"/>
                <w:szCs w:val="18"/>
              </w:rPr>
              <w:lastRenderedPageBreak/>
              <w:t>projekcie. Plan został przedstawiony Przewodniczącemu Komitetu Sterującego. Plan zakłada skorzystanie z rezerwy na zakup środków trwałych, dotychczasowych oszczędności w zadaniu 1 oraz potencjalnych oszczędności w zadaniu 2, 3 i 4. Plan podzi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14326">
              <w:rPr>
                <w:rFonts w:ascii="Arial" w:hAnsi="Arial" w:cs="Arial"/>
                <w:sz w:val="18"/>
                <w:szCs w:val="18"/>
              </w:rPr>
              <w:t>lono na 2 części - wykorzystanie dostępnych środków w ramach kompetencji Konsorcjum przed ogłoszeniem zamówienia publicz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A14326">
              <w:rPr>
                <w:rFonts w:ascii="Arial" w:hAnsi="Arial" w:cs="Arial"/>
                <w:sz w:val="18"/>
                <w:szCs w:val="18"/>
              </w:rPr>
              <w:t>ego oraz wnioskowanie o przesunięcia w budżecie po otrzymaniu ofert.</w:t>
            </w:r>
          </w:p>
          <w:p w14:paraId="58A5C845" w14:textId="6B00E711"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266ED0" w14:textId="77777777" w:rsidR="00592639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wystąpiło. </w:t>
            </w:r>
          </w:p>
          <w:p w14:paraId="1CAD5583" w14:textId="283D8056" w:rsidR="004D7B85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Faktyczne efekty</w:t>
            </w: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4D7B85">
              <w:rPr>
                <w:rFonts w:ascii="Arial" w:hAnsi="Arial" w:cs="Arial"/>
                <w:sz w:val="18"/>
                <w:szCs w:val="18"/>
              </w:rPr>
              <w:t>owyższa procedura została uruchomiona i wdrożona w życie. Budżet został zaktualizowany. Wykonawca został wybrany. Umowa zosta</w:t>
            </w:r>
            <w:r w:rsidR="00904606">
              <w:rPr>
                <w:rFonts w:ascii="Arial" w:hAnsi="Arial" w:cs="Arial"/>
                <w:sz w:val="18"/>
                <w:szCs w:val="18"/>
              </w:rPr>
              <w:t>ła</w:t>
            </w:r>
            <w:r w:rsidR="004D7B85">
              <w:rPr>
                <w:rFonts w:ascii="Arial" w:hAnsi="Arial" w:cs="Arial"/>
                <w:sz w:val="18"/>
                <w:szCs w:val="18"/>
              </w:rPr>
              <w:t xml:space="preserve"> podpisana.</w:t>
            </w:r>
            <w:r w:rsidR="00904606">
              <w:rPr>
                <w:rFonts w:ascii="Arial" w:hAnsi="Arial" w:cs="Arial"/>
                <w:sz w:val="18"/>
                <w:szCs w:val="18"/>
              </w:rPr>
              <w:t xml:space="preserve"> Trwa realizacja zamówienia.</w:t>
            </w:r>
          </w:p>
          <w:p w14:paraId="4AD7C8A8" w14:textId="77777777"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C2E250" w14:textId="77777777" w:rsidR="00C02650" w:rsidRDefault="00C02650" w:rsidP="00C026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733E9D" w14:textId="6EE127DB" w:rsidR="00A14326" w:rsidRPr="0030453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650" w:rsidRPr="002B50C0" w14:paraId="3AE59056" w14:textId="77777777" w:rsidTr="00A94409">
        <w:tc>
          <w:tcPr>
            <w:tcW w:w="3265" w:type="dxa"/>
            <w:vAlign w:val="center"/>
          </w:tcPr>
          <w:p w14:paraId="2ABDDA83" w14:textId="76F3B550"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lastRenderedPageBreak/>
              <w:t xml:space="preserve">Braki kadrowe związane z epidemią </w:t>
            </w:r>
            <w:proofErr w:type="spellStart"/>
            <w:r w:rsidRPr="00C02650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C02650">
              <w:rPr>
                <w:rFonts w:ascii="Arial" w:hAnsi="Arial" w:cs="Arial"/>
                <w:sz w:val="18"/>
                <w:szCs w:val="18"/>
              </w:rPr>
              <w:t xml:space="preserve"> przyczynią się do opóźnienia w realizacji zadań implementacyjnych i testów.</w:t>
            </w:r>
          </w:p>
        </w:tc>
        <w:tc>
          <w:tcPr>
            <w:tcW w:w="1697" w:type="dxa"/>
            <w:vAlign w:val="center"/>
          </w:tcPr>
          <w:p w14:paraId="5074A230" w14:textId="00AEF150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257EFA09" w14:textId="4D8085EF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550DD606" w14:textId="052AECE1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14:paraId="5ACE37D9" w14:textId="34415DF1"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5984B0" w14:textId="30CA80B8" w:rsidR="004D7B85" w:rsidRDefault="00F50445" w:rsidP="004D7B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Faktyczne </w:t>
            </w:r>
            <w:r w:rsidRPr="00592639">
              <w:rPr>
                <w:rFonts w:ascii="Arial" w:hAnsi="Arial" w:cs="Arial"/>
                <w:color w:val="FF0000"/>
                <w:sz w:val="18"/>
                <w:szCs w:val="18"/>
              </w:rPr>
              <w:t>efekty: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4D7B85">
              <w:rPr>
                <w:rFonts w:ascii="Arial" w:hAnsi="Arial" w:cs="Arial"/>
                <w:sz w:val="18"/>
                <w:szCs w:val="18"/>
              </w:rPr>
              <w:t>Powyższe działanie zostało uruchomione we wrześniu 2020 z uwagi na 2 falę COVID. Pozwoliło ono na utrzymanie ciągłości działania zespołu projektowego.</w:t>
            </w:r>
          </w:p>
          <w:p w14:paraId="213C64F1" w14:textId="77777777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6DE624" w14:textId="77777777" w:rsidR="00904606" w:rsidRDefault="00904606" w:rsidP="009046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34AE2A5" w14:textId="79231F1F"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650" w:rsidRPr="002B50C0" w14:paraId="67A522C5" w14:textId="77777777" w:rsidTr="00A94409">
        <w:tc>
          <w:tcPr>
            <w:tcW w:w="3265" w:type="dxa"/>
            <w:vAlign w:val="center"/>
          </w:tcPr>
          <w:p w14:paraId="5092E0E0" w14:textId="75F5EC52"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lastRenderedPageBreak/>
              <w:t>Testy polowe w sezonie 2020/2021 nie odbędą się.</w:t>
            </w:r>
          </w:p>
        </w:tc>
        <w:tc>
          <w:tcPr>
            <w:tcW w:w="1697" w:type="dxa"/>
            <w:vAlign w:val="center"/>
          </w:tcPr>
          <w:p w14:paraId="2DC9CDD7" w14:textId="2D7BA13F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31EA6A21" w14:textId="6FB7E5DA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638FB567" w14:textId="59DF32B1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 xml:space="preserve">Opracowano plan testów na oziminy 2020/2021. Testy sygnalizacji </w:t>
            </w:r>
            <w:proofErr w:type="spellStart"/>
            <w:r w:rsidRPr="00C02650">
              <w:rPr>
                <w:rFonts w:ascii="Arial" w:hAnsi="Arial" w:cs="Arial"/>
                <w:sz w:val="18"/>
                <w:szCs w:val="18"/>
              </w:rPr>
              <w:t>agrofagów</w:t>
            </w:r>
            <w:proofErr w:type="spellEnd"/>
            <w:r w:rsidRPr="00C02650">
              <w:rPr>
                <w:rFonts w:ascii="Arial" w:hAnsi="Arial" w:cs="Arial"/>
                <w:sz w:val="18"/>
                <w:szCs w:val="18"/>
              </w:rPr>
              <w:t xml:space="preserve"> w tym wariancie mogą się odbyć od sierpnia. Testy SWD - wariant przeprowadzenia testów tylko na polach </w:t>
            </w:r>
            <w:proofErr w:type="spellStart"/>
            <w:r w:rsidRPr="00C02650">
              <w:rPr>
                <w:rFonts w:ascii="Arial" w:hAnsi="Arial" w:cs="Arial"/>
                <w:sz w:val="18"/>
                <w:szCs w:val="18"/>
              </w:rPr>
              <w:t>ODR'ów</w:t>
            </w:r>
            <w:proofErr w:type="spellEnd"/>
            <w:r w:rsidRPr="00C02650">
              <w:rPr>
                <w:rFonts w:ascii="Arial" w:hAnsi="Arial" w:cs="Arial"/>
                <w:sz w:val="18"/>
                <w:szCs w:val="18"/>
              </w:rPr>
              <w:t xml:space="preserve"> - 3/4 testów. Przesunięcie testów 2021 na oziminy 2021/2022. Zakończenie testów na wiosnę 2022 równolegle z wdrożeniami.</w:t>
            </w:r>
          </w:p>
          <w:p w14:paraId="62A8851E" w14:textId="7607C169"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93E078" w14:textId="7343B5AB"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ostatecznie nie wystąpiło. Testy zostaną przeprowadzone zgodnie z planem.</w:t>
            </w:r>
          </w:p>
          <w:p w14:paraId="798656AB" w14:textId="77777777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021AB2" w14:textId="77777777" w:rsidR="00904606" w:rsidRDefault="00904606" w:rsidP="009046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8F6303C" w14:textId="3A22D2E9"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4326" w:rsidRPr="001B6667" w14:paraId="6DCB94C6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FF02394" w:rsidR="00A14326" w:rsidRPr="0091332C" w:rsidRDefault="00A14326" w:rsidP="00A143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1A91C786"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65A02297"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B5BDC90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14:paraId="39C2D4E3" w14:textId="77777777" w:rsidR="00A14326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  <w:p w14:paraId="29AA8320" w14:textId="77777777"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2BA0FB" w14:textId="16F54391"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 poprawności działania systemu i zawartych w nim modeli pomimo zmian klimatycznych.</w:t>
            </w:r>
          </w:p>
        </w:tc>
      </w:tr>
      <w:tr w:rsidR="00A14326" w:rsidRPr="001B6667" w14:paraId="6F1FAAA3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8983DEB" w14:textId="2CE224B4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38C5ACF" w14:textId="7AA6E009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A84632F" w14:textId="6EEDA085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D33F3D9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14:paraId="210BD76D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Cykliczne raportowanie partnerów dotyczące sytuacji finansowej i deklaracje zapewnienia środków </w:t>
            </w: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lastRenderedPageBreak/>
              <w:t>na realizację zadań projektowych.</w:t>
            </w:r>
          </w:p>
          <w:p w14:paraId="03DDCD75" w14:textId="5387E52D" w:rsidR="004D7B85" w:rsidRPr="004D7B85" w:rsidRDefault="004D7B85" w:rsidP="004D7B85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finansowania projektu i jego efektów w kolejnych latach.</w:t>
            </w:r>
          </w:p>
        </w:tc>
      </w:tr>
      <w:tr w:rsidR="00A14326" w:rsidRPr="001B6667" w14:paraId="29CA2515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8588F28" w14:textId="4AFD6E5F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78B0FF" w14:textId="778000E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92AFAB4" w14:textId="04AEDE28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9D4EAA1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  <w:p w14:paraId="60E0C3F3" w14:textId="7810963A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prawidłowego działania produktu projektu – platformy doradczej pod kątek zgodności z przepisami.</w:t>
            </w:r>
          </w:p>
        </w:tc>
      </w:tr>
      <w:tr w:rsidR="00A14326" w:rsidRPr="001B6667" w14:paraId="5B259D4A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E48E076" w14:textId="4D1014FF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CD7E21D" w14:textId="7D0250CD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10A44CF" w14:textId="5CE2C454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D1C31A4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Promocja systemu, zaplanowanie szkoleń dla rolników, uczniów i studentów przez ośrodki doradztwa rolniczego. Ankietyzacja rolników przez doradców podczas spotkań i szkoleń, mająca na celu ustalenie bieżącej wiedzy na temat działania systemu i jego zakresu.</w:t>
            </w:r>
          </w:p>
          <w:p w14:paraId="41FE7D9C" w14:textId="666201E1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osiągnięcie wskaźnika projektu i utrzymanie oraz wzrost liczby użytkowników systemu.</w:t>
            </w:r>
          </w:p>
        </w:tc>
      </w:tr>
      <w:tr w:rsidR="00A14326" w:rsidRPr="001B6667" w14:paraId="67FAC233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309E786" w14:textId="19F9113F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E03C775" w14:textId="031754E3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207D428" w14:textId="31204861" w:rsidR="00A14326" w:rsidRPr="00C02650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E8588C2" w14:textId="77777777"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14:paraId="61E18E53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14:paraId="2162D7BA" w14:textId="3AD615EB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14:paraId="65AEA0AB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460D4B0" w14:textId="7756B72E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CC40D9" w14:textId="54BE519A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3E0A7AA" w14:textId="244D5E6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72A9C7C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14:paraId="062D88A6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14:paraId="1C8CEEB7" w14:textId="1BE0042D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14:paraId="460C4C5F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BBD1334" w14:textId="60DAB832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F968B20" w14:textId="41D92E48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D6457A4" w14:textId="43D14B0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F37772C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Jeśli będzie to dotyczyć publicznie dostępnych baz danych, bazy zostaną przekopiowane do partnera IT – PCSS i tam utrzymywane na potrzeby systemu. W przypadku innych systemów zewnętrznych rozpatrywane będzie użycie baz zamiennych dostępnych w danym momencie.</w:t>
            </w:r>
          </w:p>
          <w:p w14:paraId="169A38AA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Bieżąca kontrola publicznie dostępnych baz oraz monitoring zewnętrznych systemów.</w:t>
            </w:r>
          </w:p>
          <w:p w14:paraId="1D8302BA" w14:textId="03DF6E2E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funkcjonalnym.</w:t>
            </w:r>
          </w:p>
        </w:tc>
      </w:tr>
      <w:tr w:rsidR="00A14326" w:rsidRPr="001B6667" w14:paraId="60FF4AC0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72327B4" w14:textId="3CE399DE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B6FE3A" w14:textId="0292A5A1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943EF1B" w14:textId="4EE8CC0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3E73D3F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14:paraId="6C8D8047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Sporządzanie raportów  bezpieczeństwa.</w:t>
            </w:r>
          </w:p>
          <w:p w14:paraId="7E38B832" w14:textId="3814A101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dostępności usług.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42CB025" w14:textId="77777777" w:rsidR="00A14326" w:rsidRDefault="00A14326" w:rsidP="00A14326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241C4744" w14:textId="486A6189" w:rsidR="00A14326" w:rsidRPr="00A14326" w:rsidRDefault="00A14326" w:rsidP="00A14326">
      <w:pPr>
        <w:pStyle w:val="Akapitzlist"/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A14326">
        <w:rPr>
          <w:rFonts w:ascii="Arial" w:hAnsi="Arial" w:cs="Arial"/>
          <w:sz w:val="18"/>
          <w:szCs w:val="18"/>
        </w:rPr>
        <w:t>Nie dotyczy</w:t>
      </w:r>
    </w:p>
    <w:p w14:paraId="5F53AA75" w14:textId="7C727120" w:rsidR="00805178" w:rsidRPr="00805178" w:rsidRDefault="00805178" w:rsidP="00A14326">
      <w:pPr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3E707801" w14:textId="76A1A8F2" w:rsidR="00A92887" w:rsidRPr="00A14326" w:rsidRDefault="00BB059E" w:rsidP="007C04BC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A1432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14326">
        <w:rPr>
          <w:rFonts w:ascii="Arial" w:hAnsi="Arial" w:cs="Arial"/>
          <w:b/>
        </w:rPr>
        <w:t xml:space="preserve"> </w:t>
      </w:r>
    </w:p>
    <w:p w14:paraId="083079B2" w14:textId="77777777" w:rsidR="00A1432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0A074E76" w14:textId="33ACD33C"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Maciej Zacharczuk</w:t>
      </w:r>
    </w:p>
    <w:p w14:paraId="5559BF03" w14:textId="77777777"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</w:t>
      </w:r>
      <w:proofErr w:type="spellStart"/>
      <w:r w:rsidRPr="00643032">
        <w:rPr>
          <w:rFonts w:ascii="Arial" w:hAnsi="Arial" w:cs="Arial"/>
          <w:sz w:val="18"/>
          <w:szCs w:val="18"/>
        </w:rPr>
        <w:t>eDWIN</w:t>
      </w:r>
      <w:proofErr w:type="spellEnd"/>
      <w:r w:rsidRPr="00643032">
        <w:rPr>
          <w:rFonts w:ascii="Arial" w:hAnsi="Arial" w:cs="Arial"/>
          <w:sz w:val="18"/>
          <w:szCs w:val="18"/>
        </w:rPr>
        <w:t xml:space="preserve">, Kierownik działu </w:t>
      </w:r>
    </w:p>
    <w:p w14:paraId="6F01AE21" w14:textId="77777777"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14:paraId="2E82123D" w14:textId="77777777" w:rsidR="00A14326" w:rsidRPr="00643032" w:rsidRDefault="00F50445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1432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14:paraId="4F027784" w14:textId="73E44184" w:rsidR="00A14326" w:rsidRPr="00FA713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A0850" w14:textId="77777777" w:rsidR="0078594B" w:rsidRDefault="0078594B" w:rsidP="00BB2420">
      <w:pPr>
        <w:spacing w:after="0" w:line="240" w:lineRule="auto"/>
      </w:pPr>
      <w:r>
        <w:separator/>
      </w:r>
    </w:p>
  </w:endnote>
  <w:endnote w:type="continuationSeparator" w:id="0">
    <w:p w14:paraId="4C4425B3" w14:textId="77777777" w:rsidR="0078594B" w:rsidRDefault="0078594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235D532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03165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A7A94" w14:textId="77777777" w:rsidR="0078594B" w:rsidRDefault="0078594B" w:rsidP="00BB2420">
      <w:pPr>
        <w:spacing w:after="0" w:line="240" w:lineRule="auto"/>
      </w:pPr>
      <w:r>
        <w:separator/>
      </w:r>
    </w:p>
  </w:footnote>
  <w:footnote w:type="continuationSeparator" w:id="0">
    <w:p w14:paraId="03F893CB" w14:textId="77777777" w:rsidR="0078594B" w:rsidRDefault="0078594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067B"/>
    <w:rsid w:val="0015102C"/>
    <w:rsid w:val="00153381"/>
    <w:rsid w:val="00176FBB"/>
    <w:rsid w:val="00181E97"/>
    <w:rsid w:val="00182A08"/>
    <w:rsid w:val="00186682"/>
    <w:rsid w:val="001A2EF2"/>
    <w:rsid w:val="001A709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99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15D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D7B85"/>
    <w:rsid w:val="004F6E89"/>
    <w:rsid w:val="00504B06"/>
    <w:rsid w:val="0050615D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2639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3165"/>
    <w:rsid w:val="006054AA"/>
    <w:rsid w:val="0062054D"/>
    <w:rsid w:val="00630651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25EE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1399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4606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4326"/>
    <w:rsid w:val="00A30847"/>
    <w:rsid w:val="00A36AE2"/>
    <w:rsid w:val="00A43E49"/>
    <w:rsid w:val="00A44EA2"/>
    <w:rsid w:val="00A56D63"/>
    <w:rsid w:val="00A67685"/>
    <w:rsid w:val="00A728AE"/>
    <w:rsid w:val="00A73962"/>
    <w:rsid w:val="00A804AE"/>
    <w:rsid w:val="00A86449"/>
    <w:rsid w:val="00A87C1C"/>
    <w:rsid w:val="00A92887"/>
    <w:rsid w:val="00AA4CAB"/>
    <w:rsid w:val="00AA51AD"/>
    <w:rsid w:val="00AA730D"/>
    <w:rsid w:val="00AB2E01"/>
    <w:rsid w:val="00AC5CA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797"/>
    <w:rsid w:val="00BC6BE4"/>
    <w:rsid w:val="00BE47CD"/>
    <w:rsid w:val="00BE5BF9"/>
    <w:rsid w:val="00C02650"/>
    <w:rsid w:val="00C1106C"/>
    <w:rsid w:val="00C26361"/>
    <w:rsid w:val="00C302F1"/>
    <w:rsid w:val="00C3575F"/>
    <w:rsid w:val="00C42AEA"/>
    <w:rsid w:val="00C57985"/>
    <w:rsid w:val="00C6751B"/>
    <w:rsid w:val="00C903C9"/>
    <w:rsid w:val="00CA516B"/>
    <w:rsid w:val="00CC7E21"/>
    <w:rsid w:val="00CD6928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6B8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50445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0EB0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14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2687</Words>
  <Characters>16124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2020-05-20T09:42:00Z</dcterms:created>
  <dcterms:modified xsi:type="dcterms:W3CDTF">2021-02-09T12:53:00Z</dcterms:modified>
</cp:coreProperties>
</file>