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1C" w:rsidRPr="000241F1" w:rsidRDefault="00EE58DD" w:rsidP="00A6551C">
      <w:pPr>
        <w:spacing w:after="0" w:line="24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0241F1">
        <w:rPr>
          <w:rFonts w:ascii="Cambria" w:eastAsia="Times New Roman" w:hAnsi="Cambria" w:cs="Arial"/>
          <w:b/>
          <w:lang w:eastAsia="pl-PL"/>
        </w:rPr>
        <w:t>OPIS PRZEDMIOTU ZAMÓWIENIA</w:t>
      </w:r>
    </w:p>
    <w:p w:rsidR="00104E94" w:rsidRPr="000241F1" w:rsidRDefault="00104E94" w:rsidP="00EE58DD">
      <w:pPr>
        <w:spacing w:before="240" w:after="360" w:line="24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0241F1">
        <w:rPr>
          <w:rFonts w:ascii="Cambria" w:eastAsia="Times New Roman" w:hAnsi="Cambria" w:cs="Arial"/>
          <w:b/>
          <w:lang w:eastAsia="pl-PL"/>
        </w:rPr>
        <w:t>SPECYFIKACJA TECHNICZNA SAMOCHOD</w:t>
      </w:r>
      <w:r w:rsidR="00EE58DD" w:rsidRPr="000241F1">
        <w:rPr>
          <w:rFonts w:ascii="Cambria" w:eastAsia="Times New Roman" w:hAnsi="Cambria" w:cs="Arial"/>
          <w:b/>
          <w:lang w:eastAsia="pl-PL"/>
        </w:rPr>
        <w:t>U</w:t>
      </w:r>
    </w:p>
    <w:tbl>
      <w:tblPr>
        <w:tblW w:w="1407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19"/>
        <w:gridCol w:w="4371"/>
        <w:gridCol w:w="4490"/>
        <w:gridCol w:w="4490"/>
      </w:tblGrid>
      <w:tr w:rsidR="00A6551C" w:rsidRPr="000241F1" w:rsidTr="005F512E">
        <w:trPr>
          <w:trHeight w:val="56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0241F1">
              <w:rPr>
                <w:rFonts w:ascii="Cambria" w:eastAsia="Times New Roman" w:hAnsi="Cambria" w:cs="Arial"/>
                <w:b/>
                <w:lang w:eastAsia="pl-PL"/>
              </w:rPr>
              <w:t>Lp.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0241F1">
              <w:rPr>
                <w:rFonts w:ascii="Cambria" w:eastAsia="Times New Roman" w:hAnsi="Cambria" w:cs="Arial"/>
                <w:b/>
                <w:lang w:eastAsia="pl-PL"/>
              </w:rPr>
              <w:t>WYSZCZEGÓLNIENIE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F5CF0" w:rsidP="00AF5CF0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0241F1">
              <w:rPr>
                <w:rFonts w:ascii="Cambria" w:eastAsia="Times New Roman" w:hAnsi="Cambria" w:cs="Arial"/>
                <w:b/>
                <w:lang w:eastAsia="pl-PL"/>
              </w:rPr>
              <w:t>WYMAGANIA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0241F1">
              <w:rPr>
                <w:rFonts w:ascii="Cambria" w:eastAsia="Times New Roman" w:hAnsi="Cambria" w:cs="Arial"/>
                <w:b/>
                <w:lang w:eastAsia="pl-PL"/>
              </w:rPr>
              <w:t>OFEROWANE PARAMETRY/lub informacja o spełnieniu wymaganych/</w:t>
            </w:r>
          </w:p>
        </w:tc>
      </w:tr>
      <w:tr w:rsidR="00273211" w:rsidRPr="000241F1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1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090CA9" w:rsidP="00090CA9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Samochód osobow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 xml:space="preserve">y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090CA9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 xml:space="preserve">w nadwoziu </w:t>
            </w:r>
            <w:r w:rsidR="00970FCE" w:rsidRPr="000241F1">
              <w:rPr>
                <w:rFonts w:ascii="Cambria" w:eastAsia="Times New Roman" w:hAnsi="Cambria" w:cs="Arial"/>
                <w:lang w:eastAsia="pl-PL"/>
              </w:rPr>
              <w:t>SUV</w:t>
            </w:r>
            <w:r w:rsidRPr="000241F1">
              <w:rPr>
                <w:rFonts w:ascii="Cambria" w:eastAsia="Times New Roman" w:hAnsi="Cambria" w:cs="Arial"/>
                <w:lang w:eastAsia="pl-PL"/>
              </w:rPr>
              <w:t xml:space="preserve">, fabrycznie nowy, </w:t>
            </w:r>
            <w:r w:rsidRPr="000241F1">
              <w:rPr>
                <w:rFonts w:ascii="Cambria" w:hAnsi="Cambria" w:cs="Arial"/>
              </w:rPr>
              <w:t>rok produkcji nie wcześniej niż 20</w:t>
            </w:r>
            <w:r w:rsidR="00E22DBF" w:rsidRPr="000241F1">
              <w:rPr>
                <w:rFonts w:ascii="Cambria" w:hAnsi="Cambria" w:cs="Arial"/>
              </w:rPr>
              <w:t>2</w:t>
            </w:r>
            <w:r w:rsidR="00E5195E" w:rsidRPr="000241F1">
              <w:rPr>
                <w:rFonts w:ascii="Cambria" w:hAnsi="Cambria" w:cs="Arial"/>
              </w:rPr>
              <w:t>1</w:t>
            </w:r>
            <w:r w:rsidRPr="000241F1">
              <w:rPr>
                <w:rFonts w:ascii="Cambria" w:eastAsia="Times New Roman" w:hAnsi="Cambria" w:cs="Arial"/>
                <w:lang w:eastAsia="pl-PL"/>
              </w:rPr>
              <w:t>, kierownica po lewej stronie, kolor metalik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457B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 xml:space="preserve">Silnik </w:t>
            </w:r>
            <w:r w:rsidR="001D0362" w:rsidRPr="000241F1">
              <w:rPr>
                <w:rFonts w:ascii="Cambria" w:eastAsia="Times New Roman" w:hAnsi="Cambria" w:cs="Arial"/>
                <w:lang w:eastAsia="pl-PL"/>
              </w:rPr>
              <w:t>benzynowy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2C32" w:rsidRPr="000241F1" w:rsidRDefault="00A6551C" w:rsidP="009672F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pojemności min. 1</w:t>
            </w:r>
            <w:r w:rsidR="0033457B" w:rsidRPr="000241F1">
              <w:rPr>
                <w:rFonts w:ascii="Cambria" w:eastAsia="Times New Roman" w:hAnsi="Cambria" w:cs="Arial"/>
                <w:lang w:eastAsia="pl-PL"/>
              </w:rPr>
              <w:t>9</w:t>
            </w:r>
            <w:r w:rsidR="00DA6EA2" w:rsidRPr="000241F1">
              <w:rPr>
                <w:rFonts w:ascii="Cambria" w:eastAsia="Times New Roman" w:hAnsi="Cambria" w:cs="Arial"/>
                <w:lang w:eastAsia="pl-PL"/>
              </w:rPr>
              <w:t>6</w:t>
            </w:r>
            <w:r w:rsidRPr="000241F1">
              <w:rPr>
                <w:rFonts w:ascii="Cambria" w:eastAsia="Times New Roman" w:hAnsi="Cambria" w:cs="Arial"/>
                <w:lang w:eastAsia="pl-PL"/>
              </w:rPr>
              <w:t xml:space="preserve">0 ccm, moc min </w:t>
            </w:r>
            <w:r w:rsidR="00402C32" w:rsidRPr="000241F1">
              <w:rPr>
                <w:rFonts w:ascii="Cambria" w:eastAsia="Times New Roman" w:hAnsi="Cambria" w:cs="Arial"/>
                <w:lang w:eastAsia="pl-PL"/>
              </w:rPr>
              <w:t>260</w:t>
            </w:r>
            <w:r w:rsidRPr="000241F1">
              <w:rPr>
                <w:rFonts w:ascii="Cambria" w:eastAsia="Times New Roman" w:hAnsi="Cambria" w:cs="Arial"/>
                <w:lang w:eastAsia="pl-PL"/>
              </w:rPr>
              <w:t xml:space="preserve"> KM, moment obrotowy min. </w:t>
            </w:r>
            <w:r w:rsidR="00EA0A30" w:rsidRPr="000241F1">
              <w:rPr>
                <w:rFonts w:ascii="Cambria" w:eastAsia="Times New Roman" w:hAnsi="Cambria" w:cs="Arial"/>
                <w:lang w:eastAsia="pl-PL"/>
              </w:rPr>
              <w:t>3</w:t>
            </w:r>
            <w:r w:rsidR="00DA6EA2" w:rsidRPr="000241F1">
              <w:rPr>
                <w:rFonts w:ascii="Cambria" w:eastAsia="Times New Roman" w:hAnsi="Cambria" w:cs="Arial"/>
                <w:lang w:eastAsia="pl-PL"/>
              </w:rPr>
              <w:t>8</w:t>
            </w:r>
            <w:r w:rsidR="00EA0A30" w:rsidRPr="000241F1">
              <w:rPr>
                <w:rFonts w:ascii="Cambria" w:eastAsia="Times New Roman" w:hAnsi="Cambria" w:cs="Arial"/>
                <w:lang w:eastAsia="pl-PL"/>
              </w:rPr>
              <w:t>0</w:t>
            </w:r>
            <w:r w:rsidR="0033457B" w:rsidRPr="000241F1">
              <w:rPr>
                <w:rFonts w:ascii="Cambria" w:eastAsia="Times New Roman" w:hAnsi="Cambria" w:cs="Arial"/>
                <w:lang w:eastAsia="pl-PL"/>
              </w:rPr>
              <w:t> </w:t>
            </w:r>
            <w:proofErr w:type="spellStart"/>
            <w:r w:rsidRPr="000241F1">
              <w:rPr>
                <w:rFonts w:ascii="Cambria" w:eastAsia="Times New Roman" w:hAnsi="Cambria" w:cs="Arial"/>
                <w:lang w:eastAsia="pl-PL"/>
              </w:rPr>
              <w:t>Nm</w:t>
            </w:r>
            <w:proofErr w:type="spellEnd"/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 xml:space="preserve">Napęd 4x4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stały lub dołączany ze skrzynią redukcyjną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4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 xml:space="preserve">Rozstaw osi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9672F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n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ie mniej niż</w:t>
            </w:r>
            <w:r w:rsidR="00A6551C" w:rsidRPr="000241F1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 </w:t>
            </w:r>
            <w:r w:rsidR="00EA0A30" w:rsidRPr="000241F1">
              <w:rPr>
                <w:rFonts w:ascii="Cambria" w:eastAsia="Times New Roman" w:hAnsi="Cambria" w:cs="Arial"/>
                <w:b/>
                <w:bCs/>
                <w:lang w:eastAsia="pl-PL"/>
              </w:rPr>
              <w:t>28</w:t>
            </w:r>
            <w:r w:rsidR="00DA6EA2" w:rsidRPr="000241F1">
              <w:rPr>
                <w:rFonts w:ascii="Cambria" w:eastAsia="Times New Roman" w:hAnsi="Cambria" w:cs="Arial"/>
                <w:b/>
                <w:bCs/>
                <w:lang w:eastAsia="pl-PL"/>
              </w:rPr>
              <w:t>5</w:t>
            </w:r>
            <w:r w:rsidR="00EA0A30" w:rsidRPr="000241F1">
              <w:rPr>
                <w:rFonts w:ascii="Cambria" w:eastAsia="Times New Roman" w:hAnsi="Cambria" w:cs="Arial"/>
                <w:b/>
                <w:bCs/>
                <w:lang w:eastAsia="pl-PL"/>
              </w:rPr>
              <w:t>0</w:t>
            </w:r>
            <w:r w:rsidR="00A6551C" w:rsidRPr="000241F1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 mm</w:t>
            </w:r>
            <w:r w:rsidR="00E55EFD" w:rsidRPr="000241F1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5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DA6EA2" w:rsidP="00DA6EA2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Prześwit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9672F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n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 xml:space="preserve">ie mniej niż </w:t>
            </w:r>
            <w:r w:rsidR="001F48A8" w:rsidRPr="000241F1">
              <w:rPr>
                <w:rFonts w:ascii="Cambria" w:eastAsia="Times New Roman" w:hAnsi="Cambria" w:cs="Arial"/>
                <w:b/>
                <w:lang w:eastAsia="pl-PL"/>
              </w:rPr>
              <w:t>240</w:t>
            </w:r>
            <w:r w:rsidR="00A6551C" w:rsidRPr="000241F1">
              <w:rPr>
                <w:rFonts w:ascii="Cambria" w:eastAsia="Times New Roman" w:hAnsi="Cambria" w:cs="Arial"/>
                <w:b/>
                <w:lang w:eastAsia="pl-PL"/>
              </w:rPr>
              <w:t xml:space="preserve"> mm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6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highlight w:val="yellow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Kąty (w stopniach)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 xml:space="preserve">natarcia – </w:t>
            </w:r>
            <w:r w:rsidR="001F48A8" w:rsidRPr="000241F1">
              <w:rPr>
                <w:rFonts w:ascii="Cambria" w:eastAsia="Times New Roman" w:hAnsi="Cambria" w:cs="Arial"/>
                <w:b/>
                <w:lang w:eastAsia="pl-PL"/>
              </w:rPr>
              <w:t>3</w:t>
            </w:r>
            <w:r w:rsidR="003B2D3F" w:rsidRPr="000241F1">
              <w:rPr>
                <w:rFonts w:ascii="Cambria" w:eastAsia="Times New Roman" w:hAnsi="Cambria" w:cs="Arial"/>
                <w:b/>
                <w:lang w:eastAsia="pl-PL"/>
              </w:rPr>
              <w:t>0</w:t>
            </w:r>
            <w:r w:rsidRPr="000241F1">
              <w:rPr>
                <w:rFonts w:ascii="Cambria" w:eastAsia="Times New Roman" w:hAnsi="Cambria" w:cs="Arial"/>
                <w:b/>
                <w:lang w:eastAsia="pl-PL"/>
              </w:rPr>
              <w:t xml:space="preserve"> stopni</w:t>
            </w:r>
            <w:r w:rsidRPr="000241F1">
              <w:rPr>
                <w:rFonts w:ascii="Cambria" w:eastAsia="Times New Roman" w:hAnsi="Cambria" w:cs="Arial"/>
                <w:lang w:eastAsia="pl-PL"/>
              </w:rPr>
              <w:t xml:space="preserve"> (nie mniej)</w:t>
            </w:r>
          </w:p>
          <w:p w:rsidR="00A6551C" w:rsidRPr="000241F1" w:rsidRDefault="00A6551C" w:rsidP="009672F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highlight w:val="yellow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 xml:space="preserve">zejścia – </w:t>
            </w:r>
            <w:r w:rsidR="003B2D3F" w:rsidRPr="000241F1">
              <w:rPr>
                <w:rFonts w:ascii="Cambria" w:eastAsia="Times New Roman" w:hAnsi="Cambria" w:cs="Arial"/>
                <w:b/>
                <w:lang w:eastAsia="pl-PL"/>
              </w:rPr>
              <w:t>29</w:t>
            </w:r>
            <w:r w:rsidRPr="000241F1">
              <w:rPr>
                <w:rFonts w:ascii="Cambria" w:eastAsia="Times New Roman" w:hAnsi="Cambria" w:cs="Arial"/>
                <w:b/>
                <w:lang w:eastAsia="pl-PL"/>
              </w:rPr>
              <w:t xml:space="preserve"> stopni</w:t>
            </w:r>
            <w:r w:rsidRPr="000241F1">
              <w:rPr>
                <w:rFonts w:ascii="Cambria" w:eastAsia="Times New Roman" w:hAnsi="Cambria" w:cs="Arial"/>
                <w:lang w:eastAsia="pl-PL"/>
              </w:rPr>
              <w:t xml:space="preserve"> (nie mniej)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7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48A8" w:rsidRPr="000241F1" w:rsidRDefault="001F48A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Pojemność bagażnika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48A8" w:rsidRPr="000241F1" w:rsidRDefault="002046DF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m</w:t>
            </w:r>
            <w:r w:rsidR="001F48A8" w:rsidRPr="000241F1">
              <w:rPr>
                <w:rFonts w:ascii="Cambria" w:eastAsia="Times New Roman" w:hAnsi="Cambria" w:cs="Arial"/>
                <w:lang w:eastAsia="pl-PL"/>
              </w:rPr>
              <w:t xml:space="preserve">in </w:t>
            </w:r>
            <w:r w:rsidR="00004134" w:rsidRPr="000241F1">
              <w:rPr>
                <w:rFonts w:ascii="Cambria" w:eastAsia="Times New Roman" w:hAnsi="Cambria" w:cs="Arial"/>
                <w:lang w:eastAsia="pl-PL"/>
              </w:rPr>
              <w:t>450</w:t>
            </w:r>
            <w:r w:rsidR="009672F4" w:rsidRPr="000241F1">
              <w:rPr>
                <w:rFonts w:ascii="Cambria" w:eastAsia="Times New Roman" w:hAnsi="Cambria" w:cs="Arial"/>
                <w:lang w:eastAsia="pl-PL"/>
              </w:rPr>
              <w:t xml:space="preserve"> l (siedzenia rozłożone)</w:t>
            </w:r>
          </w:p>
          <w:p w:rsidR="001F48A8" w:rsidRPr="000241F1" w:rsidRDefault="002046DF" w:rsidP="009672F4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m</w:t>
            </w:r>
            <w:r w:rsidR="009672F4" w:rsidRPr="000241F1">
              <w:rPr>
                <w:rFonts w:ascii="Cambria" w:eastAsia="Times New Roman" w:hAnsi="Cambria" w:cs="Arial"/>
                <w:lang w:eastAsia="pl-PL"/>
              </w:rPr>
              <w:t>in 1500 l (siedzenia złożone)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8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41C37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Nadwozie</w:t>
            </w:r>
            <w:r w:rsidR="00541C37" w:rsidRPr="000241F1">
              <w:rPr>
                <w:rFonts w:ascii="Cambria" w:eastAsia="Times New Roman" w:hAnsi="Cambria" w:cs="Arial"/>
                <w:lang w:eastAsia="pl-PL"/>
              </w:rPr>
              <w:t>, ilość osób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3B2D3F" w:rsidP="009672F4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4/</w:t>
            </w:r>
            <w:r w:rsidR="009672F4" w:rsidRPr="000241F1">
              <w:rPr>
                <w:rFonts w:ascii="Cambria" w:eastAsia="Times New Roman" w:hAnsi="Cambria" w:cs="Arial"/>
                <w:lang w:eastAsia="pl-PL"/>
              </w:rPr>
              <w:t xml:space="preserve">5-drzwiowe, </w:t>
            </w:r>
            <w:r w:rsidR="00541C37" w:rsidRPr="000241F1">
              <w:rPr>
                <w:rFonts w:ascii="Cambria" w:eastAsia="Times New Roman" w:hAnsi="Cambria" w:cs="Arial"/>
                <w:lang w:eastAsia="pl-PL"/>
              </w:rPr>
              <w:t>pięć osób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9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541C37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Skrzynia biegów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E73EDA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a</w:t>
            </w:r>
            <w:r w:rsidR="00541C37" w:rsidRPr="000241F1">
              <w:rPr>
                <w:rFonts w:ascii="Cambria" w:eastAsia="Times New Roman" w:hAnsi="Cambria" w:cs="Arial"/>
                <w:lang w:eastAsia="pl-PL"/>
              </w:rPr>
              <w:t>utomatyczna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10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Układ zapobiegający blokowaniu kół podczas hamowania, system stabilizacji toru jazdy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11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Kontrola zjazdu ze wzniesienia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12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Szyby tylne przyciemnione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D57B47">
        <w:trPr>
          <w:trHeight w:val="545"/>
        </w:trPr>
        <w:tc>
          <w:tcPr>
            <w:tcW w:w="71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13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System wspomagania ruszania pod wzniesienia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D57B47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14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Immobiliser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907550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15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Centralny zamek sterowany pilotem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375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16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 xml:space="preserve">Autoalarm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f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unkcja monitoringu wnętrza + niezależna syrena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375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lastRenderedPageBreak/>
              <w:t>17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Zawieszenie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9672F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proofErr w:type="spellStart"/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9672F4" w:rsidRPr="000241F1">
              <w:rPr>
                <w:rFonts w:ascii="Cambria" w:eastAsia="Times New Roman" w:hAnsi="Cambria" w:cs="Arial"/>
                <w:lang w:eastAsia="pl-PL"/>
              </w:rPr>
              <w:t>ielo</w:t>
            </w:r>
            <w:r w:rsidR="00541C37" w:rsidRPr="000241F1">
              <w:rPr>
                <w:rFonts w:ascii="Cambria" w:eastAsia="Times New Roman" w:hAnsi="Cambria" w:cs="Arial"/>
                <w:lang w:eastAsia="pl-PL"/>
              </w:rPr>
              <w:t>wahaczowe</w:t>
            </w:r>
            <w:proofErr w:type="spellEnd"/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996982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18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 punktowe pasy bezpieczeństwa przednich siedzeń, napinacze pirotechniczne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19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 punktowe tylne pasy bezpieczeństwa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20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004134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Tapicerka wnętrza skórzana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2046DF" w:rsidP="009672F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21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51C" w:rsidRPr="000241F1" w:rsidRDefault="00A6551C" w:rsidP="009672F4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Aluminiowe felgi</w:t>
            </w:r>
            <w:r w:rsidR="009672F4" w:rsidRPr="000241F1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004134" w:rsidRPr="000241F1">
              <w:rPr>
                <w:rFonts w:ascii="Cambria" w:eastAsia="Times New Roman" w:hAnsi="Cambria" w:cs="Arial"/>
                <w:lang w:eastAsia="pl-PL"/>
              </w:rPr>
              <w:t>o rozmiarze min.</w:t>
            </w:r>
            <w:r w:rsidR="009672F4" w:rsidRPr="000241F1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0241F1">
              <w:rPr>
                <w:rFonts w:ascii="Cambria" w:eastAsia="Times New Roman" w:hAnsi="Cambria" w:cs="Arial"/>
                <w:lang w:eastAsia="pl-PL"/>
              </w:rPr>
              <w:t>R1</w:t>
            </w:r>
            <w:r w:rsidR="00884C61" w:rsidRPr="000241F1">
              <w:rPr>
                <w:rFonts w:ascii="Cambria" w:eastAsia="Times New Roman" w:hAnsi="Cambria" w:cs="Arial"/>
                <w:lang w:eastAsia="pl-PL"/>
              </w:rPr>
              <w:t>7</w:t>
            </w:r>
            <w:r w:rsidR="00004134" w:rsidRPr="000241F1">
              <w:rPr>
                <w:rFonts w:ascii="Cambria" w:eastAsia="Times New Roman" w:hAnsi="Cambria" w:cs="Arial"/>
                <w:lang w:eastAsia="pl-PL"/>
              </w:rPr>
              <w:t>,</w:t>
            </w:r>
            <w:r w:rsidR="00B62455" w:rsidRPr="000241F1">
              <w:rPr>
                <w:rFonts w:ascii="Cambria" w:eastAsia="Times New Roman" w:hAnsi="Cambria" w:cs="Arial"/>
                <w:lang w:eastAsia="pl-PL"/>
              </w:rPr>
              <w:t xml:space="preserve"> ro</w:t>
            </w:r>
            <w:r w:rsidR="00004134" w:rsidRPr="000241F1">
              <w:rPr>
                <w:rFonts w:ascii="Cambria" w:eastAsia="Times New Roman" w:hAnsi="Cambria" w:cs="Arial"/>
                <w:lang w:eastAsia="pl-PL"/>
              </w:rPr>
              <w:t xml:space="preserve">k produkcji opon nie wcześniej </w:t>
            </w:r>
            <w:r w:rsidR="00B62455" w:rsidRPr="000241F1">
              <w:rPr>
                <w:rFonts w:ascii="Cambria" w:eastAsia="Times New Roman" w:hAnsi="Cambria" w:cs="Arial"/>
                <w:lang w:eastAsia="pl-PL"/>
              </w:rPr>
              <w:t>niż 202</w:t>
            </w:r>
            <w:r w:rsidR="00181E3F" w:rsidRPr="000241F1">
              <w:rPr>
                <w:rFonts w:ascii="Cambria" w:eastAsia="Times New Roman" w:hAnsi="Cambria" w:cs="Arial"/>
                <w:lang w:eastAsia="pl-PL"/>
              </w:rPr>
              <w:t>1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547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22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 xml:space="preserve">Klimatyzacja 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s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terowana elektroniczne min. jednostrefowa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23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Elektrycznie sterowane szyby z przodu i z tyłu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24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F82BF8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 xml:space="preserve">Kamera cofania z wyświetlaczem min. </w:t>
            </w:r>
            <w:r w:rsidR="00F82BF8" w:rsidRPr="000241F1">
              <w:rPr>
                <w:rFonts w:ascii="Cambria" w:eastAsia="Times New Roman" w:hAnsi="Cambria" w:cs="Arial"/>
                <w:lang w:eastAsia="pl-PL"/>
              </w:rPr>
              <w:t>7</w:t>
            </w:r>
            <w:r w:rsidRPr="000241F1">
              <w:rPr>
                <w:rFonts w:ascii="Cambria" w:eastAsia="Times New Roman" w:hAnsi="Cambria" w:cs="Arial"/>
                <w:lang w:eastAsia="pl-PL"/>
              </w:rPr>
              <w:t xml:space="preserve"> cali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2046D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</w:t>
            </w:r>
            <w:r w:rsidRPr="000241F1">
              <w:rPr>
                <w:rFonts w:ascii="Cambria" w:eastAsia="Times New Roman" w:hAnsi="Cambria" w:cs="Arial"/>
                <w:lang w:eastAsia="pl-PL"/>
              </w:rPr>
              <w:t>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25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Elektrycznie sterowane, podgrzewane, składane lusterka boczne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26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Przednie światła przeciwmgielne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27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Skórzana regulowana kierownica wielofunkcyjna (obsługująca radioodtwarzacz, telefon GSM)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28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Dolna osłona silnika</w:t>
            </w:r>
            <w:r w:rsidR="005B0322" w:rsidRPr="000241F1">
              <w:rPr>
                <w:rFonts w:ascii="Cambria" w:eastAsia="Times New Roman" w:hAnsi="Cambria" w:cs="Arial"/>
                <w:lang w:eastAsia="pl-PL"/>
              </w:rPr>
              <w:t xml:space="preserve"> 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ymagana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D57B47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29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F82BF8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 xml:space="preserve">System audio wraz z głośnikami (minimum </w:t>
            </w:r>
            <w:r w:rsidR="00F82BF8" w:rsidRPr="000241F1">
              <w:rPr>
                <w:rFonts w:ascii="Cambria" w:eastAsia="Times New Roman" w:hAnsi="Cambria" w:cs="Arial"/>
                <w:lang w:eastAsia="pl-PL"/>
              </w:rPr>
              <w:t>8</w:t>
            </w:r>
            <w:r w:rsidR="00181E3F" w:rsidRPr="000241F1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0241F1">
              <w:rPr>
                <w:rFonts w:ascii="Cambria" w:eastAsia="Times New Roman" w:hAnsi="Cambria" w:cs="Arial"/>
                <w:lang w:eastAsia="pl-PL"/>
              </w:rPr>
              <w:t xml:space="preserve">szt.), system głośnomówiący - </w:t>
            </w:r>
            <w:r w:rsidR="00181E3F" w:rsidRPr="000241F1">
              <w:rPr>
                <w:rFonts w:ascii="Cambria" w:eastAsia="Times New Roman" w:hAnsi="Cambria" w:cs="Arial"/>
                <w:lang w:eastAsia="pl-PL"/>
              </w:rPr>
              <w:t>B</w:t>
            </w:r>
            <w:r w:rsidRPr="000241F1">
              <w:rPr>
                <w:rFonts w:ascii="Cambria" w:eastAsia="Times New Roman" w:hAnsi="Cambria" w:cs="Arial"/>
                <w:lang w:eastAsia="pl-PL"/>
              </w:rPr>
              <w:t>luetooth dla telefonów GSM, z wyjściem USB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highlight w:val="yellow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273211" w:rsidRPr="000241F1" w:rsidTr="00D57B47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30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Tempomat</w:t>
            </w:r>
            <w:r w:rsidR="00004134" w:rsidRPr="000241F1">
              <w:rPr>
                <w:rFonts w:ascii="Cambria" w:eastAsia="Times New Roman" w:hAnsi="Cambria" w:cs="Arial"/>
                <w:lang w:eastAsia="pl-PL"/>
              </w:rPr>
              <w:t xml:space="preserve"> z aktywną regulacją odległości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273211" w:rsidRPr="000241F1" w:rsidTr="00D57B47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31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Apteczka pierwszej pomocy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wymagana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273211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32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Gaśnica, linka holownicza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273211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33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Trójkąt ostrzegawczy, kamizelka odblaskowa 2</w:t>
            </w:r>
            <w:r w:rsidR="00004134" w:rsidRPr="000241F1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0241F1">
              <w:rPr>
                <w:rFonts w:ascii="Cambria" w:eastAsia="Times New Roman" w:hAnsi="Cambria" w:cs="Arial"/>
                <w:lang w:eastAsia="pl-PL"/>
              </w:rPr>
              <w:t>szt.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273211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34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Instrukcja obsługi w języku polskim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wymagana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273211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35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pełnowymiarowe koło zapasowe, klucz do kół, podnośnik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273211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lastRenderedPageBreak/>
              <w:t>36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>Emisja zanieczyszczeń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2046DF" w:rsidP="002046DF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>min. Euro 6, zgodna z normą w dniu sprzedaży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273211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37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>Zużycie paliwa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7219CF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>w cyklu</w:t>
            </w:r>
            <w:r w:rsidR="001A7608" w:rsidRPr="000241F1">
              <w:rPr>
                <w:rFonts w:ascii="Cambria" w:eastAsia="Times New Roman" w:hAnsi="Cambria" w:cs="Arial"/>
                <w:bCs/>
                <w:lang w:eastAsia="pl-PL"/>
              </w:rPr>
              <w:t xml:space="preserve"> mie</w:t>
            </w:r>
            <w:r w:rsidR="00E45AE9" w:rsidRPr="000241F1">
              <w:rPr>
                <w:rFonts w:ascii="Cambria" w:eastAsia="Times New Roman" w:hAnsi="Cambria" w:cs="Arial"/>
                <w:bCs/>
                <w:lang w:eastAsia="pl-PL"/>
              </w:rPr>
              <w:t xml:space="preserve">szanym nie więcej niż </w:t>
            </w:r>
            <w:r w:rsidR="007219CF" w:rsidRPr="000241F1">
              <w:rPr>
                <w:rFonts w:ascii="Cambria" w:eastAsia="Times New Roman" w:hAnsi="Cambria" w:cs="Arial"/>
                <w:bCs/>
                <w:lang w:eastAsia="pl-PL"/>
              </w:rPr>
              <w:t>6</w:t>
            </w:r>
            <w:r w:rsidR="00E8274A" w:rsidRPr="000241F1">
              <w:rPr>
                <w:rFonts w:ascii="Cambria" w:eastAsia="Times New Roman" w:hAnsi="Cambria" w:cs="Arial"/>
                <w:bCs/>
                <w:lang w:eastAsia="pl-PL"/>
              </w:rPr>
              <w:t>,00</w:t>
            </w:r>
            <w:r w:rsidR="00F82BF8" w:rsidRPr="000241F1">
              <w:rPr>
                <w:rFonts w:ascii="Cambria" w:eastAsia="Times New Roman" w:hAnsi="Cambria" w:cs="Arial"/>
                <w:bCs/>
                <w:lang w:eastAsia="pl-PL"/>
              </w:rPr>
              <w:t> </w:t>
            </w:r>
            <w:r w:rsidR="00E45AE9" w:rsidRPr="000241F1">
              <w:rPr>
                <w:rFonts w:ascii="Cambria" w:eastAsia="Times New Roman" w:hAnsi="Cambria" w:cs="Arial"/>
                <w:bCs/>
                <w:lang w:eastAsia="pl-PL"/>
              </w:rPr>
              <w:t>l/100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E75831">
            <w:pPr>
              <w:pStyle w:val="Nagwek2"/>
              <w:rPr>
                <w:rFonts w:ascii="Cambria" w:eastAsia="Times New Roman" w:hAnsi="Cambria" w:cs="Arial"/>
                <w:bCs w:val="0"/>
                <w:i/>
                <w:color w:val="auto"/>
                <w:sz w:val="22"/>
                <w:szCs w:val="22"/>
                <w:lang w:eastAsia="pl-PL"/>
              </w:rPr>
            </w:pPr>
          </w:p>
        </w:tc>
      </w:tr>
      <w:tr w:rsidR="00A6551C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38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3F5E11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>Średnie z</w:t>
            </w:r>
            <w:r w:rsidR="00A6551C" w:rsidRPr="000241F1">
              <w:rPr>
                <w:rFonts w:ascii="Cambria" w:eastAsia="Times New Roman" w:hAnsi="Cambria" w:cs="Arial"/>
                <w:bCs/>
                <w:lang w:eastAsia="pl-PL"/>
              </w:rPr>
              <w:t>użycie energii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F40F66" w:rsidP="00AE7EAB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 xml:space="preserve">max. </w:t>
            </w:r>
            <w:r w:rsidR="00AE7EAB" w:rsidRPr="000241F1">
              <w:rPr>
                <w:rFonts w:ascii="Cambria" w:eastAsia="Times New Roman" w:hAnsi="Cambria" w:cs="Arial"/>
                <w:bCs/>
                <w:lang w:eastAsia="pl-PL"/>
              </w:rPr>
              <w:t>2</w:t>
            </w:r>
            <w:r w:rsidR="00AF5CF0" w:rsidRPr="000241F1">
              <w:rPr>
                <w:rFonts w:ascii="Cambria" w:eastAsia="Times New Roman" w:hAnsi="Cambria" w:cs="Arial"/>
                <w:bCs/>
                <w:lang w:eastAsia="pl-PL"/>
              </w:rPr>
              <w:t>,</w:t>
            </w:r>
            <w:r w:rsidR="001A7608" w:rsidRPr="000241F1">
              <w:rPr>
                <w:rFonts w:ascii="Cambria" w:eastAsia="Times New Roman" w:hAnsi="Cambria" w:cs="Arial"/>
                <w:bCs/>
                <w:lang w:eastAsia="pl-PL"/>
              </w:rPr>
              <w:t>0</w:t>
            </w:r>
            <w:r w:rsidR="00A6551C" w:rsidRPr="000241F1">
              <w:rPr>
                <w:rFonts w:ascii="Cambria" w:eastAsia="Times New Roman" w:hAnsi="Cambria" w:cs="Arial"/>
                <w:bCs/>
                <w:lang w:eastAsia="pl-PL"/>
              </w:rPr>
              <w:t xml:space="preserve"> MJ/km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752AC5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39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3F5E11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>Średnia e</w:t>
            </w:r>
            <w:r w:rsidR="00A6551C" w:rsidRPr="000241F1">
              <w:rPr>
                <w:rFonts w:ascii="Cambria" w:eastAsia="Times New Roman" w:hAnsi="Cambria" w:cs="Arial"/>
                <w:bCs/>
                <w:lang w:eastAsia="pl-PL"/>
              </w:rPr>
              <w:t>misja dwutlenku węgla: CO2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752AC5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 xml:space="preserve">max. </w:t>
            </w:r>
            <w:r w:rsidR="00752AC5" w:rsidRPr="000241F1">
              <w:rPr>
                <w:rFonts w:ascii="Cambria" w:eastAsia="Times New Roman" w:hAnsi="Cambria" w:cs="Arial"/>
                <w:bCs/>
                <w:lang w:eastAsia="pl-PL"/>
              </w:rPr>
              <w:t>134</w:t>
            </w:r>
            <w:r w:rsidRPr="000241F1">
              <w:rPr>
                <w:rFonts w:ascii="Cambria" w:eastAsia="Times New Roman" w:hAnsi="Cambria" w:cs="Arial"/>
                <w:lang w:eastAsia="pl-PL"/>
              </w:rPr>
              <w:t xml:space="preserve"> g/km</w:t>
            </w: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 xml:space="preserve"> (w cyklu mieszanym)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A6551C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40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 xml:space="preserve">Emisja zanieczyszczeń: THC + </w:t>
            </w:r>
            <w:proofErr w:type="spellStart"/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>NOx</w:t>
            </w:r>
            <w:proofErr w:type="spellEnd"/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 xml:space="preserve"> 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752AC5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>max 1</w:t>
            </w:r>
            <w:r w:rsidR="00752AC5" w:rsidRPr="000241F1">
              <w:rPr>
                <w:rFonts w:ascii="Cambria" w:eastAsia="Times New Roman" w:hAnsi="Cambria" w:cs="Arial"/>
                <w:bCs/>
                <w:lang w:eastAsia="pl-PL"/>
              </w:rPr>
              <w:t>3</w:t>
            </w: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 xml:space="preserve"> mg/km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A6551C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2C23B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41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>Kolor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E96E75" w:rsidP="002046DF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hAnsi="Cambria" w:cs="Arial"/>
              </w:rPr>
              <w:t>metalik</w:t>
            </w:r>
            <w:r w:rsidR="002046DF" w:rsidRPr="000241F1">
              <w:rPr>
                <w:rFonts w:ascii="Cambria" w:hAnsi="Cambria" w:cs="Arial"/>
              </w:rPr>
              <w:t>:</w:t>
            </w:r>
            <w:r w:rsidR="00A6551C" w:rsidRPr="000241F1">
              <w:rPr>
                <w:rFonts w:ascii="Cambria" w:hAnsi="Cambria" w:cs="Arial"/>
              </w:rPr>
              <w:t xml:space="preserve"> </w:t>
            </w:r>
            <w:r w:rsidR="001A7608" w:rsidRPr="000241F1">
              <w:rPr>
                <w:rFonts w:ascii="Cambria" w:hAnsi="Cambria" w:cs="Arial"/>
              </w:rPr>
              <w:t xml:space="preserve">zielony, </w:t>
            </w:r>
            <w:r w:rsidR="00DB74C8" w:rsidRPr="000241F1">
              <w:rPr>
                <w:rFonts w:ascii="Cambria" w:hAnsi="Cambria" w:cs="Arial"/>
              </w:rPr>
              <w:t>szary</w:t>
            </w:r>
            <w:r w:rsidR="001A7608" w:rsidRPr="000241F1">
              <w:rPr>
                <w:rFonts w:ascii="Cambria" w:hAnsi="Cambria" w:cs="Arial"/>
              </w:rPr>
              <w:t xml:space="preserve"> bądź srebrny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BC48FF" w:rsidP="00F82145">
            <w:pPr>
              <w:tabs>
                <w:tab w:val="right" w:pos="3978"/>
              </w:tabs>
              <w:snapToGrid w:val="0"/>
              <w:spacing w:after="0" w:line="360" w:lineRule="auto"/>
              <w:rPr>
                <w:rFonts w:ascii="Cambria" w:hAnsi="Cambria" w:cs="Arial"/>
              </w:rPr>
            </w:pPr>
            <w:r w:rsidRPr="000241F1">
              <w:rPr>
                <w:rFonts w:ascii="Cambria" w:hAnsi="Cambria" w:cs="Arial"/>
              </w:rPr>
              <w:t>Oferowane kolory nadwozia</w:t>
            </w:r>
            <w:r w:rsidR="00A6551C" w:rsidRPr="000241F1">
              <w:rPr>
                <w:rFonts w:ascii="Cambria" w:hAnsi="Cambria" w:cs="Arial"/>
              </w:rPr>
              <w:t xml:space="preserve">: </w:t>
            </w:r>
            <w:r w:rsidR="002046DF" w:rsidRPr="000241F1">
              <w:rPr>
                <w:rFonts w:ascii="Cambria" w:hAnsi="Cambria" w:cs="Arial"/>
              </w:rPr>
              <w:br/>
              <w:t>…………………………</w:t>
            </w:r>
          </w:p>
          <w:p w:rsidR="002046DF" w:rsidRPr="000241F1" w:rsidRDefault="002046DF" w:rsidP="00F82145">
            <w:pPr>
              <w:tabs>
                <w:tab w:val="right" w:pos="3978"/>
              </w:tabs>
              <w:snapToGrid w:val="0"/>
              <w:spacing w:after="0" w:line="360" w:lineRule="auto"/>
              <w:rPr>
                <w:rFonts w:ascii="Cambria" w:hAnsi="Cambria" w:cs="Arial"/>
              </w:rPr>
            </w:pPr>
            <w:r w:rsidRPr="000241F1">
              <w:rPr>
                <w:rFonts w:ascii="Cambria" w:hAnsi="Cambria" w:cs="Arial"/>
              </w:rPr>
              <w:t>…………………………</w:t>
            </w:r>
          </w:p>
          <w:p w:rsidR="00A6551C" w:rsidRPr="000241F1" w:rsidRDefault="002046DF" w:rsidP="00F82145">
            <w:pPr>
              <w:tabs>
                <w:tab w:val="right" w:pos="3978"/>
              </w:tabs>
              <w:snapToGrid w:val="0"/>
              <w:spacing w:after="0" w:line="360" w:lineRule="auto"/>
              <w:rPr>
                <w:rFonts w:ascii="Cambria" w:hAnsi="Cambria" w:cs="Arial"/>
              </w:rPr>
            </w:pPr>
            <w:r w:rsidRPr="000241F1">
              <w:rPr>
                <w:rFonts w:ascii="Cambria" w:hAnsi="Cambria" w:cs="Arial"/>
              </w:rPr>
              <w:t>…………………………</w:t>
            </w:r>
          </w:p>
        </w:tc>
      </w:tr>
      <w:tr w:rsidR="00A6551C" w:rsidRPr="000241F1" w:rsidTr="005F512E">
        <w:trPr>
          <w:trHeight w:val="296"/>
        </w:trPr>
        <w:tc>
          <w:tcPr>
            <w:tcW w:w="140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6FDE" w:rsidRPr="000241F1" w:rsidRDefault="00F40F66" w:rsidP="00AF5CF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parametry </w:t>
            </w:r>
            <w:r w:rsidR="00D16FDE" w:rsidRPr="000241F1">
              <w:rPr>
                <w:rFonts w:ascii="Cambria" w:eastAsia="Times New Roman" w:hAnsi="Cambria" w:cs="Arial"/>
                <w:b/>
                <w:bCs/>
                <w:lang w:eastAsia="pl-PL"/>
              </w:rPr>
              <w:t>39-4</w:t>
            </w:r>
            <w:r w:rsidR="002C23BC" w:rsidRPr="000241F1">
              <w:rPr>
                <w:rFonts w:ascii="Cambria" w:eastAsia="Times New Roman" w:hAnsi="Cambria" w:cs="Arial"/>
                <w:b/>
                <w:bCs/>
                <w:lang w:eastAsia="pl-PL"/>
              </w:rPr>
              <w:t>0</w:t>
            </w:r>
            <w:r w:rsidR="00A6551C" w:rsidRPr="000241F1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 zmierzono wg procedury ustalonej </w:t>
            </w:r>
            <w:r w:rsidR="000241F1">
              <w:rPr>
                <w:rFonts w:ascii="Cambria" w:eastAsia="Times New Roman" w:hAnsi="Cambria" w:cs="Arial"/>
                <w:b/>
                <w:bCs/>
                <w:lang w:eastAsia="pl-PL"/>
              </w:rPr>
              <w:t>dla celów badań homologacyjnych.</w:t>
            </w:r>
          </w:p>
        </w:tc>
      </w:tr>
    </w:tbl>
    <w:p w:rsidR="00A6551C" w:rsidRPr="000241F1" w:rsidRDefault="00A6551C" w:rsidP="00D57B47">
      <w:pPr>
        <w:spacing w:after="240" w:line="240" w:lineRule="auto"/>
        <w:rPr>
          <w:rFonts w:ascii="Cambria" w:eastAsia="Times New Roman" w:hAnsi="Cambria" w:cs="Arial"/>
          <w:vanish/>
          <w:lang w:eastAsia="pl-PL"/>
        </w:rPr>
      </w:pPr>
    </w:p>
    <w:p w:rsidR="003D0100" w:rsidRDefault="00DB153B" w:rsidP="008930AC">
      <w:pPr>
        <w:spacing w:after="240"/>
      </w:pPr>
      <w:r w:rsidRPr="000241F1">
        <w:rPr>
          <w:rFonts w:ascii="Cambria" w:hAnsi="Cambria"/>
        </w:rPr>
        <w:br w:type="column"/>
      </w:r>
    </w:p>
    <w:tbl>
      <w:tblPr>
        <w:tblpPr w:leftFromText="141" w:rightFromText="141" w:vertAnchor="text" w:tblpY="86"/>
        <w:tblW w:w="14029" w:type="dxa"/>
        <w:tblLayout w:type="fixed"/>
        <w:tblLook w:val="0000" w:firstRow="0" w:lastRow="0" w:firstColumn="0" w:lastColumn="0" w:noHBand="0" w:noVBand="0"/>
      </w:tblPr>
      <w:tblGrid>
        <w:gridCol w:w="603"/>
        <w:gridCol w:w="7165"/>
        <w:gridCol w:w="6261"/>
      </w:tblGrid>
      <w:tr w:rsidR="00A6551C" w:rsidRPr="001026EB" w:rsidTr="00996982">
        <w:trPr>
          <w:trHeight w:val="41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1026EB" w:rsidRDefault="001026EB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1026EB">
              <w:rPr>
                <w:rFonts w:ascii="Cambria" w:eastAsia="Times New Roman" w:hAnsi="Cambria" w:cs="Arial"/>
                <w:b/>
                <w:lang w:eastAsia="pl-PL"/>
              </w:rPr>
              <w:t>Lp.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1026EB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1026EB">
              <w:rPr>
                <w:rFonts w:ascii="Cambria" w:eastAsia="Times New Roman" w:hAnsi="Cambria" w:cs="Arial"/>
                <w:b/>
                <w:lang w:eastAsia="pl-PL"/>
              </w:rPr>
              <w:t>WYMOGI DOT. GWARANCJI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1026EB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1026EB">
              <w:rPr>
                <w:rFonts w:ascii="Cambria" w:eastAsia="Times New Roman" w:hAnsi="Cambria" w:cs="Arial"/>
                <w:b/>
                <w:lang w:eastAsia="pl-PL"/>
              </w:rPr>
              <w:t>Wykonawca wpisuje oferowany okres gwarancji:</w:t>
            </w:r>
          </w:p>
        </w:tc>
      </w:tr>
      <w:tr w:rsidR="00A6551C" w:rsidRPr="001026EB" w:rsidTr="005F512E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551C" w:rsidRPr="001026EB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1.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1026EB" w:rsidRDefault="00A6551C" w:rsidP="00AF5CF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Minimalny okres gwarancji fabry</w:t>
            </w:r>
            <w:r w:rsidR="002C23BC" w:rsidRPr="001026EB">
              <w:rPr>
                <w:rFonts w:ascii="Cambria" w:eastAsia="Times New Roman" w:hAnsi="Cambria" w:cs="Arial"/>
                <w:lang w:eastAsia="pl-PL"/>
              </w:rPr>
              <w:t>cznej na silnik i podzespoły 24</w:t>
            </w:r>
            <w:r w:rsidR="003D0100" w:rsidRPr="001026EB">
              <w:rPr>
                <w:rFonts w:ascii="Cambria" w:eastAsia="Times New Roman" w:hAnsi="Cambria" w:cs="Arial"/>
                <w:lang w:eastAsia="pl-PL"/>
              </w:rPr>
              <w:t> </w:t>
            </w:r>
            <w:r w:rsidRPr="001026EB">
              <w:rPr>
                <w:rFonts w:ascii="Cambria" w:eastAsia="Times New Roman" w:hAnsi="Cambria" w:cs="Arial"/>
                <w:lang w:eastAsia="pl-PL"/>
              </w:rPr>
              <w:t>miesięcy lub 100 000 km w zależności od tego co nastąpi wcześniej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1026EB" w:rsidRDefault="00D16FDE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i/>
                <w:lang w:eastAsia="pl-PL"/>
              </w:rPr>
            </w:pPr>
            <w:r w:rsidRPr="001026EB">
              <w:rPr>
                <w:rFonts w:ascii="Cambria" w:eastAsia="Times New Roman" w:hAnsi="Cambria" w:cs="Arial"/>
                <w:i/>
                <w:lang w:eastAsia="pl-PL"/>
              </w:rPr>
              <w:t>Wykonawca wpisuje inform</w:t>
            </w:r>
            <w:r w:rsidR="008F1BFB" w:rsidRPr="001026EB">
              <w:rPr>
                <w:rFonts w:ascii="Cambria" w:eastAsia="Times New Roman" w:hAnsi="Cambria" w:cs="Arial"/>
                <w:i/>
                <w:lang w:eastAsia="pl-PL"/>
              </w:rPr>
              <w:t>acje dot. gwarancji na silnik i </w:t>
            </w:r>
            <w:r w:rsidRPr="001026EB">
              <w:rPr>
                <w:rFonts w:ascii="Cambria" w:eastAsia="Times New Roman" w:hAnsi="Cambria" w:cs="Arial"/>
                <w:i/>
                <w:lang w:eastAsia="pl-PL"/>
              </w:rPr>
              <w:t>podzespoły w formularzu oferty</w:t>
            </w:r>
          </w:p>
        </w:tc>
      </w:tr>
      <w:tr w:rsidR="00A6551C" w:rsidRPr="001026EB" w:rsidTr="005F512E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551C" w:rsidRPr="001026EB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2.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1026EB" w:rsidRDefault="00A6551C" w:rsidP="0018630B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Min.</w:t>
            </w:r>
            <w:r w:rsidR="003D0100" w:rsidRPr="001026EB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1026EB">
              <w:rPr>
                <w:rFonts w:ascii="Cambria" w:eastAsia="Times New Roman" w:hAnsi="Cambria" w:cs="Arial"/>
                <w:lang w:eastAsia="pl-PL"/>
              </w:rPr>
              <w:t xml:space="preserve">36 miesięcy na lakier 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1026EB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1026EB" w:rsidTr="005F512E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551C" w:rsidRPr="001026EB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3.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1026EB" w:rsidRDefault="00A6551C" w:rsidP="0018630B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Min. 6 lat na perforację blachy nadwozia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1026EB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1026EB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1026EB" w:rsidRDefault="00A6551C" w:rsidP="00AF5CF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1026EB" w:rsidRDefault="00A6551C" w:rsidP="00AF5CF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1026EB">
              <w:rPr>
                <w:rFonts w:ascii="Cambria" w:eastAsia="Times New Roman" w:hAnsi="Cambria" w:cs="Arial"/>
                <w:b/>
                <w:lang w:eastAsia="pl-PL"/>
              </w:rPr>
              <w:t>STACJE ASO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1026EB" w:rsidRDefault="00A6551C" w:rsidP="00AF5CF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b/>
                <w:lang w:eastAsia="pl-PL"/>
              </w:rPr>
              <w:t>OFEROWA</w:t>
            </w:r>
            <w:r w:rsidR="008F1BFB" w:rsidRPr="001026EB">
              <w:rPr>
                <w:rFonts w:ascii="Cambria" w:eastAsia="Times New Roman" w:hAnsi="Cambria" w:cs="Arial"/>
                <w:b/>
                <w:lang w:eastAsia="pl-PL"/>
              </w:rPr>
              <w:t>NE PARAMETRY/lub informacja o </w:t>
            </w:r>
            <w:r w:rsidR="00AF5CF0" w:rsidRPr="001026EB">
              <w:rPr>
                <w:rFonts w:ascii="Cambria" w:eastAsia="Times New Roman" w:hAnsi="Cambria" w:cs="Arial"/>
                <w:b/>
                <w:lang w:eastAsia="pl-PL"/>
              </w:rPr>
              <w:t>spełnieniu wymaganych/</w:t>
            </w:r>
          </w:p>
        </w:tc>
      </w:tr>
      <w:tr w:rsidR="00A6551C" w:rsidRPr="001026EB" w:rsidTr="005F512E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551C" w:rsidRPr="001026EB" w:rsidRDefault="00AC227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4</w:t>
            </w:r>
            <w:r w:rsidR="00A6551C" w:rsidRPr="001026EB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1026EB" w:rsidRDefault="00A6551C" w:rsidP="003D010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 xml:space="preserve">Ilość autoryzowanych stacji obsługi </w:t>
            </w:r>
            <w:r w:rsidR="008F1BFB" w:rsidRPr="001026EB">
              <w:rPr>
                <w:rFonts w:ascii="Cambria" w:eastAsia="Times New Roman" w:hAnsi="Cambria" w:cs="Arial"/>
                <w:lang w:eastAsia="pl-PL"/>
              </w:rPr>
              <w:t>w odległości 150 km od siedziby Zamawiającego – Runowo Krajeńskie 55, 89-421 Runowo Krajeńskie</w:t>
            </w:r>
            <w:r w:rsidRPr="001026EB">
              <w:rPr>
                <w:rFonts w:ascii="Cambria" w:eastAsia="Times New Roman" w:hAnsi="Cambria" w:cs="Arial"/>
                <w:lang w:eastAsia="pl-PL"/>
              </w:rPr>
              <w:t xml:space="preserve"> (minimum 1) </w:t>
            </w:r>
            <w:r w:rsidR="003D0100" w:rsidRPr="001026EB">
              <w:rPr>
                <w:rFonts w:ascii="Cambria" w:eastAsia="Times New Roman" w:hAnsi="Cambria" w:cs="Arial"/>
                <w:lang w:eastAsia="pl-PL"/>
              </w:rPr>
              <w:t>–</w:t>
            </w:r>
            <w:r w:rsidRPr="001026EB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3D0100" w:rsidRPr="001026EB">
              <w:rPr>
                <w:rFonts w:ascii="Cambria" w:eastAsia="Times New Roman" w:hAnsi="Cambria" w:cs="Arial"/>
                <w:lang w:eastAsia="pl-PL"/>
              </w:rPr>
              <w:t xml:space="preserve">w </w:t>
            </w:r>
            <w:r w:rsidRPr="001026EB">
              <w:rPr>
                <w:rFonts w:ascii="Cambria" w:eastAsia="Times New Roman" w:hAnsi="Cambria" w:cs="Arial"/>
                <w:lang w:eastAsia="pl-PL"/>
              </w:rPr>
              <w:t xml:space="preserve">przypadku braku ASO </w:t>
            </w:r>
            <w:r w:rsidR="003D0100" w:rsidRPr="001026EB">
              <w:rPr>
                <w:rFonts w:ascii="Cambria" w:eastAsia="Times New Roman" w:hAnsi="Cambria" w:cs="Arial"/>
                <w:lang w:eastAsia="pl-PL"/>
              </w:rPr>
              <w:t>w </w:t>
            </w:r>
            <w:r w:rsidR="008F1BFB" w:rsidRPr="001026EB">
              <w:rPr>
                <w:rFonts w:ascii="Cambria" w:eastAsia="Times New Roman" w:hAnsi="Cambria" w:cs="Arial"/>
                <w:lang w:eastAsia="pl-PL"/>
              </w:rPr>
              <w:t>wymaganym promieniu km</w:t>
            </w:r>
            <w:r w:rsidRPr="001026EB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3D0100" w:rsidRPr="001026EB">
              <w:rPr>
                <w:rFonts w:ascii="Cambria" w:eastAsia="Times New Roman" w:hAnsi="Cambria" w:cs="Arial"/>
                <w:lang w:eastAsia="pl-PL"/>
              </w:rPr>
              <w:t>W</w:t>
            </w:r>
            <w:r w:rsidRPr="001026EB">
              <w:rPr>
                <w:rFonts w:ascii="Cambria" w:eastAsia="Times New Roman" w:hAnsi="Cambria" w:cs="Arial"/>
                <w:lang w:eastAsia="pl-PL"/>
              </w:rPr>
              <w:t>ykonawca pokrywa koszty transportu samochodu do najbliżej położone</w:t>
            </w:r>
            <w:r w:rsidR="008F1BFB" w:rsidRPr="001026EB">
              <w:rPr>
                <w:rFonts w:ascii="Cambria" w:eastAsia="Times New Roman" w:hAnsi="Cambria" w:cs="Arial"/>
                <w:lang w:eastAsia="pl-PL"/>
              </w:rPr>
              <w:t>j</w:t>
            </w:r>
            <w:r w:rsidRPr="001026EB">
              <w:rPr>
                <w:rFonts w:ascii="Cambria" w:eastAsia="Times New Roman" w:hAnsi="Cambria" w:cs="Arial"/>
                <w:lang w:eastAsia="pl-PL"/>
              </w:rPr>
              <w:t xml:space="preserve"> stacj</w:t>
            </w:r>
            <w:r w:rsidR="008F1BFB" w:rsidRPr="001026EB">
              <w:rPr>
                <w:rFonts w:ascii="Cambria" w:eastAsia="Times New Roman" w:hAnsi="Cambria" w:cs="Arial"/>
                <w:lang w:eastAsia="pl-PL"/>
              </w:rPr>
              <w:t>i ASO</w:t>
            </w:r>
            <w:r w:rsidRPr="001026EB">
              <w:rPr>
                <w:rFonts w:ascii="Cambria" w:eastAsia="Times New Roman" w:hAnsi="Cambria" w:cs="Arial"/>
                <w:lang w:eastAsia="pl-PL"/>
              </w:rPr>
              <w:t>. Zwrot kosztów transportu dotyczy zarówno przeglądów gwarancyjnych jak i wszelkiego rod</w:t>
            </w:r>
            <w:r w:rsidR="008F1BFB" w:rsidRPr="001026EB">
              <w:rPr>
                <w:rFonts w:ascii="Cambria" w:eastAsia="Times New Roman" w:hAnsi="Cambria" w:cs="Arial"/>
                <w:lang w:eastAsia="pl-PL"/>
              </w:rPr>
              <w:t>zaju napraw w okresie gwarancji</w:t>
            </w:r>
            <w:r w:rsidRPr="001026EB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1026EB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</w:tbl>
    <w:p w:rsidR="00AC2278" w:rsidRPr="001026EB" w:rsidRDefault="00AC2278" w:rsidP="008930AC">
      <w:pPr>
        <w:spacing w:after="240" w:line="240" w:lineRule="auto"/>
        <w:rPr>
          <w:rFonts w:ascii="Cambria" w:eastAsia="Times New Roman" w:hAnsi="Cambria" w:cs="Arial"/>
          <w:b/>
          <w:lang w:eastAsia="pl-PL"/>
        </w:rPr>
      </w:pPr>
    </w:p>
    <w:tbl>
      <w:tblPr>
        <w:tblpPr w:leftFromText="141" w:rightFromText="141" w:vertAnchor="text" w:tblpY="86"/>
        <w:tblW w:w="14029" w:type="dxa"/>
        <w:tblLayout w:type="fixed"/>
        <w:tblLook w:val="0000" w:firstRow="0" w:lastRow="0" w:firstColumn="0" w:lastColumn="0" w:noHBand="0" w:noVBand="0"/>
      </w:tblPr>
      <w:tblGrid>
        <w:gridCol w:w="603"/>
        <w:gridCol w:w="7189"/>
        <w:gridCol w:w="6237"/>
      </w:tblGrid>
      <w:tr w:rsidR="007E6879" w:rsidRPr="001026EB" w:rsidTr="00DB153B">
        <w:trPr>
          <w:trHeight w:val="69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879" w:rsidRPr="001026EB" w:rsidRDefault="001026EB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lang w:eastAsia="pl-PL"/>
              </w:rPr>
              <w:t>Lp.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879" w:rsidRPr="001026EB" w:rsidRDefault="007E6879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1026EB">
              <w:rPr>
                <w:rFonts w:ascii="Cambria" w:eastAsia="Times New Roman" w:hAnsi="Cambria" w:cs="Arial"/>
                <w:b/>
                <w:lang w:eastAsia="pl-PL"/>
              </w:rPr>
              <w:t xml:space="preserve">DODATKOWE WYPOSAŻENIE/ WYMAGANIA </w:t>
            </w:r>
          </w:p>
          <w:p w:rsidR="007E6879" w:rsidRPr="001026EB" w:rsidRDefault="007E6879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879" w:rsidRPr="001026EB" w:rsidRDefault="007E6879" w:rsidP="005F512E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1026EB">
              <w:rPr>
                <w:rFonts w:ascii="Cambria" w:eastAsia="Times New Roman" w:hAnsi="Cambria" w:cs="Arial"/>
                <w:b/>
                <w:lang w:eastAsia="pl-PL"/>
              </w:rPr>
              <w:t>OFEROWANE PARAMETRY/lub informacja o spełnieniu wymaganych/</w:t>
            </w:r>
          </w:p>
        </w:tc>
      </w:tr>
      <w:tr w:rsidR="00DB153B" w:rsidRPr="001026EB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53B" w:rsidRPr="001026EB" w:rsidRDefault="00DB153B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1.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153B" w:rsidRPr="001026EB" w:rsidRDefault="00DB153B" w:rsidP="00CF1421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Ładowarka </w:t>
            </w:r>
            <w:proofErr w:type="spellStart"/>
            <w:r w:rsidRPr="001026EB">
              <w:rPr>
                <w:rFonts w:ascii="Cambria" w:eastAsia="Times New Roman" w:hAnsi="Cambria" w:cs="Arial"/>
                <w:color w:val="000000"/>
                <w:lang w:eastAsia="pl-PL"/>
              </w:rPr>
              <w:t>Wallbox</w:t>
            </w:r>
            <w:proofErr w:type="spellEnd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53B" w:rsidRPr="001026EB" w:rsidRDefault="00DB153B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DB153B" w:rsidRPr="001026EB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53B" w:rsidRPr="001026EB" w:rsidRDefault="00DB153B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2.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153B" w:rsidRPr="001026EB" w:rsidRDefault="00DB153B" w:rsidP="00CF1421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1026EB">
              <w:rPr>
                <w:rFonts w:ascii="Cambria" w:eastAsia="Times New Roman" w:hAnsi="Cambria" w:cs="Arial"/>
                <w:color w:val="000000"/>
                <w:lang w:eastAsia="pl-PL"/>
              </w:rPr>
              <w:t>Kabel do ładowania na stacjach publicznych PHEV/EV MODE 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53B" w:rsidRPr="001026EB" w:rsidRDefault="00DB153B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E26D3A" w:rsidRPr="001026EB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6D3A" w:rsidRPr="001026EB" w:rsidRDefault="00E26D3A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3.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6D3A" w:rsidRPr="001026EB" w:rsidRDefault="00E26D3A" w:rsidP="00CF1421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Hak holowniczy 13 pin, </w:t>
            </w:r>
            <w:r>
              <w:t xml:space="preserve"> </w:t>
            </w:r>
            <w:r w:rsidRPr="00E26D3A">
              <w:rPr>
                <w:rFonts w:ascii="Cambria" w:hAnsi="Cambria"/>
              </w:rPr>
              <w:t>kompatybilny z proponowanym modelem samochodu. Homologacja producenta pojazdu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3A" w:rsidRPr="001026EB" w:rsidRDefault="00E26D3A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</w:tbl>
    <w:p w:rsidR="00AC2278" w:rsidRPr="001026EB" w:rsidRDefault="00AC2278" w:rsidP="008930AC">
      <w:pPr>
        <w:spacing w:after="240" w:line="240" w:lineRule="auto"/>
        <w:rPr>
          <w:rFonts w:ascii="Cambria" w:eastAsia="Times New Roman" w:hAnsi="Cambria" w:cs="Arial"/>
          <w:lang w:eastAsia="pl-PL"/>
        </w:rPr>
      </w:pPr>
    </w:p>
    <w:tbl>
      <w:tblPr>
        <w:tblpPr w:leftFromText="141" w:rightFromText="141" w:vertAnchor="text" w:tblpY="86"/>
        <w:tblW w:w="14029" w:type="dxa"/>
        <w:tblLayout w:type="fixed"/>
        <w:tblLook w:val="0000" w:firstRow="0" w:lastRow="0" w:firstColumn="0" w:lastColumn="0" w:noHBand="0" w:noVBand="0"/>
      </w:tblPr>
      <w:tblGrid>
        <w:gridCol w:w="603"/>
        <w:gridCol w:w="7165"/>
        <w:gridCol w:w="6261"/>
      </w:tblGrid>
      <w:tr w:rsidR="00AC2278" w:rsidRPr="001026EB" w:rsidTr="005F512E">
        <w:trPr>
          <w:trHeight w:val="41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2278" w:rsidRPr="001026EB" w:rsidRDefault="001026EB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lang w:eastAsia="pl-PL"/>
              </w:rPr>
              <w:t>Lp.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278" w:rsidRPr="001026EB" w:rsidRDefault="00DB153B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1026EB">
              <w:rPr>
                <w:rFonts w:ascii="Cambria" w:eastAsia="Times New Roman" w:hAnsi="Cambria" w:cs="Arial"/>
                <w:b/>
                <w:lang w:eastAsia="pl-PL"/>
              </w:rPr>
              <w:t xml:space="preserve">WYMOGI DOT. GWARANCJI </w:t>
            </w:r>
            <w:r w:rsidR="00AC2278" w:rsidRPr="001026EB">
              <w:rPr>
                <w:rFonts w:ascii="Cambria" w:eastAsia="Times New Roman" w:hAnsi="Cambria" w:cs="Arial"/>
                <w:b/>
                <w:lang w:eastAsia="pl-PL"/>
              </w:rPr>
              <w:t xml:space="preserve">- DODATKI 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278" w:rsidRPr="001026EB" w:rsidRDefault="00AC227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1026EB">
              <w:rPr>
                <w:rFonts w:ascii="Cambria" w:eastAsia="Times New Roman" w:hAnsi="Cambria" w:cs="Arial"/>
                <w:b/>
                <w:lang w:eastAsia="pl-PL"/>
              </w:rPr>
              <w:t>Wykonawca wpisuje oferowany okres gwarancji:</w:t>
            </w:r>
          </w:p>
        </w:tc>
      </w:tr>
      <w:tr w:rsidR="00AC2278" w:rsidRPr="001026EB" w:rsidTr="00AC2278">
        <w:trPr>
          <w:trHeight w:val="69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2278" w:rsidRPr="001026EB" w:rsidRDefault="00AC227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1.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278" w:rsidRPr="001026EB" w:rsidRDefault="00AC2278" w:rsidP="008930AC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Min. 24 miesiące na dodatki w pkt. 1,</w:t>
            </w:r>
            <w:r w:rsidR="006332F7" w:rsidRPr="001026EB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8D2268">
              <w:rPr>
                <w:rFonts w:ascii="Cambria" w:eastAsia="Times New Roman" w:hAnsi="Cambria" w:cs="Arial"/>
                <w:lang w:eastAsia="pl-PL"/>
              </w:rPr>
              <w:t>2, 3.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278" w:rsidRPr="001026EB" w:rsidRDefault="00AC227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</w:tbl>
    <w:p w:rsidR="00C43059" w:rsidRPr="00EE58DD" w:rsidRDefault="00C43059" w:rsidP="008930AC">
      <w:pPr>
        <w:spacing w:after="240" w:line="259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C43059" w:rsidRPr="00EE58DD" w:rsidSect="00A655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119" w:rsidRDefault="00DE0119" w:rsidP="00D16FDE">
      <w:pPr>
        <w:spacing w:after="0" w:line="240" w:lineRule="auto"/>
      </w:pPr>
      <w:r>
        <w:separator/>
      </w:r>
    </w:p>
  </w:endnote>
  <w:endnote w:type="continuationSeparator" w:id="0">
    <w:p w:rsidR="00DE0119" w:rsidRDefault="00DE0119" w:rsidP="00D16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DF" w:rsidRDefault="005530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DF" w:rsidRDefault="005530D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DF" w:rsidRDefault="005530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119" w:rsidRDefault="00DE0119" w:rsidP="00D16FDE">
      <w:pPr>
        <w:spacing w:after="0" w:line="240" w:lineRule="auto"/>
      </w:pPr>
      <w:r>
        <w:separator/>
      </w:r>
    </w:p>
  </w:footnote>
  <w:footnote w:type="continuationSeparator" w:id="0">
    <w:p w:rsidR="00DE0119" w:rsidRDefault="00DE0119" w:rsidP="00D16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DF" w:rsidRDefault="005530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E3F" w:rsidRPr="000241F1" w:rsidRDefault="000241F1" w:rsidP="000241F1">
    <w:pPr>
      <w:pStyle w:val="Nagwek"/>
      <w:jc w:val="right"/>
      <w:rPr>
        <w:rFonts w:ascii="Cambria" w:hAnsi="Cambria"/>
      </w:rPr>
    </w:pPr>
    <w:r w:rsidRPr="000241F1">
      <w:rPr>
        <w:rFonts w:ascii="Cambria" w:hAnsi="Cambria"/>
      </w:rPr>
      <w:t>Znak spr</w:t>
    </w:r>
    <w:r>
      <w:rPr>
        <w:rFonts w:ascii="Cambria" w:hAnsi="Cambria"/>
      </w:rPr>
      <w:t>awy</w:t>
    </w:r>
    <w:r w:rsidR="005530DF">
      <w:rPr>
        <w:rFonts w:ascii="Cambria" w:hAnsi="Cambria"/>
      </w:rPr>
      <w:t xml:space="preserve"> </w:t>
    </w:r>
    <w:r w:rsidR="005530DF">
      <w:rPr>
        <w:rFonts w:ascii="Cambria" w:hAnsi="Cambria"/>
      </w:rPr>
      <w:t>S.270.3.2</w:t>
    </w:r>
    <w:bookmarkStart w:id="0" w:name="_GoBack"/>
    <w:bookmarkEnd w:id="0"/>
    <w:r w:rsidRPr="000241F1">
      <w:rPr>
        <w:rFonts w:ascii="Cambria" w:hAnsi="Cambria"/>
      </w:rPr>
      <w:t xml:space="preserve">.2022            </w:t>
    </w:r>
    <w:r>
      <w:rPr>
        <w:rFonts w:ascii="Cambria" w:hAnsi="Cambria"/>
      </w:rPr>
      <w:t xml:space="preserve">                                                                                                                                                                         </w:t>
    </w:r>
    <w:r w:rsidRPr="000241F1">
      <w:rPr>
        <w:rFonts w:ascii="Cambria" w:hAnsi="Cambria"/>
      </w:rPr>
      <w:t xml:space="preserve">          Załącznik nr</w:t>
    </w:r>
    <w:r w:rsidR="00181E3F" w:rsidRPr="000241F1">
      <w:rPr>
        <w:rFonts w:ascii="Cambria" w:hAnsi="Cambria"/>
      </w:rPr>
      <w:t xml:space="preserve"> </w:t>
    </w:r>
    <w:r w:rsidR="008D2268">
      <w:rPr>
        <w:rFonts w:ascii="Cambria" w:hAnsi="Cambria"/>
      </w:rPr>
      <w:t>2</w:t>
    </w:r>
    <w:r w:rsidR="00181E3F" w:rsidRPr="000241F1">
      <w:rPr>
        <w:rFonts w:ascii="Cambria" w:hAnsi="Cambria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DF" w:rsidRDefault="005530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A1D"/>
    <w:rsid w:val="00004134"/>
    <w:rsid w:val="000241F1"/>
    <w:rsid w:val="00090CA9"/>
    <w:rsid w:val="000C22B6"/>
    <w:rsid w:val="000F25CC"/>
    <w:rsid w:val="001026EB"/>
    <w:rsid w:val="00104E94"/>
    <w:rsid w:val="001417DB"/>
    <w:rsid w:val="00181E3F"/>
    <w:rsid w:val="0018630B"/>
    <w:rsid w:val="001A7608"/>
    <w:rsid w:val="001D0362"/>
    <w:rsid w:val="001D0D3F"/>
    <w:rsid w:val="001E6419"/>
    <w:rsid w:val="001F48A8"/>
    <w:rsid w:val="002046DF"/>
    <w:rsid w:val="00204F9F"/>
    <w:rsid w:val="0022489B"/>
    <w:rsid w:val="002400A9"/>
    <w:rsid w:val="00273211"/>
    <w:rsid w:val="002C23BC"/>
    <w:rsid w:val="002E0A2A"/>
    <w:rsid w:val="00310152"/>
    <w:rsid w:val="0033457B"/>
    <w:rsid w:val="0033630C"/>
    <w:rsid w:val="00385592"/>
    <w:rsid w:val="003B2D3F"/>
    <w:rsid w:val="003B7882"/>
    <w:rsid w:val="003D0100"/>
    <w:rsid w:val="003F5E11"/>
    <w:rsid w:val="00402C32"/>
    <w:rsid w:val="00475ADB"/>
    <w:rsid w:val="00476E26"/>
    <w:rsid w:val="004A2FF1"/>
    <w:rsid w:val="005015E8"/>
    <w:rsid w:val="00504DE5"/>
    <w:rsid w:val="00523105"/>
    <w:rsid w:val="00532B40"/>
    <w:rsid w:val="00540FF4"/>
    <w:rsid w:val="00541C37"/>
    <w:rsid w:val="00543976"/>
    <w:rsid w:val="005530DF"/>
    <w:rsid w:val="00566FDC"/>
    <w:rsid w:val="00586243"/>
    <w:rsid w:val="00590659"/>
    <w:rsid w:val="005B0322"/>
    <w:rsid w:val="005E2E6B"/>
    <w:rsid w:val="005F512E"/>
    <w:rsid w:val="005F74E1"/>
    <w:rsid w:val="006230EF"/>
    <w:rsid w:val="006255C3"/>
    <w:rsid w:val="006332F7"/>
    <w:rsid w:val="00647FC8"/>
    <w:rsid w:val="00691CC4"/>
    <w:rsid w:val="006E3503"/>
    <w:rsid w:val="007219CF"/>
    <w:rsid w:val="00752AC5"/>
    <w:rsid w:val="007771A1"/>
    <w:rsid w:val="007A0D2C"/>
    <w:rsid w:val="007E6879"/>
    <w:rsid w:val="007E6C26"/>
    <w:rsid w:val="007E771A"/>
    <w:rsid w:val="008108F5"/>
    <w:rsid w:val="00884C61"/>
    <w:rsid w:val="008930AC"/>
    <w:rsid w:val="00897877"/>
    <w:rsid w:val="00897D21"/>
    <w:rsid w:val="008D02A9"/>
    <w:rsid w:val="008D2268"/>
    <w:rsid w:val="008F1BFB"/>
    <w:rsid w:val="00903DBF"/>
    <w:rsid w:val="00907550"/>
    <w:rsid w:val="00951709"/>
    <w:rsid w:val="009672F4"/>
    <w:rsid w:val="00970FCE"/>
    <w:rsid w:val="00971F5D"/>
    <w:rsid w:val="009848CB"/>
    <w:rsid w:val="00996982"/>
    <w:rsid w:val="009D1EF1"/>
    <w:rsid w:val="009E1655"/>
    <w:rsid w:val="00A6551C"/>
    <w:rsid w:val="00AC2278"/>
    <w:rsid w:val="00AE7EAB"/>
    <w:rsid w:val="00AF5CF0"/>
    <w:rsid w:val="00B35195"/>
    <w:rsid w:val="00B62455"/>
    <w:rsid w:val="00BC17D7"/>
    <w:rsid w:val="00BC48FF"/>
    <w:rsid w:val="00BD759C"/>
    <w:rsid w:val="00C00CC2"/>
    <w:rsid w:val="00C43059"/>
    <w:rsid w:val="00C92AF3"/>
    <w:rsid w:val="00C95A1B"/>
    <w:rsid w:val="00CD06FC"/>
    <w:rsid w:val="00CF1421"/>
    <w:rsid w:val="00CF3A1D"/>
    <w:rsid w:val="00D16FDE"/>
    <w:rsid w:val="00D17B55"/>
    <w:rsid w:val="00D57B47"/>
    <w:rsid w:val="00DA6EA2"/>
    <w:rsid w:val="00DB153B"/>
    <w:rsid w:val="00DB74C8"/>
    <w:rsid w:val="00DE0119"/>
    <w:rsid w:val="00E012C2"/>
    <w:rsid w:val="00E22DBF"/>
    <w:rsid w:val="00E26D3A"/>
    <w:rsid w:val="00E45AE9"/>
    <w:rsid w:val="00E501F7"/>
    <w:rsid w:val="00E5195E"/>
    <w:rsid w:val="00E55EFD"/>
    <w:rsid w:val="00E73EDA"/>
    <w:rsid w:val="00E75831"/>
    <w:rsid w:val="00E8274A"/>
    <w:rsid w:val="00E96E75"/>
    <w:rsid w:val="00EA0A30"/>
    <w:rsid w:val="00EA731D"/>
    <w:rsid w:val="00EE58DD"/>
    <w:rsid w:val="00F03738"/>
    <w:rsid w:val="00F142E8"/>
    <w:rsid w:val="00F30F82"/>
    <w:rsid w:val="00F34F5C"/>
    <w:rsid w:val="00F40F66"/>
    <w:rsid w:val="00F82145"/>
    <w:rsid w:val="00F82BF8"/>
    <w:rsid w:val="00FB1B98"/>
    <w:rsid w:val="00FE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F93374-F0D7-4D68-9B30-F9AE57FCE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551C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5831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7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1A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2D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D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2D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D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DBF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758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16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6FDE"/>
  </w:style>
  <w:style w:type="paragraph" w:styleId="Stopka">
    <w:name w:val="footer"/>
    <w:basedOn w:val="Normalny"/>
    <w:link w:val="StopkaZnak"/>
    <w:uiPriority w:val="99"/>
    <w:unhideWhenUsed/>
    <w:rsid w:val="00D16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6FDE"/>
  </w:style>
  <w:style w:type="paragraph" w:styleId="NormalnyWeb">
    <w:name w:val="Normal (Web)"/>
    <w:basedOn w:val="Normalny"/>
    <w:uiPriority w:val="99"/>
    <w:semiHidden/>
    <w:unhideWhenUsed/>
    <w:rsid w:val="004A2FF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36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6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8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593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Masirek</dc:creator>
  <cp:lastModifiedBy>Małgorzata Brzezińska</cp:lastModifiedBy>
  <cp:revision>8</cp:revision>
  <cp:lastPrinted>2022-08-01T11:25:00Z</cp:lastPrinted>
  <dcterms:created xsi:type="dcterms:W3CDTF">2022-08-09T09:09:00Z</dcterms:created>
  <dcterms:modified xsi:type="dcterms:W3CDTF">2022-09-13T12:41:00Z</dcterms:modified>
</cp:coreProperties>
</file>