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74" w:rsidRPr="0001206C" w:rsidRDefault="002B170B" w:rsidP="002B170B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b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>ww.540.1.202</w:t>
      </w:r>
      <w:r w:rsidR="00FF6345">
        <w:rPr>
          <w:rFonts w:asciiTheme="minorHAnsi" w:eastAsia="Calibri" w:hAnsiTheme="minorHAnsi" w:cstheme="minorHAnsi"/>
          <w:b/>
          <w:szCs w:val="24"/>
          <w:lang w:eastAsia="en-US"/>
        </w:rPr>
        <w:t>4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>.AJB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 w:rsidR="008D3A74" w:rsidRPr="0001206C">
        <w:rPr>
          <w:rFonts w:asciiTheme="minorHAnsi" w:eastAsia="Calibri" w:hAnsiTheme="minorHAnsi" w:cstheme="minorHAnsi"/>
          <w:b/>
          <w:szCs w:val="24"/>
          <w:lang w:eastAsia="en-US"/>
        </w:rPr>
        <w:t>UMOWA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 (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zawarta w dniu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b/>
          <w:szCs w:val="24"/>
          <w:lang w:eastAsia="en-US"/>
        </w:rPr>
        <w:t>………………..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>.202</w:t>
      </w:r>
      <w:r w:rsidR="002B170B">
        <w:rPr>
          <w:rFonts w:asciiTheme="minorHAnsi" w:eastAsia="Calibri" w:hAnsiTheme="minorHAnsi" w:cstheme="minorHAnsi"/>
          <w:b/>
          <w:szCs w:val="24"/>
          <w:lang w:eastAsia="en-US"/>
        </w:rPr>
        <w:t>4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r.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Warszawie pomiędzy: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numPr>
          <w:ilvl w:val="6"/>
          <w:numId w:val="16"/>
        </w:numPr>
        <w:suppressAutoHyphens w:val="0"/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Centrum Edukacji Artystycznej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mającym swoją siedzibę w Warszawie przy ul. Mikołaja Kopernika 36/40, posługującym się numerem NIP 525-10-03-814, REGON 010600070, zwanym dalej w tekście niniejszej umowy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„Zamawiającym”,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reprezentowanym przez:</w:t>
      </w:r>
    </w:p>
    <w:p w:rsidR="008D3A74" w:rsidRPr="0001206C" w:rsidRDefault="008D3A74" w:rsidP="008D3A74">
      <w:pPr>
        <w:suppressAutoHyphens w:val="0"/>
        <w:autoSpaceDE w:val="0"/>
        <w:autoSpaceDN w:val="0"/>
        <w:adjustRightInd w:val="0"/>
        <w:spacing w:after="60" w:line="276" w:lineRule="auto"/>
        <w:ind w:left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Dyrektora – Zdzisława Bujanowskiego</w:t>
      </w:r>
    </w:p>
    <w:p w:rsidR="008D3A74" w:rsidRPr="0001206C" w:rsidRDefault="008D3A74" w:rsidP="008D3A74">
      <w:pPr>
        <w:suppressAutoHyphens w:val="0"/>
        <w:spacing w:after="60"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a</w:t>
      </w:r>
    </w:p>
    <w:p w:rsidR="008D3A74" w:rsidRPr="00444822" w:rsidRDefault="00F52542" w:rsidP="00444822">
      <w:pPr>
        <w:spacing w:line="360" w:lineRule="auto"/>
        <w:jc w:val="center"/>
        <w:rPr>
          <w:rFonts w:ascii="Times New Roman" w:hAnsi="Times New Roman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="Times New Roman" w:hAnsi="Times New Roman"/>
          <w:b/>
        </w:rPr>
        <w:t>………………………………………..</w:t>
      </w:r>
      <w:r w:rsidRPr="00444822">
        <w:rPr>
          <w:rFonts w:asciiTheme="minorHAnsi" w:eastAsia="Calibri" w:hAnsiTheme="minorHAnsi" w:cstheme="minorHAnsi"/>
          <w:b/>
          <w:szCs w:val="24"/>
          <w:lang w:eastAsia="en-US"/>
        </w:rPr>
        <w:t>,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zwaną dalej </w:t>
      </w:r>
      <w:r w:rsidR="00D72A7B" w:rsidRPr="00444822">
        <w:rPr>
          <w:rFonts w:asciiTheme="minorHAnsi" w:eastAsia="Calibri" w:hAnsiTheme="minorHAnsi" w:cstheme="minorHAnsi"/>
          <w:b/>
          <w:szCs w:val="24"/>
          <w:lang w:eastAsia="en-US"/>
        </w:rPr>
        <w:t>„Wykonawcą”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reprezentowaną przez </w:t>
      </w:r>
      <w:r w:rsidRPr="0044482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………………………………………….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>,</w:t>
      </w:r>
    </w:p>
    <w:p w:rsidR="008D3A74" w:rsidRPr="00654C4E" w:rsidRDefault="004F4F06" w:rsidP="00654C4E">
      <w:pPr>
        <w:keepNext/>
        <w:keepLines/>
        <w:suppressAutoHyphens w:val="0"/>
        <w:spacing w:after="200" w:line="276" w:lineRule="auto"/>
        <w:jc w:val="both"/>
        <w:outlineLvl w:val="1"/>
        <w:rPr>
          <w:rFonts w:asciiTheme="minorHAnsi" w:hAnsiTheme="minorHAnsi" w:cstheme="minorHAnsi"/>
          <w:bCs/>
          <w:szCs w:val="24"/>
          <w:lang w:eastAsia="en-US"/>
        </w:rPr>
      </w:pPr>
      <w:r>
        <w:rPr>
          <w:rFonts w:asciiTheme="minorHAnsi" w:hAnsiTheme="minorHAnsi" w:cstheme="minorHAnsi"/>
          <w:bCs/>
          <w:szCs w:val="24"/>
          <w:lang w:eastAsia="en-US"/>
        </w:rPr>
        <w:t xml:space="preserve">     </w:t>
      </w:r>
      <w:r w:rsidR="00F91F29" w:rsidRPr="0001206C">
        <w:rPr>
          <w:rFonts w:asciiTheme="minorHAnsi" w:hAnsiTheme="minorHAnsi" w:cstheme="minorHAnsi"/>
          <w:bCs/>
          <w:szCs w:val="24"/>
          <w:lang w:eastAsia="en-US"/>
        </w:rPr>
        <w:t xml:space="preserve">zwanymi dalej : </w:t>
      </w:r>
      <w:r w:rsidR="00F91F29" w:rsidRPr="0001206C">
        <w:rPr>
          <w:rFonts w:asciiTheme="minorHAnsi" w:hAnsiTheme="minorHAnsi" w:cstheme="minorHAnsi"/>
          <w:b/>
          <w:bCs/>
          <w:szCs w:val="24"/>
          <w:lang w:eastAsia="en-US"/>
        </w:rPr>
        <w:t>„Stronami”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1 </w:t>
      </w:r>
    </w:p>
    <w:p w:rsidR="008D3A74" w:rsidRDefault="008D3A74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powierza, a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Wykonawca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zobowiązuje się do dostawy 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EE340A">
        <w:rPr>
          <w:rFonts w:asciiTheme="minorHAnsi" w:eastAsia="Calibri" w:hAnsiTheme="minorHAnsi" w:cstheme="minorHAnsi"/>
          <w:szCs w:val="24"/>
          <w:lang w:eastAsia="en-US"/>
        </w:rPr>
        <w:t>6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0 egzemplarzy serii wydawniczej CEA </w:t>
      </w:r>
      <w:r w:rsidR="00D72A7B" w:rsidRPr="00D72A7B">
        <w:rPr>
          <w:rFonts w:asciiTheme="minorHAnsi" w:eastAsia="Calibri" w:hAnsiTheme="minorHAnsi" w:cstheme="minorHAnsi"/>
          <w:b/>
          <w:szCs w:val="24"/>
          <w:lang w:eastAsia="en-US"/>
        </w:rPr>
        <w:t>„Szkoła Artystyczna”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NR </w:t>
      </w:r>
      <w:r w:rsidR="00FF6345">
        <w:rPr>
          <w:rFonts w:asciiTheme="minorHAnsi" w:eastAsia="Calibri" w:hAnsiTheme="minorHAnsi" w:cstheme="minorHAnsi"/>
          <w:szCs w:val="24"/>
          <w:lang w:eastAsia="en-US"/>
        </w:rPr>
        <w:t>1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(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F6345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)/202</w:t>
      </w:r>
      <w:r w:rsidR="00FF6345">
        <w:rPr>
          <w:rFonts w:asciiTheme="minorHAnsi" w:eastAsia="Calibri" w:hAnsiTheme="minorHAnsi" w:cstheme="minorHAnsi"/>
          <w:szCs w:val="24"/>
          <w:lang w:eastAsia="en-US"/>
        </w:rPr>
        <w:t>4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 i oznaczonej symbolem 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ISSN 25</w:t>
      </w:r>
      <w:r w:rsidR="00E37C58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5-1707</w:t>
      </w:r>
      <w:r w:rsidR="0080467A">
        <w:rPr>
          <w:rFonts w:asciiTheme="minorHAnsi" w:eastAsia="Calibri" w:hAnsiTheme="minorHAnsi" w:cstheme="minorHAnsi"/>
          <w:szCs w:val="24"/>
          <w:lang w:eastAsia="en-US"/>
        </w:rPr>
        <w:t>; ISBN 978-83-62156-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7</w:t>
      </w:r>
      <w:r w:rsidR="00FF6345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0569B3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FF6345">
        <w:rPr>
          <w:rFonts w:asciiTheme="minorHAnsi" w:eastAsia="Calibri" w:hAnsiTheme="minorHAnsi" w:cstheme="minorHAnsi"/>
          <w:szCs w:val="24"/>
          <w:lang w:eastAsia="en-US"/>
        </w:rPr>
        <w:t>6</w:t>
      </w:r>
      <w:r w:rsidR="00F52542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:rsidR="006A1503" w:rsidRPr="00F52542" w:rsidRDefault="006A1503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Szczegółowy opis został zamieszczony w Załączniku NR 1 do Umowy.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2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Zamówienie zostanie wykonane przez Wykonawcę w terminie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t xml:space="preserve">do </w:t>
      </w:r>
      <w:r w:rsidR="00FF6345">
        <w:rPr>
          <w:rFonts w:asciiTheme="minorHAnsi" w:eastAsia="Calibri" w:hAnsiTheme="minorHAnsi" w:cstheme="minorHAnsi"/>
          <w:szCs w:val="24"/>
          <w:lang w:eastAsia="en-US"/>
        </w:rPr>
        <w:t>11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.0</w:t>
      </w:r>
      <w:r w:rsidR="00FF6345">
        <w:rPr>
          <w:rFonts w:asciiTheme="minorHAnsi" w:eastAsia="Calibri" w:hAnsiTheme="minorHAnsi" w:cstheme="minorHAnsi"/>
          <w:szCs w:val="24"/>
          <w:lang w:eastAsia="en-US"/>
        </w:rPr>
        <w:t>7</w:t>
      </w:r>
      <w:bookmarkStart w:id="0" w:name="_GoBack"/>
      <w:bookmarkEnd w:id="0"/>
      <w:r w:rsidR="0070137F">
        <w:rPr>
          <w:rFonts w:asciiTheme="minorHAnsi" w:eastAsia="Calibri" w:hAnsiTheme="minorHAnsi" w:cstheme="minorHAnsi"/>
          <w:szCs w:val="24"/>
          <w:lang w:eastAsia="en-US"/>
        </w:rPr>
        <w:t>.202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4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r.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uzgodnienia z Zamawiającym dokładnego terminu 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br/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i godziny dostawy. </w:t>
      </w:r>
    </w:p>
    <w:p w:rsidR="00A03149" w:rsidRPr="004F4F06" w:rsidRDefault="008D3A74" w:rsidP="004F4F06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F4F06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dostawy i zeskładowania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>publikacji w miejscu wskazanym przez Zamawiającego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 xml:space="preserve"> (IV piętro, winda)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 czynności przekazania </w:t>
      </w:r>
      <w:r w:rsidR="004F4F06">
        <w:rPr>
          <w:rFonts w:asciiTheme="minorHAnsi" w:eastAsia="Calibri" w:hAnsiTheme="minorHAnsi" w:cstheme="minorHAnsi"/>
          <w:szCs w:val="24"/>
          <w:lang w:eastAsia="en-US"/>
        </w:rPr>
        <w:t xml:space="preserve">publikacji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strony sporządzają protokół zdawczo-odbiorczy.  Przyjęcie przez Zamawiającego oraz podpisanie protokołu zdawczo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-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odbiorczego nie wyklucza możliwości zgłoszenia w późniejszym okresie wad stwierdzo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>nych w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ym zamówieniu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przypadku, gdy w t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oku czynności odbioru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zostaną stwierdzone wady zamawiający jest uprawniony do odmowy przyjęcia artykułów dotkniętych wadami, a Wykonawca zobowiązany jest na swój koszt do odebrania wadliwych artykułów oraz dostarczenia artykułów wolnych od wad </w:t>
      </w:r>
      <w:r w:rsidR="001F167B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 opisanym w zdaniu pierwszym protokół odbioru, o którym mowa w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obejmuje wyłącznie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egzemplarze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dotknięte wadami. Postanowienia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-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przypadku, gdy po podpisaniu protokołu zdawczo – odbiorczego,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amawiający  wykryje, że dostarczone </w:t>
      </w:r>
      <w:r w:rsidR="00F730D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egzemplarze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nie spełniają wymaganych wymogów technicznych</w:t>
      </w:r>
      <w:r w:rsidR="00E6298C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 merytorycznych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na swój koszt do odebrania dostarczonych artykułów oraz dostarczenia innych spełniających wymagania techniczne,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 postanowienia ust. 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</w:t>
      </w:r>
    </w:p>
    <w:p w:rsidR="008D3A74" w:rsidRDefault="008D3A74" w:rsidP="00654C4E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Godziny funkcjonowania Zamawiającego to 0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8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.00-1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>6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.00, które to Wykonawca zobowiązany jest uwzględniać przy realizacji umowy.</w:t>
      </w:r>
    </w:p>
    <w:p w:rsidR="00F52542" w:rsidRPr="00654C4E" w:rsidRDefault="00F52542" w:rsidP="00F52542">
      <w:pPr>
        <w:pStyle w:val="Akapitzlist"/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3</w:t>
      </w:r>
    </w:p>
    <w:p w:rsid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 xml:space="preserve">Wykonawcy z tytułu wykonania umowy przysługuje wynagrodzenie w wysokości </w:t>
      </w:r>
      <w:r w:rsidR="00A03149" w:rsidRPr="00D4531D">
        <w:rPr>
          <w:rFonts w:asciiTheme="minorHAnsi" w:eastAsia="Calibri" w:hAnsiTheme="minorHAnsi" w:cstheme="minorHAnsi"/>
          <w:szCs w:val="24"/>
          <w:lang w:eastAsia="en-US"/>
        </w:rPr>
        <w:t xml:space="preserve">nie większej niż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F52542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 złotych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 xml:space="preserve"> (słownie: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>W wynagrodzeniu, o którym mowa w ust. 1, mieszczą się wszelkie koszty, opłaty i wydatki związane z wykonaniem umowy.</w:t>
      </w:r>
    </w:p>
    <w:p w:rsidR="008D3A74" w:rsidRPr="0001206C" w:rsidRDefault="00A57AC1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Wartość danej dostawy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obliczana jest jako iloczyn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 odebran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liczby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oraz odpowiadającym im cenom jednostkowym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zapisanym w ofercie Wykonawcy. </w:t>
      </w:r>
    </w:p>
    <w:p w:rsidR="008D3A74" w:rsidRPr="0001206C" w:rsidRDefault="008D3A74" w:rsidP="00D25142">
      <w:pPr>
        <w:numPr>
          <w:ilvl w:val="1"/>
          <w:numId w:val="9"/>
        </w:numPr>
        <w:ind w:left="284" w:hanging="284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Wynagrodzenie określone w ust. 1 niniejszego paragrafu będzie płatne przelewem w ciągu </w:t>
      </w:r>
      <w:r w:rsidR="003B49D8" w:rsidRPr="0001206C">
        <w:rPr>
          <w:rFonts w:asciiTheme="minorHAnsi" w:eastAsia="Calibri" w:hAnsiTheme="minorHAnsi" w:cstheme="minorHAnsi"/>
          <w:b/>
          <w:szCs w:val="24"/>
          <w:lang w:eastAsia="en-US"/>
        </w:rPr>
        <w:t>30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dni licząc od daty otrzymania prawidłowo wystawionej faktury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przez </w:t>
      </w:r>
      <w:r w:rsidR="009808CE" w:rsidRPr="0001206C">
        <w:rPr>
          <w:rFonts w:asciiTheme="minorHAnsi" w:eastAsia="Calibri" w:hAnsiTheme="minorHAnsi" w:cstheme="minorHAnsi"/>
          <w:szCs w:val="24"/>
          <w:lang w:eastAsia="en-US"/>
        </w:rPr>
        <w:t>Wykonawcę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formie pisemnej, osobiście do sekretariatu CEA (piętro IV, pokój 439),</w:t>
      </w:r>
    </w:p>
    <w:p w:rsidR="008D3A74" w:rsidRPr="0001206C" w:rsidRDefault="00A22CAE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formie pisemnej, drogą pocztową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pocztą kurierską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Centrum Edukacji Artystycznej ul.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Mikołaja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Kopernika 36/40, 00-298 Warszawa – sekretariat,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drogą elektroniczną w formacie PDF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</w:t>
      </w:r>
      <w:r w:rsidRPr="0074564D">
        <w:rPr>
          <w:rFonts w:asciiTheme="minorHAnsi" w:eastAsia="Calibri" w:hAnsiTheme="minorHAnsi" w:cstheme="minorHAnsi"/>
          <w:b/>
          <w:szCs w:val="24"/>
          <w:lang w:eastAsia="en-US"/>
        </w:rPr>
        <w:t>faktury@cea.art.pl.</w:t>
      </w:r>
    </w:p>
    <w:p w:rsidR="00A22CAE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Rozliczenia będą przekazywane na poniższy rachunek bankowy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2B509D" w:rsidRPr="0001206C" w:rsidRDefault="00236B23" w:rsidP="00236B2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………………………………………………………………….</w:t>
      </w:r>
    </w:p>
    <w:p w:rsidR="00A22CAE" w:rsidRPr="0001206C" w:rsidRDefault="008D3A74" w:rsidP="00A03149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numeru rachunku bankowego, o którym mowa w pkt 5 wymaga formy pisemnej w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postaci aneksu pod rygorem nieważności. W przypadku niepodpisania aneksu,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Zamawiający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ponosi konsekwencji finansowych za opóźnienia w zapłacie.</w:t>
      </w:r>
    </w:p>
    <w:p w:rsidR="008D3A74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Wykonawca ma prawo skorzystania z możliwości przekazania ustrukturyzowanej faktury elektronicznej na zasadach określonych w ustawie z dnia 9 listopada 2018 r. 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elektronicznym fakturowaniu w zamówieniach publicznych, koncesjach na roboty budowlane lub usługi oraz partnerstwie publiczno-prywatnym (Dz. U. z 20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20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r. poz.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1666 z późniejszymi zmianami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654C4E" w:rsidRDefault="008D3A74" w:rsidP="00654C4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Płatność zostanie uregulowana w formie przelewu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Za datę zapłaty przyjmuje się datę obciążenia rachunku bankowego Zamawiającego. 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4</w:t>
      </w:r>
    </w:p>
    <w:p w:rsidR="008D3A74" w:rsidRPr="0001206C" w:rsidRDefault="008D3A74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niniejszym upoważnia do kontaktów z Wykonawcą i do podpisania protokołu zdawczo – odbiorczego, o którym mowa w § 2 Umowy: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 xml:space="preserve">Annę </w:t>
      </w:r>
      <w:proofErr w:type="spellStart"/>
      <w:r w:rsidR="00764750">
        <w:rPr>
          <w:rFonts w:asciiTheme="minorHAnsi" w:eastAsia="Calibri" w:hAnsiTheme="minorHAnsi" w:cstheme="minorHAnsi"/>
          <w:szCs w:val="24"/>
          <w:lang w:eastAsia="en-US"/>
        </w:rPr>
        <w:t>Jarecką-Bala</w:t>
      </w:r>
      <w:proofErr w:type="spellEnd"/>
      <w:r w:rsidR="00654C4E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tel. 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22 42 10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 624.</w:t>
      </w:r>
    </w:p>
    <w:p w:rsidR="008D3A74" w:rsidRPr="0001206C" w:rsidRDefault="000D3F51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osób upoważnionych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ust. 1 nie stanowi zmiany Umowy i wymaga wyłącznie poinformowania Wykonawcy.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5 </w:t>
      </w:r>
    </w:p>
    <w:p w:rsidR="008D3A74" w:rsidRPr="0001206C" w:rsidRDefault="008D3A74" w:rsidP="00D25142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nałożenia na wykonawcę kary umownej: 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wysokości 10% sumy wynagrodzenia brutto, o którym mowa w § 3 ust. 1 umowy, w przypadku rozwiązania umowy z przyczyn określonych w § 6 umowy;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wysokości 50 zł brutto, za każdy rozpoczęty dzień opóźnienia w dostarczeniu zamówienia zgodnie z ustaleniami o których mowa w §2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;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Kary umowne określone w ust. 1 obowiązują niezależnie od siebie.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Nałożenie kary umownej następuje na podstawie stosownego oświadczenia Zamawiającego. 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ma prawo do żądania od wykonawcy odszkodowania przenoszącego wysokość naliczonych kar umownych w przypadku, gdy wysokość poniesionej szkody przekracza wysokość naliczonej kary umownej. </w:t>
      </w:r>
    </w:p>
    <w:p w:rsidR="008D3A74" w:rsidRPr="00654C4E" w:rsidRDefault="008D3A74" w:rsidP="00654C4E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Naliczona kara umowna zmniejsza wartość wynagrodzenia należnego Wykonawcy. Zamawiający ma także prawo dokonać jej potrącenia, bez wzywania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do jej zapłaty, na co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wyraża zgodę.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6 </w:t>
      </w:r>
    </w:p>
    <w:p w:rsidR="008D3A74" w:rsidRPr="00654C4E" w:rsidRDefault="008D3A74" w:rsidP="00654C4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odstąpienia od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umowy z winy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przypadku gdy Wykonawca opóźnia się w realizacji umowy lub jej części</w:t>
      </w:r>
      <w:r w:rsidR="00A75337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co najmniej 7 dni.</w:t>
      </w:r>
    </w:p>
    <w:p w:rsidR="008D3A74" w:rsidRPr="0001206C" w:rsidRDefault="008D3A74" w:rsidP="008D3A74">
      <w:pPr>
        <w:keepNext/>
        <w:keepLines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7</w:t>
      </w:r>
    </w:p>
    <w:p w:rsidR="008D3A74" w:rsidRPr="0001206C" w:rsidRDefault="008D3A74" w:rsidP="008D3A74">
      <w:pPr>
        <w:keepNext/>
        <w:keepLines/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Umowy wymaga formy pisemnej pod rygorem nieważności.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O ile Umowa nie stanowi inaczej, wszelkie oświadczenia Strony składają sobie na piśmie lub za pośrednictwe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m teleinformatycznych 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>form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przekazu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zgodnie z aktualnymi przepisami.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8D3A74" w:rsidRPr="0001206C" w:rsidRDefault="002473FE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ałączniki do Umowy stanowią jej integralną cześć.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Strony zobowiązują się informować wzajemnie na piśmie o wszelkich pojawiających się zmianach danych teleadresowych, a korespondencja przesyłana zgodnie z zadeklarowanymi danymi, jest uważana za doręczoną właściwie.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sprawach nieuregulowanych Umową zastosowanie mają odpowiednie przepisy kodeksu cywilnego.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Sądem właściwym do rozstrzygania sporów mogących zaistnieć w związku z Umową jest Sąd właściwy dla siedziby Zamawiającego.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Umowę sporządzono w dwóch jednobrzmiących egzemplarzach, po jednym dla każdej ze Stron.</w:t>
      </w:r>
    </w:p>
    <w:p w:rsidR="00D25142" w:rsidRDefault="00D25142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654C4E" w:rsidRPr="0001206C" w:rsidRDefault="00654C4E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8D3A74" w:rsidRPr="0001206C" w:rsidTr="00D25142">
        <w:trPr>
          <w:trHeight w:val="1440"/>
          <w:jc w:val="center"/>
        </w:trPr>
        <w:tc>
          <w:tcPr>
            <w:tcW w:w="4534" w:type="dxa"/>
            <w:vAlign w:val="center"/>
          </w:tcPr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ZAMAWIAJĄCY</w:t>
            </w:r>
          </w:p>
        </w:tc>
        <w:tc>
          <w:tcPr>
            <w:tcW w:w="4538" w:type="dxa"/>
            <w:vAlign w:val="center"/>
          </w:tcPr>
          <w:p w:rsidR="00D25142" w:rsidRPr="0001206C" w:rsidRDefault="00D25142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WYKONAWCA</w:t>
            </w:r>
          </w:p>
        </w:tc>
      </w:tr>
    </w:tbl>
    <w:p w:rsidR="00F11981" w:rsidRPr="0001206C" w:rsidRDefault="00F11981" w:rsidP="00EB7D66">
      <w:pPr>
        <w:rPr>
          <w:rFonts w:asciiTheme="minorHAnsi" w:hAnsiTheme="minorHAnsi" w:cstheme="minorHAnsi"/>
          <w:szCs w:val="24"/>
        </w:rPr>
      </w:pPr>
    </w:p>
    <w:sectPr w:rsidR="00F11981" w:rsidRPr="0001206C" w:rsidSect="008D3A7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8ED" w:rsidRDefault="001A68ED" w:rsidP="0012074E">
      <w:r>
        <w:separator/>
      </w:r>
    </w:p>
  </w:endnote>
  <w:endnote w:type="continuationSeparator" w:id="0">
    <w:p w:rsidR="001A68ED" w:rsidRDefault="001A68ED" w:rsidP="001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177704"/>
      <w:docPartObj>
        <w:docPartGallery w:val="Page Numbers (Bottom of Page)"/>
        <w:docPartUnique/>
      </w:docPartObj>
    </w:sdtPr>
    <w:sdtEndPr/>
    <w:sdtContent>
      <w:sdt>
        <w:sdtPr>
          <w:id w:val="-139651771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17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17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84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2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2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8ED" w:rsidRDefault="001A68ED" w:rsidP="0012074E">
      <w:r>
        <w:separator/>
      </w:r>
    </w:p>
  </w:footnote>
  <w:footnote w:type="continuationSeparator" w:id="0">
    <w:p w:rsidR="001A68ED" w:rsidRDefault="001A68ED" w:rsidP="0012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A74" w:rsidRDefault="008D3A74" w:rsidP="008D3A74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A53DF6" wp14:editId="6F46E0A7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53D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" stroked="f">
              <v:textbox style="mso-fit-shape-to-text:t">
                <w:txbxContent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256227" wp14:editId="6E3332D4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4FFB9" id="Łącznik prosty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eU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AdMZeU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31E5DA" wp14:editId="3E4BB955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3A74" w:rsidRDefault="008D3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218035A"/>
    <w:multiLevelType w:val="multilevel"/>
    <w:tmpl w:val="73FCE5AC"/>
    <w:numStyleLink w:val="Styl5"/>
  </w:abstractNum>
  <w:abstractNum w:abstractNumId="3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5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8CC6604"/>
    <w:multiLevelType w:val="multilevel"/>
    <w:tmpl w:val="0415001F"/>
    <w:numStyleLink w:val="Styl2"/>
  </w:abstractNum>
  <w:abstractNum w:abstractNumId="14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2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1206C"/>
    <w:rsid w:val="000224F4"/>
    <w:rsid w:val="00053030"/>
    <w:rsid w:val="000568C9"/>
    <w:rsid w:val="000569B3"/>
    <w:rsid w:val="000B1EB0"/>
    <w:rsid w:val="000D3F51"/>
    <w:rsid w:val="0012074E"/>
    <w:rsid w:val="001253FF"/>
    <w:rsid w:val="00154BE3"/>
    <w:rsid w:val="0016272E"/>
    <w:rsid w:val="001A41D7"/>
    <w:rsid w:val="001A68ED"/>
    <w:rsid w:val="001C4BDD"/>
    <w:rsid w:val="001F167B"/>
    <w:rsid w:val="002029A0"/>
    <w:rsid w:val="00220A1E"/>
    <w:rsid w:val="00236B23"/>
    <w:rsid w:val="002473FE"/>
    <w:rsid w:val="00283BEA"/>
    <w:rsid w:val="002960B3"/>
    <w:rsid w:val="002A0D52"/>
    <w:rsid w:val="002B170B"/>
    <w:rsid w:val="002B509D"/>
    <w:rsid w:val="002C1FA7"/>
    <w:rsid w:val="002F5DAF"/>
    <w:rsid w:val="00307BB8"/>
    <w:rsid w:val="00352433"/>
    <w:rsid w:val="00353BFD"/>
    <w:rsid w:val="003A0154"/>
    <w:rsid w:val="003B49D8"/>
    <w:rsid w:val="003B4EB2"/>
    <w:rsid w:val="003C463D"/>
    <w:rsid w:val="003C7E98"/>
    <w:rsid w:val="003E4B21"/>
    <w:rsid w:val="00404B48"/>
    <w:rsid w:val="00427E1B"/>
    <w:rsid w:val="00440A8F"/>
    <w:rsid w:val="00444822"/>
    <w:rsid w:val="004515A7"/>
    <w:rsid w:val="00492A33"/>
    <w:rsid w:val="004C2E43"/>
    <w:rsid w:val="004D6E04"/>
    <w:rsid w:val="004F13F2"/>
    <w:rsid w:val="004F4F06"/>
    <w:rsid w:val="005218F3"/>
    <w:rsid w:val="00546DAF"/>
    <w:rsid w:val="00574E71"/>
    <w:rsid w:val="005A6E46"/>
    <w:rsid w:val="005C2F46"/>
    <w:rsid w:val="005E7AFD"/>
    <w:rsid w:val="00615CA0"/>
    <w:rsid w:val="0061720E"/>
    <w:rsid w:val="00633181"/>
    <w:rsid w:val="00642894"/>
    <w:rsid w:val="00654C4E"/>
    <w:rsid w:val="006824DB"/>
    <w:rsid w:val="006A1503"/>
    <w:rsid w:val="006B0A45"/>
    <w:rsid w:val="0070137F"/>
    <w:rsid w:val="007161B1"/>
    <w:rsid w:val="007169AE"/>
    <w:rsid w:val="00716E89"/>
    <w:rsid w:val="0074564D"/>
    <w:rsid w:val="00764750"/>
    <w:rsid w:val="007B61F6"/>
    <w:rsid w:val="007E17A5"/>
    <w:rsid w:val="0080467A"/>
    <w:rsid w:val="00821D25"/>
    <w:rsid w:val="008448C3"/>
    <w:rsid w:val="008810AC"/>
    <w:rsid w:val="008D3A74"/>
    <w:rsid w:val="009230D3"/>
    <w:rsid w:val="009808CE"/>
    <w:rsid w:val="00980E11"/>
    <w:rsid w:val="009958FF"/>
    <w:rsid w:val="00A03149"/>
    <w:rsid w:val="00A22CAE"/>
    <w:rsid w:val="00A57AC1"/>
    <w:rsid w:val="00A75337"/>
    <w:rsid w:val="00A975DD"/>
    <w:rsid w:val="00AC1F52"/>
    <w:rsid w:val="00AC7C53"/>
    <w:rsid w:val="00AF5EFF"/>
    <w:rsid w:val="00B264FE"/>
    <w:rsid w:val="00B47198"/>
    <w:rsid w:val="00BB49B8"/>
    <w:rsid w:val="00BD3ECC"/>
    <w:rsid w:val="00BE3ECD"/>
    <w:rsid w:val="00C17EE1"/>
    <w:rsid w:val="00C31088"/>
    <w:rsid w:val="00C43263"/>
    <w:rsid w:val="00C72C0F"/>
    <w:rsid w:val="00C964E0"/>
    <w:rsid w:val="00CD4930"/>
    <w:rsid w:val="00CE6942"/>
    <w:rsid w:val="00CF1536"/>
    <w:rsid w:val="00CF3C97"/>
    <w:rsid w:val="00D240C5"/>
    <w:rsid w:val="00D25142"/>
    <w:rsid w:val="00D32B36"/>
    <w:rsid w:val="00D4531D"/>
    <w:rsid w:val="00D5570E"/>
    <w:rsid w:val="00D64DB4"/>
    <w:rsid w:val="00D72A7B"/>
    <w:rsid w:val="00DA1EAF"/>
    <w:rsid w:val="00DE2107"/>
    <w:rsid w:val="00E26E17"/>
    <w:rsid w:val="00E326EA"/>
    <w:rsid w:val="00E37C58"/>
    <w:rsid w:val="00E6298C"/>
    <w:rsid w:val="00E73A57"/>
    <w:rsid w:val="00EB7D66"/>
    <w:rsid w:val="00EC077C"/>
    <w:rsid w:val="00EE340A"/>
    <w:rsid w:val="00EE411E"/>
    <w:rsid w:val="00EF4F5F"/>
    <w:rsid w:val="00F11981"/>
    <w:rsid w:val="00F52542"/>
    <w:rsid w:val="00F60047"/>
    <w:rsid w:val="00F60A1F"/>
    <w:rsid w:val="00F70AF2"/>
    <w:rsid w:val="00F71804"/>
    <w:rsid w:val="00F730DF"/>
    <w:rsid w:val="00F91F29"/>
    <w:rsid w:val="00F967CA"/>
    <w:rsid w:val="00FC154B"/>
    <w:rsid w:val="00FC191F"/>
    <w:rsid w:val="00FF6345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93964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A7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E4B21"/>
    <w:pPr>
      <w:widowControl w:val="0"/>
      <w:spacing w:line="360" w:lineRule="auto"/>
      <w:jc w:val="both"/>
    </w:pPr>
    <w:rPr>
      <w:rFonts w:ascii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B21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Styl2">
    <w:name w:val="Styl2"/>
    <w:uiPriority w:val="99"/>
    <w:rsid w:val="008D3A74"/>
    <w:pPr>
      <w:numPr>
        <w:numId w:val="7"/>
      </w:numPr>
    </w:pPr>
  </w:style>
  <w:style w:type="numbering" w:customStyle="1" w:styleId="Styl5">
    <w:name w:val="Styl5"/>
    <w:uiPriority w:val="99"/>
    <w:rsid w:val="008D3A7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884A-8C49-474B-8799-83C76C1E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2</cp:revision>
  <cp:lastPrinted>2021-10-13T06:54:00Z</cp:lastPrinted>
  <dcterms:created xsi:type="dcterms:W3CDTF">2024-06-18T09:22:00Z</dcterms:created>
  <dcterms:modified xsi:type="dcterms:W3CDTF">2024-06-18T09:22:00Z</dcterms:modified>
</cp:coreProperties>
</file>