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33207354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1A74AC">
        <w:rPr>
          <w:rFonts w:ascii="Arial" w:hAnsi="Arial" w:cs="Arial"/>
          <w:b/>
          <w:sz w:val="20"/>
          <w:szCs w:val="20"/>
        </w:rPr>
        <w:t>1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DA33855" w14:textId="1335D77E" w:rsidR="00696059" w:rsidRPr="007C600C" w:rsidRDefault="00853CE4" w:rsidP="001A74AC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1A74AC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1A74AC">
        <w:rPr>
          <w:rFonts w:ascii="Arial" w:hAnsi="Arial" w:cs="Arial"/>
          <w:bCs/>
          <w:spacing w:val="4"/>
          <w:sz w:val="20"/>
          <w:szCs w:val="20"/>
        </w:rPr>
        <w:t xml:space="preserve">ę </w:t>
      </w:r>
      <w:r w:rsidR="001A74AC" w:rsidRPr="00942E61">
        <w:rPr>
          <w:rFonts w:ascii="Arial" w:hAnsi="Arial" w:cs="Arial"/>
          <w:bCs/>
          <w:spacing w:val="4"/>
          <w:sz w:val="20"/>
          <w:szCs w:val="20"/>
        </w:rPr>
        <w:t>serwera NAS wraz z dyskami twardymi</w:t>
      </w: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672970D4" w:rsidR="007C600C" w:rsidRPr="00853CE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1A74AC" w:rsidRPr="00942E61">
        <w:rPr>
          <w:rFonts w:ascii="Arial" w:hAnsi="Arial" w:cs="Arial"/>
          <w:bCs/>
          <w:spacing w:val="4"/>
          <w:sz w:val="20"/>
          <w:szCs w:val="20"/>
        </w:rPr>
        <w:t>dostawa serwera NAS wraz z dyskami twardymi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632D7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632D7F" w:rsidRDefault="0063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A74AC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32D7F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16176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Winiarz Barbara</cp:lastModifiedBy>
  <cp:revision>2</cp:revision>
  <cp:lastPrinted>2022-09-02T08:27:00Z</cp:lastPrinted>
  <dcterms:created xsi:type="dcterms:W3CDTF">2023-09-21T06:38:00Z</dcterms:created>
  <dcterms:modified xsi:type="dcterms:W3CDTF">2023-09-21T06:38:00Z</dcterms:modified>
</cp:coreProperties>
</file>