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FC5347">
        <w:rPr>
          <w:rFonts w:ascii="Arial" w:hAnsi="Arial" w:cs="Arial"/>
        </w:rPr>
        <w:t>3 października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7A29F7">
        <w:rPr>
          <w:rFonts w:ascii="Arial" w:hAnsi="Arial" w:cs="Arial"/>
        </w:rPr>
        <w:t>42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7C03D1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240"/>
        <w:rPr>
          <w:rFonts w:cs="Arial"/>
        </w:rPr>
      </w:pPr>
      <w:r w:rsidRPr="002F30F0">
        <w:rPr>
          <w:rFonts w:cs="Arial"/>
        </w:rPr>
        <w:t xml:space="preserve">Dotyczy: </w:t>
      </w:r>
      <w:r w:rsidR="007A29F7">
        <w:rPr>
          <w:rFonts w:cs="Arial"/>
        </w:rPr>
        <w:t>prowadzenie działań informacyjnych, edukacyjnych i promocyjnych na rzecz profilaktyki przeciwnowotworowej i postaw prozdrowotnych</w:t>
      </w:r>
      <w:r w:rsidR="00677FB4">
        <w:rPr>
          <w:rFonts w:cs="Arial"/>
        </w:rPr>
        <w:t>.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</w:rPr>
      </w:pPr>
    </w:p>
    <w:p w:rsidR="00124A93" w:rsidRPr="002F30F0" w:rsidRDefault="00210232" w:rsidP="007C03D1">
      <w:pPr>
        <w:pStyle w:val="pismamz"/>
        <w:tabs>
          <w:tab w:val="left" w:pos="5400"/>
        </w:tabs>
        <w:spacing w:before="360"/>
        <w:jc w:val="center"/>
        <w:rPr>
          <w:rFonts w:cs="Arial"/>
          <w:b/>
        </w:rPr>
      </w:pPr>
      <w:r>
        <w:rPr>
          <w:rFonts w:cs="Arial"/>
          <w:b/>
        </w:rPr>
        <w:t xml:space="preserve">Wyjaśnienie </w:t>
      </w:r>
      <w:r w:rsidR="00677FB4">
        <w:rPr>
          <w:rFonts w:cs="Arial"/>
          <w:b/>
        </w:rPr>
        <w:t>treści SIWZ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  <w:b/>
        </w:rPr>
      </w:pPr>
    </w:p>
    <w:p w:rsidR="00237D49" w:rsidRDefault="00124A93" w:rsidP="00E751F3">
      <w:pPr>
        <w:pStyle w:val="pismamz"/>
        <w:tabs>
          <w:tab w:val="left" w:pos="5400"/>
        </w:tabs>
        <w:spacing w:line="276" w:lineRule="auto"/>
        <w:rPr>
          <w:rFonts w:cs="Arial"/>
        </w:rPr>
      </w:pPr>
      <w:r w:rsidRPr="002F30F0">
        <w:rPr>
          <w:rFonts w:cs="Arial"/>
        </w:rPr>
        <w:t>Zamawiający, działając na p</w:t>
      </w:r>
      <w:r w:rsidR="008A7F43">
        <w:rPr>
          <w:rFonts w:cs="Arial"/>
        </w:rPr>
        <w:t xml:space="preserve">odstawie art. 38 ust. </w:t>
      </w:r>
      <w:r w:rsidR="00A77D58">
        <w:rPr>
          <w:rFonts w:cs="Arial"/>
        </w:rPr>
        <w:t>1 i ust. 2</w:t>
      </w:r>
      <w:r w:rsidRPr="002F30F0">
        <w:rPr>
          <w:rFonts w:cs="Arial"/>
        </w:rPr>
        <w:t xml:space="preserve"> ustawy z dnia 29 stycznia 2004 r. Prawo zamówień publicznych (</w:t>
      </w:r>
      <w:r w:rsidR="00480D41" w:rsidRPr="002F30F0">
        <w:rPr>
          <w:rFonts w:cs="Arial"/>
        </w:rPr>
        <w:t xml:space="preserve">t.j. </w:t>
      </w:r>
      <w:r w:rsidRPr="002F30F0">
        <w:rPr>
          <w:rFonts w:cs="Arial"/>
        </w:rPr>
        <w:t xml:space="preserve">Dz. U. z 2017 r. poz. 1579 z późn. zm.) </w:t>
      </w:r>
      <w:r w:rsidR="00E751F3">
        <w:rPr>
          <w:rFonts w:cs="Arial"/>
        </w:rPr>
        <w:t xml:space="preserve">w odpowiedzi na zapytania do SIWZ z dnia </w:t>
      </w:r>
      <w:r w:rsidR="007A29F7">
        <w:rPr>
          <w:rFonts w:cs="Arial"/>
        </w:rPr>
        <w:t>24</w:t>
      </w:r>
      <w:r w:rsidR="00E751F3">
        <w:rPr>
          <w:rFonts w:cs="Arial"/>
        </w:rPr>
        <w:t>-09-2018 r., wyjaśnia co następuję:</w:t>
      </w:r>
    </w:p>
    <w:p w:rsidR="0082102B" w:rsidRDefault="0082102B" w:rsidP="00E751F3">
      <w:pPr>
        <w:pStyle w:val="pismamz"/>
        <w:tabs>
          <w:tab w:val="left" w:pos="5400"/>
        </w:tabs>
        <w:spacing w:line="276" w:lineRule="auto"/>
        <w:rPr>
          <w:rFonts w:cs="Arial"/>
        </w:rPr>
      </w:pPr>
    </w:p>
    <w:p w:rsidR="006F5B0C" w:rsidRPr="006F5B0C" w:rsidRDefault="0082102B" w:rsidP="006F5B0C">
      <w:pPr>
        <w:pStyle w:val="pismamz"/>
        <w:tabs>
          <w:tab w:val="left" w:pos="5400"/>
        </w:tabs>
        <w:spacing w:line="276" w:lineRule="auto"/>
        <w:rPr>
          <w:rFonts w:cs="Arial"/>
          <w:b/>
        </w:rPr>
      </w:pPr>
      <w:r w:rsidRPr="006F5B0C">
        <w:rPr>
          <w:rFonts w:cs="Arial"/>
          <w:b/>
        </w:rPr>
        <w:t>Pytanie</w:t>
      </w:r>
      <w:r w:rsidR="00E751F3" w:rsidRPr="006F5B0C">
        <w:rPr>
          <w:rFonts w:cs="Arial"/>
          <w:b/>
        </w:rPr>
        <w:t>:</w:t>
      </w:r>
    </w:p>
    <w:p w:rsidR="006F5B0C" w:rsidRDefault="00210232" w:rsidP="006F5B0C">
      <w:pPr>
        <w:pStyle w:val="pismamz"/>
        <w:tabs>
          <w:tab w:val="left" w:pos="5400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C</w:t>
      </w:r>
      <w:r w:rsidR="006F5B0C">
        <w:rPr>
          <w:rFonts w:eastAsia="Times New Roman"/>
        </w:rPr>
        <w:t>zy jeśli nie posiadamy doświadczenia w prowadzeniu projektów z zakresu profilaktyki onkologicznej, na które środki pochodziły z Unii Europejskiej lub budżetu państwa, otrzymujemy mniej punktów, czy też nasze oferta nie będzie przez Państwa rozpatrywana?</w:t>
      </w:r>
    </w:p>
    <w:p w:rsidR="006F5B0C" w:rsidRDefault="006F5B0C" w:rsidP="006F5B0C">
      <w:pPr>
        <w:jc w:val="both"/>
        <w:rPr>
          <w:rFonts w:ascii="Arial" w:hAnsi="Arial" w:cs="Arial"/>
          <w:b/>
          <w:bCs/>
        </w:rPr>
      </w:pPr>
      <w:r w:rsidRPr="0082102B">
        <w:rPr>
          <w:rFonts w:ascii="Arial" w:hAnsi="Arial" w:cs="Arial"/>
          <w:b/>
          <w:bCs/>
        </w:rPr>
        <w:t xml:space="preserve">Odpowiedź: </w:t>
      </w:r>
    </w:p>
    <w:p w:rsidR="00E22FFC" w:rsidRPr="007726CA" w:rsidRDefault="00A143EF" w:rsidP="007726CA">
      <w:pPr>
        <w:jc w:val="both"/>
        <w:rPr>
          <w:rFonts w:ascii="Arial" w:eastAsia="Times New Roman" w:hAnsi="Arial" w:cs="Arial"/>
        </w:rPr>
      </w:pPr>
      <w:r w:rsidRPr="007726CA">
        <w:rPr>
          <w:rFonts w:ascii="Arial" w:eastAsia="Times New Roman" w:hAnsi="Arial" w:cs="Arial"/>
        </w:rPr>
        <w:t xml:space="preserve">W SIWZ i ogłoszeniu o zamówieniu </w:t>
      </w:r>
      <w:r w:rsidR="006F5B0C" w:rsidRPr="007726CA">
        <w:rPr>
          <w:rFonts w:ascii="Arial" w:eastAsia="Times New Roman" w:hAnsi="Arial" w:cs="Arial"/>
        </w:rPr>
        <w:t xml:space="preserve">Zamawiający </w:t>
      </w:r>
      <w:r w:rsidR="00E22FFC" w:rsidRPr="007726CA">
        <w:rPr>
          <w:rFonts w:ascii="Arial" w:eastAsia="Times New Roman" w:hAnsi="Arial" w:cs="Arial"/>
        </w:rPr>
        <w:t>określił następujący warunek udziału w postę</w:t>
      </w:r>
      <w:r w:rsidR="00210232">
        <w:rPr>
          <w:rFonts w:ascii="Arial" w:eastAsia="Times New Roman" w:hAnsi="Arial" w:cs="Arial"/>
        </w:rPr>
        <w:t>powaniu:</w:t>
      </w:r>
    </w:p>
    <w:p w:rsidR="00E22FFC" w:rsidRDefault="00E22FFC" w:rsidP="007726CA">
      <w:pPr>
        <w:jc w:val="both"/>
        <w:rPr>
          <w:rFonts w:ascii="Arial" w:eastAsia="Times New Roman" w:hAnsi="Arial" w:cs="Arial"/>
          <w:szCs w:val="24"/>
          <w:lang w:eastAsia="ar-SA"/>
        </w:rPr>
      </w:pPr>
      <w:r w:rsidRPr="007726CA">
        <w:rPr>
          <w:rFonts w:ascii="Arial" w:eastAsia="Times New Roman" w:hAnsi="Arial" w:cs="Arial"/>
        </w:rPr>
        <w:t>„</w:t>
      </w:r>
      <w:r w:rsidR="007726CA" w:rsidRPr="007726CA">
        <w:rPr>
          <w:rFonts w:ascii="Arial" w:eastAsia="Times New Roman" w:hAnsi="Arial" w:cs="Arial"/>
          <w:szCs w:val="24"/>
          <w:lang w:eastAsia="ar-SA"/>
        </w:rPr>
        <w:t xml:space="preserve">w okresie ostatnich 3 lat przed upływem terminu składania ofert a jeżeli okres prowadzenia działalności jest krótszy - w tym okresie, Wykonawca wykonał, a w przypadku świadczeń okresowych lub ciągłych wykonuje, co najmniej w tym okresie, co najmniej </w:t>
      </w:r>
      <w:r w:rsidR="007726CA" w:rsidRPr="007726CA">
        <w:rPr>
          <w:rFonts w:ascii="Arial" w:eastAsia="Times New Roman" w:hAnsi="Arial" w:cs="Arial"/>
          <w:szCs w:val="24"/>
          <w:u w:val="single"/>
          <w:lang w:eastAsia="ar-SA"/>
        </w:rPr>
        <w:t>dwie usługi o charakterze edukacyjnym i/lub promocyjnym o wartości min. 100 000 zł brutto każda</w:t>
      </w:r>
      <w:r w:rsidR="007726CA" w:rsidRPr="007726CA">
        <w:rPr>
          <w:rFonts w:ascii="Arial" w:eastAsia="Times New Roman" w:hAnsi="Arial" w:cs="Arial"/>
          <w:szCs w:val="24"/>
          <w:lang w:eastAsia="ar-SA"/>
        </w:rPr>
        <w:t xml:space="preserve">, polegające na organizacji i przeprowadzeniu działań informacyjnych, edukacyjnych, promocyjnych z zakresu </w:t>
      </w:r>
      <w:r w:rsidR="007726CA" w:rsidRPr="007726CA">
        <w:rPr>
          <w:rFonts w:ascii="Arial" w:eastAsia="Times New Roman" w:hAnsi="Arial" w:cs="Arial"/>
          <w:szCs w:val="24"/>
          <w:u w:val="single"/>
          <w:lang w:eastAsia="ar-SA"/>
        </w:rPr>
        <w:t>profilaktyki onkologicznej, leczenia hematologicznego lub onkologicznego</w:t>
      </w:r>
      <w:r w:rsidR="007726CA" w:rsidRPr="007726CA">
        <w:rPr>
          <w:rFonts w:ascii="Arial" w:eastAsia="Times New Roman" w:hAnsi="Arial" w:cs="Arial"/>
          <w:szCs w:val="24"/>
          <w:lang w:eastAsia="ar-SA"/>
        </w:rPr>
        <w:t xml:space="preserve"> oraz że te usługi zostały wykonane lub są wykonywane należycie. Poprzez działania edukacyjne i/lub promocyjne rozumie się wszelkie kampanie społeczne, programy edukacyjne oraz ogólnopolskie kampanie promocyjne (reklamowe) zawierające komponent edukacyjny i/lub promocyjny- dotyczy zadań 1-5”</w:t>
      </w:r>
      <w:r w:rsidR="007726CA">
        <w:rPr>
          <w:rFonts w:ascii="Arial" w:eastAsia="Times New Roman" w:hAnsi="Arial" w:cs="Arial"/>
          <w:szCs w:val="24"/>
          <w:lang w:eastAsia="ar-SA"/>
        </w:rPr>
        <w:t>.</w:t>
      </w:r>
    </w:p>
    <w:p w:rsidR="007726CA" w:rsidRPr="007726CA" w:rsidRDefault="007726CA" w:rsidP="007726C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W załączniku </w:t>
      </w:r>
      <w:r w:rsidRPr="007726CA">
        <w:rPr>
          <w:rFonts w:ascii="Arial" w:eastAsia="Times New Roman" w:hAnsi="Arial" w:cs="Arial"/>
          <w:szCs w:val="24"/>
          <w:lang w:eastAsia="ar-SA"/>
        </w:rPr>
        <w:t>nr 1 Szczegółowy opis przedmiotu zamówienia dla zadań 1-5</w:t>
      </w:r>
      <w:r>
        <w:rPr>
          <w:rFonts w:ascii="Arial" w:eastAsia="Times New Roman" w:hAnsi="Arial" w:cs="Arial"/>
          <w:szCs w:val="24"/>
          <w:lang w:eastAsia="ar-SA"/>
        </w:rPr>
        <w:t xml:space="preserve"> Zamawiający nie uwzględnił aktualnego warunku udziału w postępowaniu.</w:t>
      </w:r>
    </w:p>
    <w:p w:rsidR="00210232" w:rsidRDefault="00210232" w:rsidP="00C73A71">
      <w:pPr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 xml:space="preserve">Wobec powyższego Zamawiający dokonuje wykreślenia zapisów dotyczących warunków udziału w </w:t>
      </w:r>
      <w:r w:rsidR="00FC5347">
        <w:rPr>
          <w:rFonts w:ascii="Arial" w:eastAsia="Times New Roman" w:hAnsi="Arial"/>
        </w:rPr>
        <w:t>postępowaniu z załącznika nr 1 S</w:t>
      </w:r>
      <w:r>
        <w:rPr>
          <w:rFonts w:ascii="Arial" w:eastAsia="Times New Roman" w:hAnsi="Arial"/>
        </w:rPr>
        <w:t>zczegółowy opis prze</w:t>
      </w:r>
      <w:r w:rsidR="0007734C">
        <w:rPr>
          <w:rFonts w:ascii="Arial" w:eastAsia="Times New Roman" w:hAnsi="Arial"/>
        </w:rPr>
        <w:t xml:space="preserve">dmiotu zamówienia dla zadań 1-5, które stanowią </w:t>
      </w:r>
      <w:r w:rsidR="00835B7A">
        <w:rPr>
          <w:rFonts w:ascii="Arial" w:eastAsia="Times New Roman" w:hAnsi="Arial"/>
        </w:rPr>
        <w:t>załącznik nr 1 do niniejszych wyjaśnień.</w:t>
      </w:r>
    </w:p>
    <w:p w:rsidR="00210232" w:rsidRPr="006F5B0C" w:rsidRDefault="00210232" w:rsidP="00210232">
      <w:pPr>
        <w:pStyle w:val="pismamz"/>
        <w:tabs>
          <w:tab w:val="left" w:pos="5400"/>
        </w:tabs>
        <w:spacing w:line="276" w:lineRule="auto"/>
        <w:rPr>
          <w:rFonts w:cs="Arial"/>
          <w:b/>
        </w:rPr>
      </w:pPr>
      <w:r w:rsidRPr="006F5B0C">
        <w:rPr>
          <w:rFonts w:cs="Arial"/>
          <w:b/>
        </w:rPr>
        <w:t>Pytanie:</w:t>
      </w:r>
    </w:p>
    <w:p w:rsidR="006F5B0C" w:rsidRPr="006F5B0C" w:rsidRDefault="006F5B0C" w:rsidP="006F5B0C">
      <w:pPr>
        <w:pStyle w:val="pismamz"/>
        <w:tabs>
          <w:tab w:val="left" w:pos="5400"/>
        </w:tabs>
        <w:spacing w:line="276" w:lineRule="auto"/>
        <w:rPr>
          <w:rFonts w:cs="Arial"/>
        </w:rPr>
      </w:pPr>
      <w:r>
        <w:rPr>
          <w:rFonts w:eastAsia="Times New Roman"/>
        </w:rPr>
        <w:t>Proszę o wyjaśnienie zapisu "Liczba wolontariuszy zatrudniona na dwa dni przed otwarciem ofert" - o jakich wolontariuszy chodzi? </w:t>
      </w:r>
    </w:p>
    <w:p w:rsidR="00E751F3" w:rsidRPr="00210232" w:rsidRDefault="00E751F3" w:rsidP="00210232">
      <w:pPr>
        <w:pStyle w:val="pismamz"/>
        <w:tabs>
          <w:tab w:val="left" w:pos="5400"/>
        </w:tabs>
        <w:spacing w:line="276" w:lineRule="auto"/>
        <w:rPr>
          <w:rFonts w:cs="Arial"/>
          <w:b/>
        </w:rPr>
      </w:pPr>
      <w:r w:rsidRPr="00210232">
        <w:rPr>
          <w:rFonts w:cs="Arial"/>
          <w:b/>
        </w:rPr>
        <w:t xml:space="preserve">Odpowiedź: </w:t>
      </w:r>
    </w:p>
    <w:p w:rsidR="00210232" w:rsidRPr="00210232" w:rsidRDefault="008B7222" w:rsidP="00210232">
      <w:pPr>
        <w:pStyle w:val="pismamz"/>
        <w:tabs>
          <w:tab w:val="left" w:pos="5400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Zamawiający wyjaśnia, iż chodzi to o o</w:t>
      </w:r>
      <w:r w:rsidR="00210232" w:rsidRPr="00210232">
        <w:rPr>
          <w:rFonts w:eastAsia="Times New Roman"/>
        </w:rPr>
        <w:t>soby</w:t>
      </w:r>
      <w:r>
        <w:rPr>
          <w:rFonts w:eastAsia="Times New Roman"/>
        </w:rPr>
        <w:t>, które</w:t>
      </w:r>
      <w:r w:rsidR="00210232" w:rsidRPr="00210232">
        <w:rPr>
          <w:rFonts w:eastAsia="Times New Roman"/>
        </w:rPr>
        <w:t xml:space="preserve"> </w:t>
      </w:r>
      <w:r w:rsidR="001A7029">
        <w:rPr>
          <w:rFonts w:eastAsia="Times New Roman"/>
        </w:rPr>
        <w:t>posiadają obowiązujące</w:t>
      </w:r>
      <w:r w:rsidR="00210232" w:rsidRPr="00210232">
        <w:rPr>
          <w:rFonts w:eastAsia="Times New Roman"/>
        </w:rPr>
        <w:t xml:space="preserve"> umowy wolontariackie. Przed przystąpieniem do współpracy strony muszą zawrzeć porozumienie o współpracy, które określać będzie warunki, przedmiot i zakres współpracy. Umowy obejmują prace o charakterze wolontariackim</w:t>
      </w:r>
      <w:bookmarkStart w:id="2" w:name="_GoBack"/>
      <w:bookmarkEnd w:id="2"/>
      <w:r w:rsidR="00210232" w:rsidRPr="00210232">
        <w:rPr>
          <w:rFonts w:eastAsia="Times New Roman"/>
        </w:rPr>
        <w:t>, które mają charakter bezpłatny.</w:t>
      </w:r>
    </w:p>
    <w:p w:rsidR="00210232" w:rsidRDefault="00210232" w:rsidP="00210232">
      <w:pPr>
        <w:rPr>
          <w:rFonts w:cs="Calibri"/>
          <w:color w:val="1F497D"/>
        </w:rPr>
      </w:pPr>
    </w:p>
    <w:p w:rsidR="00210232" w:rsidRPr="0082102B" w:rsidRDefault="00210232" w:rsidP="00E751F3">
      <w:pPr>
        <w:jc w:val="both"/>
        <w:rPr>
          <w:rFonts w:ascii="Arial" w:hAnsi="Arial" w:cs="Arial"/>
          <w:b/>
          <w:bCs/>
        </w:rPr>
      </w:pPr>
    </w:p>
    <w:p w:rsidR="00486F4C" w:rsidRPr="00486F4C" w:rsidRDefault="00486F4C" w:rsidP="00486F4C">
      <w:pPr>
        <w:pStyle w:val="pismamz"/>
        <w:tabs>
          <w:tab w:val="left" w:pos="5400"/>
        </w:tabs>
        <w:spacing w:before="1120"/>
        <w:ind w:left="720"/>
        <w:rPr>
          <w:rFonts w:cs="Arial"/>
        </w:rPr>
      </w:pPr>
    </w:p>
    <w:p w:rsidR="00762F5C" w:rsidRPr="00762F5C" w:rsidRDefault="00762F5C" w:rsidP="007C03D1">
      <w:pPr>
        <w:pStyle w:val="pismamz"/>
        <w:tabs>
          <w:tab w:val="left" w:pos="5400"/>
        </w:tabs>
        <w:rPr>
          <w:rFonts w:cs="Arial"/>
          <w:b/>
          <w:i/>
        </w:rPr>
      </w:pPr>
    </w:p>
    <w:sectPr w:rsidR="00762F5C" w:rsidRPr="00762F5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A7029">
      <w:rPr>
        <w:noProof/>
      </w:rPr>
      <w:t>2</w:t>
    </w:r>
    <w:r>
      <w:fldChar w:fldCharType="end"/>
    </w:r>
  </w:p>
  <w:p w:rsidR="0043063F" w:rsidRDefault="001A7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0232">
      <w:rPr>
        <w:noProof/>
      </w:rPr>
      <w:t>3</w:t>
    </w:r>
    <w:r>
      <w:fldChar w:fldCharType="end"/>
    </w:r>
  </w:p>
  <w:p w:rsidR="0043063F" w:rsidRDefault="001A70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76C81"/>
    <w:multiLevelType w:val="multilevel"/>
    <w:tmpl w:val="99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A36819"/>
    <w:multiLevelType w:val="hybridMultilevel"/>
    <w:tmpl w:val="2AD6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8"/>
  </w:num>
  <w:num w:numId="5">
    <w:abstractNumId w:val="23"/>
  </w:num>
  <w:num w:numId="6">
    <w:abstractNumId w:val="16"/>
  </w:num>
  <w:num w:numId="7">
    <w:abstractNumId w:val="6"/>
  </w:num>
  <w:num w:numId="8">
    <w:abstractNumId w:val="22"/>
  </w:num>
  <w:num w:numId="9">
    <w:abstractNumId w:val="17"/>
  </w:num>
  <w:num w:numId="10">
    <w:abstractNumId w:val="0"/>
  </w:num>
  <w:num w:numId="11">
    <w:abstractNumId w:val="21"/>
  </w:num>
  <w:num w:numId="12">
    <w:abstractNumId w:val="3"/>
  </w:num>
  <w:num w:numId="13">
    <w:abstractNumId w:val="7"/>
  </w:num>
  <w:num w:numId="14">
    <w:abstractNumId w:val="19"/>
  </w:num>
  <w:num w:numId="15">
    <w:abstractNumId w:val="11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20"/>
  </w:num>
  <w:num w:numId="23">
    <w:abstractNumId w:val="12"/>
  </w:num>
  <w:num w:numId="24">
    <w:abstractNumId w:val="13"/>
  </w:num>
  <w:num w:numId="25">
    <w:abstractNumId w:val="16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30DC"/>
    <w:rsid w:val="000664A2"/>
    <w:rsid w:val="0007734C"/>
    <w:rsid w:val="00094C26"/>
    <w:rsid w:val="000B6316"/>
    <w:rsid w:val="000C00A6"/>
    <w:rsid w:val="000C63AB"/>
    <w:rsid w:val="0012017B"/>
    <w:rsid w:val="00121C52"/>
    <w:rsid w:val="00124A93"/>
    <w:rsid w:val="001815F8"/>
    <w:rsid w:val="001A7029"/>
    <w:rsid w:val="00210232"/>
    <w:rsid w:val="00211CD7"/>
    <w:rsid w:val="00237D49"/>
    <w:rsid w:val="002F30F0"/>
    <w:rsid w:val="003A6A1F"/>
    <w:rsid w:val="00480D41"/>
    <w:rsid w:val="00486F4C"/>
    <w:rsid w:val="004A1E0A"/>
    <w:rsid w:val="005852D5"/>
    <w:rsid w:val="005E3EAA"/>
    <w:rsid w:val="006411F3"/>
    <w:rsid w:val="00644930"/>
    <w:rsid w:val="00677FB4"/>
    <w:rsid w:val="00682279"/>
    <w:rsid w:val="006A2BB1"/>
    <w:rsid w:val="006F5B0C"/>
    <w:rsid w:val="00727267"/>
    <w:rsid w:val="00762F5C"/>
    <w:rsid w:val="007726CA"/>
    <w:rsid w:val="007802E7"/>
    <w:rsid w:val="00784C10"/>
    <w:rsid w:val="007903C7"/>
    <w:rsid w:val="007A29F7"/>
    <w:rsid w:val="007C03D1"/>
    <w:rsid w:val="007C5792"/>
    <w:rsid w:val="007E390C"/>
    <w:rsid w:val="0082102B"/>
    <w:rsid w:val="00835B7A"/>
    <w:rsid w:val="008501C5"/>
    <w:rsid w:val="00883CE1"/>
    <w:rsid w:val="00885C9D"/>
    <w:rsid w:val="008A7F43"/>
    <w:rsid w:val="008B7222"/>
    <w:rsid w:val="008C243C"/>
    <w:rsid w:val="008C539A"/>
    <w:rsid w:val="009A7AA7"/>
    <w:rsid w:val="00A00F6A"/>
    <w:rsid w:val="00A143EF"/>
    <w:rsid w:val="00A41DEB"/>
    <w:rsid w:val="00A77D58"/>
    <w:rsid w:val="00AD7CC9"/>
    <w:rsid w:val="00C73A71"/>
    <w:rsid w:val="00CC2D1B"/>
    <w:rsid w:val="00D41DE1"/>
    <w:rsid w:val="00E22FFC"/>
    <w:rsid w:val="00E751F3"/>
    <w:rsid w:val="00EB1E03"/>
    <w:rsid w:val="00EB41D1"/>
    <w:rsid w:val="00F7479A"/>
    <w:rsid w:val="00F86F86"/>
    <w:rsid w:val="00F94949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3C6B-6E13-447D-8B0A-A351F25E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7</cp:revision>
  <cp:lastPrinted>2018-10-03T11:14:00Z</cp:lastPrinted>
  <dcterms:created xsi:type="dcterms:W3CDTF">2018-10-02T12:28:00Z</dcterms:created>
  <dcterms:modified xsi:type="dcterms:W3CDTF">2018-10-03T13:03:00Z</dcterms:modified>
</cp:coreProperties>
</file>