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85151718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71EB598A" w:rsidR="00F432E6" w:rsidRPr="00547894" w:rsidRDefault="006021BE" w:rsidP="00547894">
      <w:r w:rsidRPr="00547894">
        <w:t>W</w:t>
      </w:r>
      <w:r w:rsidR="00B27C5B">
        <w:t>STE.420.4.2024.BW.14</w:t>
      </w:r>
    </w:p>
    <w:p w14:paraId="6BD3B45B" w14:textId="75CBC054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B27C5B">
        <w:t xml:space="preserve">14 sierpnia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0391FCBA" w14:textId="12991828" w:rsidR="00B27C5B" w:rsidRPr="00B27C5B" w:rsidRDefault="00B27C5B" w:rsidP="00B27C5B">
      <w:pPr>
        <w:spacing w:after="100" w:afterAutospacing="1"/>
      </w:pPr>
      <w:r w:rsidRPr="00B27C5B">
        <w:t>Zgodnie z art. 49 ustawy z dnia 14 czerwca 1960 r. Kodeks postępowania administracyjnego (Dz. U. z 2024 r., poz. 572), w związku z art. 74 ust. 3 ustawy z dnia 3 października 2008 r. o udostępnianiu informacji o środowisku i jego ochronie, udziale społeczeństwa w ochronie środowiska oraz  o ocenach oddziaływania na środowisko (Dz. U. z 2024 r., poz. 1112)</w:t>
      </w:r>
    </w:p>
    <w:p w14:paraId="525A9906" w14:textId="18A22208" w:rsidR="005D7DD9" w:rsidRDefault="005D7DD9" w:rsidP="00B27C5B">
      <w:pPr>
        <w:pStyle w:val="Nagwek2"/>
        <w:spacing w:after="100" w:afterAutospacing="1"/>
      </w:pPr>
      <w:r>
        <w:t>Regionalny Dyrektor Ochrony Środowiska w Olsztynie</w:t>
      </w:r>
      <w:r w:rsidR="00B27C5B">
        <w:t xml:space="preserve"> zawiadamia,</w:t>
      </w:r>
      <w:r>
        <w:t xml:space="preserve"> </w:t>
      </w:r>
      <w:r w:rsidR="002408DC" w:rsidRPr="008B19C7">
        <w:t xml:space="preserve"> </w:t>
      </w:r>
    </w:p>
    <w:p w14:paraId="10F5E10E" w14:textId="77777777" w:rsidR="00B27C5B" w:rsidRPr="00B27C5B" w:rsidRDefault="00B27C5B" w:rsidP="00B27C5B">
      <w:r w:rsidRPr="00B27C5B">
        <w:t xml:space="preserve">że w toku prowadzonego postępowania zmierzającego do wydania decyzji o środowiskowych uwarunkowaniach dla przedsięwzięcia polegającego na przebudowie stacji pomp Nr 10 Balewo, gm. Markusy, woj. warmińsko – mazurskie. </w:t>
      </w:r>
    </w:p>
    <w:p w14:paraId="43C79853" w14:textId="77777777" w:rsidR="00B27C5B" w:rsidRPr="00B27C5B" w:rsidRDefault="00B27C5B" w:rsidP="00B27C5B">
      <w:r w:rsidRPr="00B27C5B">
        <w:t xml:space="preserve">Zgodnie z art. 64 ustawy z dnia 3 października 2008 r. o udostępnianiu informacji o środowisku i jego ochronie, udziale społeczeństwa w ochronie środowiska oraz o ocenach oddziaływania na środowisko ponownie wystąpiono do Państwowego Powiatowego Inspektora Sanitarnego w Elblągu  oraz Ministerstwa Infrastruktury o opinię w sprawie konieczności przeprowadzenia oceny oddziaływania na środowisko dla planowanego przedsięwzięcia. </w:t>
      </w:r>
    </w:p>
    <w:p w14:paraId="5B2B7181" w14:textId="77777777" w:rsidR="00B27C5B" w:rsidRPr="00B27C5B" w:rsidRDefault="00B27C5B" w:rsidP="00B27C5B">
      <w:r w:rsidRPr="00B27C5B">
        <w:t>Jednocześnie informuję, że strony postępowania mogą zapoznać się z treścią dokumentacji sprawy, w tym z treścią uzupełnienia, w siedzibie Regionalnej Dyrekcji Ochrony Środowiska w Olsztynie Wydział Spraw Terenowych w Elblągu ul. Wojska Polskiego 1, (informacja w pok. nr 235), w godz.: 8.00 – 15.00</w:t>
      </w:r>
    </w:p>
    <w:p w14:paraId="2CAE5B66" w14:textId="77777777" w:rsidR="00B27C5B" w:rsidRPr="00B27C5B" w:rsidRDefault="00B27C5B" w:rsidP="00B27C5B">
      <w:pPr>
        <w:spacing w:after="100" w:afterAutospacing="1"/>
      </w:pPr>
      <w:r w:rsidRPr="00B27C5B">
        <w:t>Doręczenie niniejszego zawiadomienia stronom postępowania uważa się za dokonane po upływie 14 dni od dnia, w którym nastąpiło jego upublicznienie.</w:t>
      </w:r>
    </w:p>
    <w:p w14:paraId="4E842CD2" w14:textId="77777777" w:rsidR="00B27C5B" w:rsidRPr="00B27C5B" w:rsidRDefault="00B27C5B" w:rsidP="00B27C5B">
      <w:r w:rsidRPr="00B27C5B">
        <w:t>Z up. Regionalnego Dyrektora</w:t>
      </w:r>
    </w:p>
    <w:p w14:paraId="3FB844EA" w14:textId="77777777" w:rsidR="00B27C5B" w:rsidRPr="00B27C5B" w:rsidRDefault="00B27C5B" w:rsidP="00B27C5B">
      <w:r w:rsidRPr="00B27C5B">
        <w:t xml:space="preserve">Ochrony Środowiska </w:t>
      </w:r>
    </w:p>
    <w:p w14:paraId="1B388992" w14:textId="77777777" w:rsidR="00B27C5B" w:rsidRPr="00B27C5B" w:rsidRDefault="00B27C5B" w:rsidP="00B27C5B">
      <w:r w:rsidRPr="00B27C5B">
        <w:t xml:space="preserve">w Olsztynie  </w:t>
      </w:r>
    </w:p>
    <w:p w14:paraId="6302613B" w14:textId="77777777" w:rsidR="00B27C5B" w:rsidRPr="00B27C5B" w:rsidRDefault="00B27C5B" w:rsidP="00B27C5B">
      <w:r w:rsidRPr="00B27C5B">
        <w:t>Gabriela Kwapiszewska</w:t>
      </w:r>
    </w:p>
    <w:p w14:paraId="6D59014D" w14:textId="77777777" w:rsidR="00B27C5B" w:rsidRPr="00B27C5B" w:rsidRDefault="00B27C5B" w:rsidP="00B27C5B">
      <w:r w:rsidRPr="00B27C5B">
        <w:t>Naczelnik Wydziału</w:t>
      </w:r>
    </w:p>
    <w:p w14:paraId="69E3480D" w14:textId="1C11554D" w:rsidR="00B27C5B" w:rsidRDefault="00B27C5B" w:rsidP="00B27C5B">
      <w:pPr>
        <w:spacing w:after="100" w:afterAutospacing="1"/>
      </w:pPr>
      <w:r w:rsidRPr="00B27C5B">
        <w:lastRenderedPageBreak/>
        <w:t>Spraw Terenowych I</w:t>
      </w:r>
    </w:p>
    <w:p w14:paraId="75E6460B" w14:textId="2A4D524C" w:rsidR="00B27C5B" w:rsidRDefault="00B27C5B" w:rsidP="00B27C5B">
      <w:r>
        <w:t>Sprawę prowadzi:</w:t>
      </w:r>
      <w:r>
        <w:t xml:space="preserve"> Wydział Spraw Terenowych w Elblągu</w:t>
      </w:r>
    </w:p>
    <w:p w14:paraId="508CE2F4" w14:textId="6AF5FC13" w:rsidR="00B27C5B" w:rsidRPr="00B27C5B" w:rsidRDefault="00B27C5B" w:rsidP="00B27C5B">
      <w:r>
        <w:t>Telefon kontaktowy: (55)2374517</w:t>
      </w:r>
    </w:p>
    <w:p w14:paraId="2EBA72B2" w14:textId="1E390977" w:rsidR="005D7DD9" w:rsidRPr="005D7DD9" w:rsidRDefault="00185213" w:rsidP="005D7DD9">
      <w:r>
        <w:t>Upubliczni</w:t>
      </w:r>
      <w:r w:rsidR="005D7DD9">
        <w:t xml:space="preserve">ono </w:t>
      </w:r>
      <w:r w:rsidR="00C91F7D">
        <w:t xml:space="preserve">w </w:t>
      </w:r>
      <w:r w:rsidR="002408DC">
        <w:t xml:space="preserve">dniach: </w:t>
      </w:r>
      <w:r w:rsidR="005D7DD9" w:rsidRPr="005D7DD9">
        <w:t xml:space="preserve">od </w:t>
      </w:r>
      <w:r w:rsidR="00B27C5B">
        <w:t>14.08.</w:t>
      </w:r>
      <w:r w:rsidR="005D7DD9" w:rsidRPr="005D7DD9">
        <w:t>2024 r. do</w:t>
      </w:r>
      <w:r w:rsidR="00B27C5B">
        <w:t xml:space="preserve"> 28.08.</w:t>
      </w:r>
      <w:r w:rsidR="005D7DD9" w:rsidRPr="005D7DD9">
        <w:t>2024 r.</w:t>
      </w:r>
    </w:p>
    <w:p w14:paraId="6B64354F" w14:textId="1EB3535E" w:rsidR="00B27C5B" w:rsidRPr="00B27C5B" w:rsidRDefault="00185213" w:rsidP="00B27C5B">
      <w:pPr>
        <w:spacing w:after="100" w:afterAutospacing="1"/>
      </w:pPr>
      <w:r>
        <w:t>Pieczęć urzędu</w:t>
      </w:r>
      <w:r w:rsidR="00B27C5B">
        <w:t xml:space="preserve"> i podpis osoby odpowiedzialnej</w:t>
      </w:r>
    </w:p>
    <w:p w14:paraId="7E5E1739" w14:textId="77777777" w:rsidR="00B27C5B" w:rsidRPr="00B27C5B" w:rsidRDefault="00B27C5B" w:rsidP="00B27C5B">
      <w:r w:rsidRPr="00B27C5B"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7AADEBE6" w14:textId="77777777" w:rsidR="00B27C5B" w:rsidRPr="00B27C5B" w:rsidRDefault="00B27C5B" w:rsidP="00B27C5B">
      <w:r w:rsidRPr="00B27C5B">
        <w:t>Art. 61 § 4 k.p.a. „O wszczęciu postępowania z urzędu lub na żądanie jednej ze stron należy zawiadomić wszystkie osoby będące stronami w sprawie”.</w:t>
      </w:r>
    </w:p>
    <w:p w14:paraId="7D3FE30B" w14:textId="77777777" w:rsidR="00B27C5B" w:rsidRPr="00B27C5B" w:rsidRDefault="00B27C5B" w:rsidP="00B27C5B">
      <w:r w:rsidRPr="00B27C5B"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16F60D04" w14:textId="77777777" w:rsidR="00B27C5B" w:rsidRPr="00B27C5B" w:rsidRDefault="00B27C5B" w:rsidP="00B27C5B">
      <w:r w:rsidRPr="00B27C5B"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6E00A880" w14:textId="77777777" w:rsidR="00B27C5B" w:rsidRDefault="00B27C5B" w:rsidP="005D7DD9"/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B6B61"/>
    <w:rsid w:val="00AD624D"/>
    <w:rsid w:val="00B210AF"/>
    <w:rsid w:val="00B27C5B"/>
    <w:rsid w:val="00BB6083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53</cp:revision>
  <dcterms:created xsi:type="dcterms:W3CDTF">2020-09-07T10:53:00Z</dcterms:created>
  <dcterms:modified xsi:type="dcterms:W3CDTF">2024-08-14T12:42:00Z</dcterms:modified>
</cp:coreProperties>
</file>