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2FD1BB" w14:textId="77777777" w:rsidR="00553295" w:rsidRPr="00D76397" w:rsidRDefault="00553295" w:rsidP="00553295">
      <w:pPr>
        <w:spacing w:line="360" w:lineRule="auto"/>
        <w:jc w:val="center"/>
        <w:rPr>
          <w:b/>
        </w:rPr>
      </w:pPr>
      <w:bookmarkStart w:id="0" w:name="_GoBack"/>
      <w:r w:rsidRPr="00D76397">
        <w:rPr>
          <w:b/>
        </w:rPr>
        <w:t>Informacja dotycząca przetwarzania danych osobowych przez Ministerstwo Spraw Zagranicznych</w:t>
      </w:r>
    </w:p>
    <w:bookmarkEnd w:id="0"/>
    <w:p w14:paraId="108DDBB0" w14:textId="77777777" w:rsidR="00553295" w:rsidRPr="004A3315" w:rsidRDefault="00553295" w:rsidP="00553295">
      <w:pPr>
        <w:spacing w:line="360" w:lineRule="auto"/>
        <w:jc w:val="both"/>
        <w:rPr>
          <w:rFonts w:eastAsia="Times New Roman" w:cs="Arial"/>
          <w:lang w:eastAsia="pl-PL"/>
        </w:rPr>
      </w:pPr>
      <w:r w:rsidRPr="004A3315">
        <w:t>Niniejsza informacja stanowi wykonanie obowiązku określonego w art. 13 i 14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4A3315">
        <w:rPr>
          <w:rFonts w:eastAsia="Times New Roman" w:cs="Arial"/>
          <w:lang w:eastAsia="pl-PL"/>
        </w:rPr>
        <w:t>, zwanego dalej „RODO”.</w:t>
      </w:r>
    </w:p>
    <w:p w14:paraId="2D319FDE" w14:textId="77777777" w:rsidR="00553295" w:rsidRPr="00D76397" w:rsidRDefault="00553295" w:rsidP="00553295">
      <w:pPr>
        <w:spacing w:line="360" w:lineRule="auto"/>
        <w:jc w:val="both"/>
        <w:rPr>
          <w:b/>
        </w:rPr>
      </w:pPr>
    </w:p>
    <w:p w14:paraId="63CED293" w14:textId="2EFD9FDD" w:rsidR="00553295" w:rsidRPr="00F73B60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>
        <w:t>Administratorem</w:t>
      </w:r>
      <w:r w:rsidRPr="00F465F9">
        <w:t xml:space="preserve">, w rozumieniu art. 4 pkt 7 RODO, danych </w:t>
      </w:r>
      <w:r>
        <w:t xml:space="preserve">osobowych </w:t>
      </w:r>
      <w:r w:rsidRPr="00F465F9">
        <w:t>jes</w:t>
      </w:r>
      <w:r>
        <w:t xml:space="preserve">t Minister Spraw Zagranicznych </w:t>
      </w:r>
      <w:r w:rsidRPr="00F465F9">
        <w:t>z siedzibą w Polsce, w Warszawie, Al. J. Ch. Szucha 23</w:t>
      </w:r>
      <w:r>
        <w:t xml:space="preserve">, wykonującym obowiązki administratora jest </w:t>
      </w:r>
      <w:r w:rsidR="00552158">
        <w:t xml:space="preserve">Konsul RP w Tbilisi, z siedzibą w Ambasadzie </w:t>
      </w:r>
      <w:r w:rsidR="00577CC8">
        <w:t xml:space="preserve">Rzeczypospolitej Polskiej </w:t>
      </w:r>
      <w:r w:rsidR="00552158">
        <w:t xml:space="preserve">w Tbilisi, ul. </w:t>
      </w:r>
      <w:proofErr w:type="spellStart"/>
      <w:r w:rsidR="00552158">
        <w:t>Oniashvili</w:t>
      </w:r>
      <w:proofErr w:type="spellEnd"/>
      <w:r w:rsidR="00552158">
        <w:t xml:space="preserve"> 24, 0160 Tbilisi, Gruzja.</w:t>
      </w:r>
    </w:p>
    <w:p w14:paraId="107143D2" w14:textId="77777777" w:rsidR="00553295" w:rsidRPr="00ED7A10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>
        <w:t xml:space="preserve">W MSZ i placówkach zagranicznych powołano Inspektora Ochrony Danych (IOD). </w:t>
      </w:r>
    </w:p>
    <w:p w14:paraId="644390C6" w14:textId="77777777" w:rsidR="00553295" w:rsidRPr="00F73B60" w:rsidRDefault="00553295" w:rsidP="00553295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284"/>
        <w:jc w:val="both"/>
        <w:rPr>
          <w:rFonts w:eastAsia="Times New Roman" w:cs="Arial"/>
          <w:bCs/>
          <w:lang w:eastAsia="pl-PL"/>
        </w:rPr>
      </w:pPr>
      <w:r>
        <w:t>Dane kontaktowe IOD:</w:t>
      </w:r>
    </w:p>
    <w:p w14:paraId="0F15F2B2" w14:textId="77777777" w:rsidR="00553295" w:rsidRDefault="00553295" w:rsidP="00553295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adres siedziby: Al. J. Ch. Szucha 23, 00-580 Warszawa </w:t>
      </w:r>
    </w:p>
    <w:p w14:paraId="580C4651" w14:textId="77777777" w:rsidR="00553295" w:rsidRPr="008E6E74" w:rsidRDefault="00553295" w:rsidP="00553295">
      <w:pPr>
        <w:suppressAutoHyphens/>
        <w:autoSpaceDE w:val="0"/>
        <w:autoSpaceDN w:val="0"/>
        <w:adjustRightInd w:val="0"/>
        <w:spacing w:line="360" w:lineRule="auto"/>
        <w:jc w:val="both"/>
        <w:rPr>
          <w:rFonts w:eastAsia="Times New Roman" w:cs="Arial"/>
          <w:bCs/>
          <w:lang w:eastAsia="pl-PL"/>
        </w:rPr>
      </w:pPr>
      <w:r w:rsidRPr="008E6E74">
        <w:rPr>
          <w:rFonts w:eastAsia="Times New Roman" w:cs="Arial"/>
          <w:bCs/>
          <w:lang w:eastAsia="pl-PL"/>
        </w:rPr>
        <w:t xml:space="preserve">      adres  e-mail: iod@msz.gov.pl</w:t>
      </w:r>
    </w:p>
    <w:p w14:paraId="69F27F58" w14:textId="77777777" w:rsidR="00553295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 w:rsidRPr="00F465F9">
        <w:rPr>
          <w:rFonts w:eastAsia="Times New Roman" w:cs="Arial"/>
          <w:bCs/>
          <w:lang w:eastAsia="pl-PL"/>
        </w:rPr>
        <w:t xml:space="preserve">Dane są przetwarzane na podstawie </w:t>
      </w:r>
      <w:r w:rsidRPr="00F465F9">
        <w:t xml:space="preserve">art. 6 ust. 1 lit. </w:t>
      </w:r>
      <w:r>
        <w:t>c</w:t>
      </w:r>
      <w:r w:rsidRPr="00F465F9">
        <w:t xml:space="preserve"> RODO</w:t>
      </w:r>
      <w:r w:rsidRPr="00F465F9">
        <w:rPr>
          <w:rFonts w:eastAsia="Times New Roman" w:cs="Arial"/>
          <w:bCs/>
          <w:lang w:eastAsia="pl-PL"/>
        </w:rPr>
        <w:t xml:space="preserve"> w </w:t>
      </w:r>
      <w:r>
        <w:rPr>
          <w:rFonts w:eastAsia="Times New Roman" w:cs="Arial"/>
          <w:bCs/>
          <w:lang w:eastAsia="pl-PL"/>
        </w:rPr>
        <w:t xml:space="preserve">związku z art. 6 ust. 3 ustawy z dnia 20 czerwca 1992 r. o uprawnieniach do ulgowych przejazdów środkami publicznego transportu zbiorowego (Dz. U. z 1992 r. poz. 254), w celu wydania bądź przedłużenia ważności dokumentów uprawniających do korzystania z ulgowych przejazdów publicznego transportu zbiorowego. </w:t>
      </w:r>
    </w:p>
    <w:p w14:paraId="170C3EB8" w14:textId="77777777" w:rsidR="00553295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Zakres przetwarzanych danych obejmuje:</w:t>
      </w:r>
    </w:p>
    <w:p w14:paraId="4BCED3F6" w14:textId="77777777" w:rsidR="00553295" w:rsidRDefault="00553295" w:rsidP="00553295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imię i nazwisko;</w:t>
      </w:r>
    </w:p>
    <w:p w14:paraId="58A66A45" w14:textId="77777777" w:rsidR="00553295" w:rsidRDefault="00553295" w:rsidP="00553295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adres zamieszkania;</w:t>
      </w:r>
    </w:p>
    <w:p w14:paraId="0347B41C" w14:textId="77777777" w:rsidR="00553295" w:rsidRDefault="00553295" w:rsidP="00553295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obywatelstwo;</w:t>
      </w:r>
    </w:p>
    <w:p w14:paraId="70D53DE2" w14:textId="77777777" w:rsidR="00553295" w:rsidRDefault="00553295" w:rsidP="00553295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data urodzenia;</w:t>
      </w:r>
    </w:p>
    <w:p w14:paraId="3FB3EB49" w14:textId="77777777" w:rsidR="00553295" w:rsidRDefault="00553295" w:rsidP="00553295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informacje o aktualnym zatrudnieniu:</w:t>
      </w:r>
    </w:p>
    <w:p w14:paraId="74561460" w14:textId="77777777" w:rsidR="00553295" w:rsidRDefault="00553295" w:rsidP="00553295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nazwa i adres szkoły;</w:t>
      </w:r>
    </w:p>
    <w:p w14:paraId="2558A44F" w14:textId="77777777" w:rsidR="00553295" w:rsidRPr="00273457" w:rsidRDefault="00553295" w:rsidP="00553295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zajmowane stanowisko (nauczyciel jakiego przedmiotu);</w:t>
      </w:r>
    </w:p>
    <w:p w14:paraId="54A420DF" w14:textId="77777777" w:rsidR="00553295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 w:rsidRPr="00F465F9">
        <w:rPr>
          <w:rFonts w:eastAsia="Times New Roman" w:cs="Arial"/>
          <w:bCs/>
          <w:lang w:eastAsia="pl-PL"/>
        </w:rPr>
        <w:t xml:space="preserve">Dane podlegają ochronie na podstawie przepisów RODO i nie </w:t>
      </w:r>
      <w:r>
        <w:rPr>
          <w:rFonts w:eastAsia="Times New Roman" w:cs="Arial"/>
          <w:bCs/>
          <w:lang w:eastAsia="pl-PL"/>
        </w:rPr>
        <w:t>mogą być</w:t>
      </w:r>
      <w:r w:rsidRPr="00F465F9">
        <w:rPr>
          <w:rFonts w:eastAsia="Times New Roman" w:cs="Arial"/>
          <w:bCs/>
          <w:lang w:eastAsia="pl-PL"/>
        </w:rPr>
        <w:t xml:space="preserve"> udostępniane osobom trzecim, nieuprawnionym do dostępu do tych danych</w:t>
      </w:r>
      <w:r>
        <w:rPr>
          <w:rFonts w:eastAsia="Times New Roman" w:cs="Arial"/>
          <w:bCs/>
          <w:lang w:eastAsia="pl-PL"/>
        </w:rPr>
        <w:t>, a także nie będą przekazywane do państwa trzeciego, ani do organizacji międzynarodowej.</w:t>
      </w:r>
    </w:p>
    <w:p w14:paraId="378DF15D" w14:textId="77777777" w:rsidR="00553295" w:rsidRPr="0052064C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Źródłem pochodzenia danych osobowych może być szkoła</w:t>
      </w:r>
      <w:r w:rsidR="0053535F">
        <w:rPr>
          <w:rFonts w:eastAsia="Times New Roman" w:cs="Arial"/>
          <w:bCs/>
          <w:lang w:eastAsia="pl-PL"/>
        </w:rPr>
        <w:t>,</w:t>
      </w:r>
      <w:r>
        <w:rPr>
          <w:rFonts w:eastAsia="Times New Roman" w:cs="Arial"/>
          <w:bCs/>
          <w:lang w:eastAsia="pl-PL"/>
        </w:rPr>
        <w:t xml:space="preserve"> w której dany nauczyciel jest </w:t>
      </w:r>
      <w:r w:rsidRPr="0052064C">
        <w:rPr>
          <w:rFonts w:eastAsia="Times New Roman" w:cs="Arial"/>
          <w:bCs/>
          <w:lang w:eastAsia="pl-PL"/>
        </w:rPr>
        <w:t>zatrudniony i za pośrednictwem której złożono wniosek.</w:t>
      </w:r>
    </w:p>
    <w:p w14:paraId="5B715B45" w14:textId="77777777" w:rsidR="00553295" w:rsidRPr="0052064C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 w:rsidRPr="0052064C">
        <w:rPr>
          <w:rFonts w:eastAsia="Times New Roman" w:cs="Arial"/>
          <w:bCs/>
          <w:lang w:eastAsia="pl-PL"/>
        </w:rPr>
        <w:t xml:space="preserve">Dane osobowe będą przetwarzane </w:t>
      </w:r>
      <w:r>
        <w:rPr>
          <w:rFonts w:eastAsia="Times New Roman" w:cs="Arial"/>
          <w:bCs/>
          <w:lang w:eastAsia="pl-PL"/>
        </w:rPr>
        <w:t>przez okres 5 lat od daty ustania uprawnień do przedłużenia ważności legitymacji</w:t>
      </w:r>
      <w:r w:rsidRPr="0052064C">
        <w:rPr>
          <w:rFonts w:eastAsia="Times New Roman" w:cs="Arial"/>
          <w:bCs/>
          <w:lang w:eastAsia="pl-PL"/>
        </w:rPr>
        <w:t xml:space="preserve">. </w:t>
      </w:r>
    </w:p>
    <w:p w14:paraId="26C741C8" w14:textId="4F489D66" w:rsidR="00553295" w:rsidRPr="0052064C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 w:rsidRPr="0052064C">
        <w:rPr>
          <w:rFonts w:eastAsia="Times New Roman" w:cs="Arial"/>
          <w:bCs/>
          <w:lang w:eastAsia="pl-PL"/>
        </w:rPr>
        <w:t>Dostęp do danych posiadają wyłączn</w:t>
      </w:r>
      <w:r w:rsidR="0053535F">
        <w:rPr>
          <w:rFonts w:eastAsia="Times New Roman" w:cs="Arial"/>
          <w:bCs/>
          <w:lang w:eastAsia="pl-PL"/>
        </w:rPr>
        <w:t xml:space="preserve">ie uprawnieni pracownicy </w:t>
      </w:r>
      <w:r w:rsidR="006F2EC5">
        <w:rPr>
          <w:rFonts w:eastAsia="Times New Roman" w:cs="Arial"/>
          <w:bCs/>
          <w:lang w:eastAsia="pl-PL"/>
        </w:rPr>
        <w:t xml:space="preserve">Referatu Konsularnego </w:t>
      </w:r>
      <w:r w:rsidR="00552158">
        <w:rPr>
          <w:rFonts w:eastAsia="Times New Roman" w:cs="Arial"/>
          <w:bCs/>
          <w:lang w:eastAsia="pl-PL"/>
        </w:rPr>
        <w:t>Ambasady RP w Tbilisi</w:t>
      </w:r>
      <w:r w:rsidR="00552158" w:rsidRPr="0052064C">
        <w:rPr>
          <w:rFonts w:eastAsia="Times New Roman" w:cs="Arial"/>
          <w:bCs/>
          <w:lang w:eastAsia="pl-PL"/>
        </w:rPr>
        <w:t xml:space="preserve"> </w:t>
      </w:r>
      <w:r w:rsidRPr="0052064C">
        <w:rPr>
          <w:rFonts w:eastAsia="Times New Roman" w:cs="Arial"/>
          <w:bCs/>
          <w:lang w:eastAsia="pl-PL"/>
        </w:rPr>
        <w:t>i MSZ.</w:t>
      </w:r>
    </w:p>
    <w:p w14:paraId="453355B8" w14:textId="77777777" w:rsidR="00553295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</w:pPr>
      <w:r w:rsidRPr="00651351">
        <w:lastRenderedPageBreak/>
        <w:t>Osobie, której dane dotyczą przysługują prawa do kontroli przetwarzania danych, określone w art. 15-16 RODO</w:t>
      </w:r>
      <w:r w:rsidRPr="00F465F9">
        <w:t>, w  szczególności prawo do</w:t>
      </w:r>
      <w:r w:rsidR="0053535F">
        <w:t>stępu do treści swoich danych i</w:t>
      </w:r>
      <w:r>
        <w:t xml:space="preserve"> </w:t>
      </w:r>
      <w:r w:rsidRPr="00F465F9">
        <w:t xml:space="preserve">ich </w:t>
      </w:r>
      <w:r>
        <w:t xml:space="preserve">sprostowania, </w:t>
      </w:r>
      <w:r w:rsidR="0053535F">
        <w:t xml:space="preserve">a także kreślone w art. 17- 19 oraz 21, o ile będą miały zastosowanie. </w:t>
      </w:r>
    </w:p>
    <w:p w14:paraId="5D6C594C" w14:textId="77777777" w:rsidR="00553295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</w:pPr>
      <w:r>
        <w:t xml:space="preserve">Podanie danych jest dobrowolne, jednak konieczne do rozpatrzenia wniosku dotyczącego wydania/przedłużenia legitymacji nauczyciela. </w:t>
      </w:r>
    </w:p>
    <w:p w14:paraId="20AA9034" w14:textId="77777777" w:rsidR="00553295" w:rsidRPr="004A0C55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</w:pPr>
      <w:r>
        <w:t xml:space="preserve"> </w:t>
      </w:r>
      <w:r w:rsidRPr="00F73B60">
        <w:t>Dane osobowe nie będą przetwarzane w sposób zautomatyzowany,</w:t>
      </w:r>
      <w:r>
        <w:t xml:space="preserve"> d</w:t>
      </w:r>
      <w:r w:rsidRPr="004A0C55">
        <w:t>ane nie będą poddawane</w:t>
      </w:r>
      <w:r>
        <w:t xml:space="preserve"> profilowaniu.</w:t>
      </w:r>
    </w:p>
    <w:p w14:paraId="4A6ADB54" w14:textId="77777777" w:rsidR="00553295" w:rsidRPr="00F465F9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</w:pPr>
      <w:r w:rsidRPr="00F465F9">
        <w:t xml:space="preserve">Osoba, której dane dotyczą ma prawo wniesienia skargi do organu nadzorczego na adres: </w:t>
      </w:r>
      <w:r w:rsidRPr="00F465F9">
        <w:br/>
      </w:r>
      <w:r>
        <w:t>Prezes</w:t>
      </w:r>
      <w:r w:rsidRPr="00F465F9">
        <w:t xml:space="preserve"> Urzędu Ochrony Danych Osobowych </w:t>
      </w:r>
    </w:p>
    <w:p w14:paraId="006D0773" w14:textId="77777777" w:rsidR="00553295" w:rsidRPr="00F465F9" w:rsidRDefault="00553295" w:rsidP="00553295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284"/>
        <w:jc w:val="both"/>
      </w:pPr>
      <w:r w:rsidRPr="00F465F9">
        <w:t xml:space="preserve">ul. Stawki 2 </w:t>
      </w:r>
    </w:p>
    <w:p w14:paraId="71C389C3" w14:textId="77777777" w:rsidR="00553295" w:rsidRPr="00AE473D" w:rsidRDefault="00553295" w:rsidP="00553295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284"/>
        <w:jc w:val="both"/>
      </w:pPr>
      <w:r>
        <w:t>00-193 Warszawa</w:t>
      </w:r>
    </w:p>
    <w:p w14:paraId="7588E683" w14:textId="77777777" w:rsidR="00C377BF" w:rsidRDefault="00C377BF"/>
    <w:sectPr w:rsidR="00C37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5642"/>
    <w:multiLevelType w:val="hybridMultilevel"/>
    <w:tmpl w:val="7E9A78AC"/>
    <w:lvl w:ilvl="0" w:tplc="2758DA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8E17766"/>
    <w:multiLevelType w:val="hybridMultilevel"/>
    <w:tmpl w:val="2F727EAC"/>
    <w:lvl w:ilvl="0" w:tplc="41F8419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295"/>
    <w:rsid w:val="00087B50"/>
    <w:rsid w:val="00386268"/>
    <w:rsid w:val="0053535F"/>
    <w:rsid w:val="00552158"/>
    <w:rsid w:val="00553295"/>
    <w:rsid w:val="00577CC8"/>
    <w:rsid w:val="006F2EC5"/>
    <w:rsid w:val="00840750"/>
    <w:rsid w:val="00A366E0"/>
    <w:rsid w:val="00C3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E6B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295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53295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53295"/>
  </w:style>
  <w:style w:type="character" w:styleId="Odwoaniedokomentarza">
    <w:name w:val="annotation reference"/>
    <w:basedOn w:val="Domylnaczcionkaakapitu"/>
    <w:uiPriority w:val="99"/>
    <w:semiHidden/>
    <w:unhideWhenUsed/>
    <w:rsid w:val="005532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2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295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2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295"/>
    <w:rPr>
      <w:rFonts w:ascii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32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29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295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53295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53295"/>
  </w:style>
  <w:style w:type="character" w:styleId="Odwoaniedokomentarza">
    <w:name w:val="annotation reference"/>
    <w:basedOn w:val="Domylnaczcionkaakapitu"/>
    <w:uiPriority w:val="99"/>
    <w:semiHidden/>
    <w:unhideWhenUsed/>
    <w:rsid w:val="005532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2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295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2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295"/>
    <w:rPr>
      <w:rFonts w:ascii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32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2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Wolska Ewa</dc:creator>
  <cp:lastModifiedBy>Urbański Tomasz</cp:lastModifiedBy>
  <cp:revision>2</cp:revision>
  <dcterms:created xsi:type="dcterms:W3CDTF">2019-12-16T06:37:00Z</dcterms:created>
  <dcterms:modified xsi:type="dcterms:W3CDTF">2019-12-16T06:37:00Z</dcterms:modified>
</cp:coreProperties>
</file>