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0DB3" w14:textId="592E9512" w:rsidR="00B561E5" w:rsidRPr="004F512E" w:rsidRDefault="00B561E5" w:rsidP="00A92902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2CFB86C3" w14:textId="77777777" w:rsidR="00A92902" w:rsidRPr="00284811" w:rsidRDefault="00B561E5" w:rsidP="00767F5F">
      <w:pPr>
        <w:pStyle w:val="Default"/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284811">
        <w:rPr>
          <w:rFonts w:ascii="Arial" w:hAnsi="Arial" w:cs="Arial"/>
          <w:bCs/>
          <w:sz w:val="32"/>
          <w:szCs w:val="32"/>
        </w:rPr>
        <w:t>K</w:t>
      </w:r>
      <w:r w:rsidR="005360F7" w:rsidRPr="00284811">
        <w:rPr>
          <w:rFonts w:ascii="Arial" w:hAnsi="Arial" w:cs="Arial"/>
          <w:bCs/>
          <w:sz w:val="32"/>
          <w:szCs w:val="32"/>
        </w:rPr>
        <w:t>westionariusz kontroli zamówień publicznych</w:t>
      </w:r>
    </w:p>
    <w:p w14:paraId="486DAEB2" w14:textId="7E11FDC8" w:rsidR="005360F7" w:rsidRDefault="005360F7" w:rsidP="00767F5F">
      <w:pPr>
        <w:pStyle w:val="Default"/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284811">
        <w:rPr>
          <w:rFonts w:ascii="Arial" w:hAnsi="Arial" w:cs="Arial"/>
          <w:bCs/>
          <w:sz w:val="32"/>
          <w:szCs w:val="32"/>
        </w:rPr>
        <w:t xml:space="preserve">w Programach </w:t>
      </w:r>
      <w:r w:rsidR="00216BF4">
        <w:rPr>
          <w:rFonts w:ascii="Arial" w:hAnsi="Arial" w:cs="Arial"/>
          <w:bCs/>
          <w:sz w:val="32"/>
          <w:szCs w:val="32"/>
        </w:rPr>
        <w:t>Interreg 2021-2027</w:t>
      </w:r>
      <w:r w:rsidR="00B50BCA">
        <w:rPr>
          <w:rStyle w:val="Odwoanieprzypisudolnego"/>
          <w:rFonts w:ascii="Arial" w:hAnsi="Arial" w:cs="Arial"/>
          <w:bCs/>
          <w:sz w:val="32"/>
          <w:szCs w:val="32"/>
        </w:rPr>
        <w:footnoteReference w:id="1"/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A92902" w:rsidRPr="002A65C8" w14:paraId="1477DECA" w14:textId="77777777" w:rsidTr="00284811">
        <w:tc>
          <w:tcPr>
            <w:tcW w:w="9606" w:type="dxa"/>
            <w:shd w:val="clear" w:color="auto" w:fill="auto"/>
          </w:tcPr>
          <w:p w14:paraId="32D3C3EC" w14:textId="77777777" w:rsidR="005509EB" w:rsidRPr="00150D2C" w:rsidRDefault="00A92902" w:rsidP="00C62BD7">
            <w:pPr>
              <w:pStyle w:val="Default"/>
              <w:spacing w:before="12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Kontrolę zamówień publicznych w Programach E</w:t>
            </w:r>
            <w:r w:rsidR="00CC3928" w:rsidRPr="00150D2C">
              <w:rPr>
                <w:rFonts w:ascii="Arial" w:hAnsi="Arial" w:cs="Arial"/>
                <w:bCs/>
                <w:sz w:val="22"/>
                <w:szCs w:val="22"/>
              </w:rPr>
              <w:t>WT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prowadzi się z uwzględnieniem wymagań</w:t>
            </w:r>
            <w:r w:rsidR="005509EB" w:rsidRPr="00150D2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11005BC" w14:textId="703EC0E0" w:rsidR="005509EB" w:rsidRPr="00150D2C" w:rsidRDefault="00A92902" w:rsidP="002A65C8">
            <w:pPr>
              <w:pStyle w:val="Default"/>
              <w:numPr>
                <w:ilvl w:val="0"/>
                <w:numId w:val="3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ustaw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z dnia 11 września 20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>19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r. Prawo zamówień publicznych (Dz.U. z 2019 r., poz. 2019 z późn. zm.)</w:t>
            </w:r>
            <w:r w:rsidR="00216BF4">
              <w:rPr>
                <w:rStyle w:val="Odwoanieprzypisudolnego"/>
                <w:rFonts w:ascii="Arial" w:hAnsi="Arial" w:cs="Arial"/>
                <w:bCs/>
                <w:sz w:val="22"/>
                <w:szCs w:val="22"/>
              </w:rPr>
              <w:footnoteReference w:id="2"/>
            </w:r>
            <w:r w:rsidR="00CC3928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[dalej: „ustawa”]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23002E4" w14:textId="0784840D" w:rsidR="00216BF4" w:rsidRDefault="00A92902" w:rsidP="00284811">
            <w:pPr>
              <w:pStyle w:val="Default"/>
              <w:numPr>
                <w:ilvl w:val="0"/>
                <w:numId w:val="3"/>
              </w:numPr>
              <w:spacing w:line="360" w:lineRule="auto"/>
              <w:ind w:left="425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Wytyczny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>ch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16BF4">
              <w:rPr>
                <w:rFonts w:ascii="Arial" w:hAnsi="Arial" w:cs="Arial"/>
                <w:bCs/>
                <w:sz w:val="22"/>
                <w:szCs w:val="22"/>
              </w:rPr>
              <w:t xml:space="preserve">dotyczących kontroli zarządczych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w Programach </w:t>
            </w:r>
            <w:r w:rsidR="00216BF4">
              <w:rPr>
                <w:rFonts w:ascii="Arial" w:hAnsi="Arial" w:cs="Arial"/>
                <w:bCs/>
                <w:sz w:val="22"/>
                <w:szCs w:val="22"/>
              </w:rPr>
              <w:t>Interreg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na lata 20</w:t>
            </w:r>
            <w:r w:rsidR="00216BF4">
              <w:rPr>
                <w:rFonts w:ascii="Arial" w:hAnsi="Arial" w:cs="Arial"/>
                <w:bCs/>
                <w:sz w:val="22"/>
                <w:szCs w:val="22"/>
              </w:rPr>
              <w:t>21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-202</w:t>
            </w:r>
            <w:r w:rsidR="00216BF4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3928" w:rsidRPr="00150D2C">
              <w:rPr>
                <w:rFonts w:ascii="Arial" w:hAnsi="Arial" w:cs="Arial"/>
                <w:bCs/>
                <w:sz w:val="22"/>
                <w:szCs w:val="22"/>
              </w:rPr>
              <w:t xml:space="preserve">[dalej: 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Wytyczne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="00CC3928" w:rsidRPr="00150D2C">
              <w:rPr>
                <w:rFonts w:ascii="Arial" w:hAnsi="Arial" w:cs="Arial"/>
                <w:bCs/>
                <w:sz w:val="22"/>
                <w:szCs w:val="22"/>
              </w:rPr>
              <w:t>]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, opublikowanych na stronie internetowej:</w:t>
            </w:r>
          </w:p>
          <w:p w14:paraId="5EB8BE55" w14:textId="534876AF" w:rsidR="00284811" w:rsidRPr="00284811" w:rsidRDefault="00216BF4" w:rsidP="00216BF4">
            <w:pPr>
              <w:pStyle w:val="Default"/>
              <w:spacing w:line="360" w:lineRule="auto"/>
              <w:ind w:left="425"/>
              <w:rPr>
                <w:rFonts w:ascii="Arial" w:hAnsi="Arial" w:cs="Arial"/>
                <w:bCs/>
                <w:sz w:val="22"/>
                <w:szCs w:val="22"/>
              </w:rPr>
            </w:pPr>
            <w:r w:rsidRPr="00216BF4">
              <w:rPr>
                <w:rFonts w:ascii="Arial" w:hAnsi="Arial" w:cs="Arial"/>
                <w:bCs/>
                <w:sz w:val="22"/>
                <w:szCs w:val="22"/>
              </w:rPr>
              <w:t>https://www.funduszeeuropejskie.gov.pl/strony/o-funduszach/fundusze-na-lata-2021-2027/prawo-i-dokumenty/wytyczne/wytyczne-dotyczace-kontroli-zarzadczych-w-programach-interreg-na-lata-20212027/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706AB631" w14:textId="3BBC2DD4" w:rsidR="00A92902" w:rsidRPr="00150D2C" w:rsidRDefault="00A92902" w:rsidP="001F34A0">
            <w:pPr>
              <w:pStyle w:val="Default"/>
              <w:spacing w:before="200"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Kontrolę prowadzi się przy użyciu</w:t>
            </w:r>
            <w:r w:rsidR="00016CD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odpowiedniej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listy sprawdzającej. Wzory listy sprawdzającej do weryfikacji zamówień </w:t>
            </w:r>
            <w:r w:rsidR="004F512E" w:rsidRPr="00150D2C">
              <w:rPr>
                <w:rFonts w:ascii="Arial" w:hAnsi="Arial" w:cs="Arial"/>
                <w:bCs/>
                <w:sz w:val="22"/>
                <w:szCs w:val="22"/>
              </w:rPr>
              <w:t>publicz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nych określone są </w:t>
            </w:r>
            <w:r w:rsidR="00EC326C">
              <w:rPr>
                <w:rFonts w:ascii="Arial" w:hAnsi="Arial" w:cs="Arial"/>
                <w:bCs/>
                <w:sz w:val="22"/>
                <w:szCs w:val="22"/>
              </w:rPr>
              <w:t xml:space="preserve">przede wszystkim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w załącznikach do Wytycznych </w:t>
            </w:r>
            <w:r w:rsidR="00216BF4">
              <w:rPr>
                <w:rFonts w:ascii="Arial" w:hAnsi="Arial" w:cs="Arial"/>
                <w:bCs/>
                <w:sz w:val="22"/>
                <w:szCs w:val="22"/>
              </w:rPr>
              <w:t>oraz w Rocznym Planie Kontroli Programów Interreg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8DC7002" w14:textId="77777777" w:rsidR="00DF6A34" w:rsidRPr="00150D2C" w:rsidRDefault="00DF6A34" w:rsidP="00284811">
            <w:pPr>
              <w:pStyle w:val="Default"/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Użyte skróty:</w:t>
            </w:r>
          </w:p>
          <w:p w14:paraId="4BC1E075" w14:textId="77777777" w:rsidR="00DF6A34" w:rsidRPr="00150D2C" w:rsidRDefault="00DF6A34" w:rsidP="00284811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Prezes UZP – Prezes Urzędu Zamówień Publicznych;</w:t>
            </w:r>
          </w:p>
          <w:p w14:paraId="67CCB946" w14:textId="77777777" w:rsidR="00DF6A34" w:rsidRPr="00150D2C" w:rsidRDefault="00DF6A34" w:rsidP="00284811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Urz.Publ.U.E. / Dz.Urz.U.E. – Urząd Publikacji / Dziennik Urzędowy Unii Europejskiej</w:t>
            </w:r>
          </w:p>
          <w:p w14:paraId="33ECAB4A" w14:textId="77777777" w:rsidR="00DF6A34" w:rsidRPr="00150D2C" w:rsidRDefault="00DF6A34" w:rsidP="00284811">
            <w:pPr>
              <w:pStyle w:val="Default"/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BZP – Biuletyn Zamówień Publicznych</w:t>
            </w:r>
          </w:p>
          <w:p w14:paraId="19740F33" w14:textId="77777777" w:rsidR="00DF6A34" w:rsidRPr="002A65C8" w:rsidRDefault="00DF6A34" w:rsidP="00284811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Swz / opw – specyfikacja warunków zamówienia / opis potrzeb i wymagań</w:t>
            </w:r>
          </w:p>
        </w:tc>
      </w:tr>
    </w:tbl>
    <w:p w14:paraId="55AA94E4" w14:textId="77777777" w:rsidR="00BB4327" w:rsidRPr="00EE1FED" w:rsidRDefault="00BB4327" w:rsidP="00EE1FED">
      <w:pPr>
        <w:rPr>
          <w:rFonts w:ascii="Arial" w:hAnsi="Arial" w:cs="Arial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757E7" w:rsidRPr="002A65C8" w14:paraId="17A2B027" w14:textId="77777777" w:rsidTr="00284811">
        <w:trPr>
          <w:tblHeader/>
        </w:trPr>
        <w:tc>
          <w:tcPr>
            <w:tcW w:w="9640" w:type="dxa"/>
            <w:shd w:val="clear" w:color="auto" w:fill="auto"/>
          </w:tcPr>
          <w:p w14:paraId="0C1EE0CC" w14:textId="77777777" w:rsidR="00D757E7" w:rsidRPr="0073577C" w:rsidRDefault="00D757E7" w:rsidP="00D757E7">
            <w:pPr>
              <w:pStyle w:val="Default"/>
              <w:spacing w:before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br w:type="page"/>
            </w:r>
            <w:r w:rsidRPr="00767F5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Zagadnienia, które podlegają ocenie w toku kontroli</w:t>
            </w:r>
            <w:r w:rsidRPr="0073577C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  <w:tr w:rsidR="00B561E5" w:rsidRPr="002A65C8" w14:paraId="7FFB0FB9" w14:textId="77777777" w:rsidTr="00284811">
        <w:tc>
          <w:tcPr>
            <w:tcW w:w="9640" w:type="dxa"/>
            <w:shd w:val="clear" w:color="auto" w:fill="auto"/>
          </w:tcPr>
          <w:p w14:paraId="574C8AEE" w14:textId="77777777" w:rsidR="00B561E5" w:rsidRPr="00150D2C" w:rsidRDefault="00E72C37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sz w:val="22"/>
                <w:szCs w:val="22"/>
              </w:rPr>
              <w:t>Informacja Zamawiającego o przeprowadzonej kontroli zamówienia przez Prezesa U</w:t>
            </w:r>
            <w:r w:rsidR="005509EB" w:rsidRPr="00150D2C">
              <w:rPr>
                <w:rFonts w:ascii="Arial" w:hAnsi="Arial" w:cs="Arial"/>
                <w:sz w:val="22"/>
                <w:szCs w:val="22"/>
              </w:rPr>
              <w:t>ZP</w:t>
            </w:r>
            <w:r w:rsidR="00D757E7" w:rsidRPr="00150D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0D2C">
              <w:rPr>
                <w:rFonts w:ascii="Arial" w:hAnsi="Arial" w:cs="Arial"/>
                <w:sz w:val="22"/>
                <w:szCs w:val="22"/>
              </w:rPr>
              <w:t>lub inny organ kontroli.</w:t>
            </w:r>
          </w:p>
          <w:p w14:paraId="2E7AA03B" w14:textId="77777777" w:rsidR="00A60AAE" w:rsidRPr="00150D2C" w:rsidRDefault="00E72C37" w:rsidP="003C012B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sz w:val="22"/>
                <w:szCs w:val="22"/>
              </w:rPr>
              <w:t>Planowanie postępowań o udzielenie zamówie</w:t>
            </w:r>
            <w:r w:rsidR="00A60AAE" w:rsidRPr="00150D2C">
              <w:rPr>
                <w:rFonts w:ascii="Arial" w:hAnsi="Arial" w:cs="Arial"/>
                <w:sz w:val="22"/>
                <w:szCs w:val="22"/>
              </w:rPr>
              <w:t>nia</w:t>
            </w:r>
            <w:r w:rsidR="003C012B" w:rsidRPr="00150D2C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A60AAE" w:rsidRPr="00150D2C">
              <w:rPr>
                <w:rFonts w:ascii="Arial" w:hAnsi="Arial" w:cs="Arial"/>
                <w:sz w:val="22"/>
                <w:szCs w:val="22"/>
              </w:rPr>
              <w:t>podstawa udzielenia zamówienia</w:t>
            </w:r>
            <w:r w:rsidR="003C012B" w:rsidRPr="00150D2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0AAE" w:rsidRPr="00150D2C">
              <w:rPr>
                <w:rFonts w:ascii="Arial" w:hAnsi="Arial" w:cs="Arial"/>
                <w:sz w:val="22"/>
                <w:szCs w:val="22"/>
              </w:rPr>
              <w:t>z zastosowanie</w:t>
            </w:r>
            <w:r w:rsidR="003C012B" w:rsidRPr="00150D2C">
              <w:rPr>
                <w:rFonts w:ascii="Arial" w:hAnsi="Arial" w:cs="Arial"/>
                <w:sz w:val="22"/>
                <w:szCs w:val="22"/>
              </w:rPr>
              <w:t>m ustawy, bez stosowania ustawy)</w:t>
            </w:r>
            <w:r w:rsidR="00354F3A" w:rsidRPr="00150D2C">
              <w:rPr>
                <w:rFonts w:ascii="Arial" w:hAnsi="Arial" w:cs="Arial"/>
                <w:sz w:val="22"/>
                <w:szCs w:val="22"/>
              </w:rPr>
              <w:t>, kompletność, publikacja i aktualizacja Planu zamówień publicznych</w:t>
            </w:r>
            <w:r w:rsidR="0078428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84284" w:rsidRPr="00150D2C">
              <w:rPr>
                <w:rFonts w:ascii="Arial" w:hAnsi="Arial" w:cs="Arial"/>
                <w:bCs/>
                <w:sz w:val="22"/>
                <w:szCs w:val="22"/>
              </w:rPr>
              <w:t>szacowanie wartości zamówienia</w:t>
            </w:r>
            <w:r w:rsidR="00354F3A" w:rsidRPr="0015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61D41F" w14:textId="77777777" w:rsidR="00D757E7" w:rsidRPr="00150D2C" w:rsidRDefault="00D757E7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Podział zamówienia na odrębne zamówienia.</w:t>
            </w:r>
          </w:p>
          <w:p w14:paraId="11137731" w14:textId="77777777" w:rsidR="003C012B" w:rsidRPr="00150D2C" w:rsidRDefault="00BF5BE4" w:rsidP="007F7D11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Tryb udzielenia zamówienia.</w:t>
            </w:r>
          </w:p>
          <w:p w14:paraId="32D042AE" w14:textId="77777777" w:rsidR="00BF5BE4" w:rsidRPr="00150D2C" w:rsidRDefault="00BF5BE4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Komunikacja w postępowaniu.</w:t>
            </w:r>
          </w:p>
          <w:p w14:paraId="7A9AE9AB" w14:textId="77777777" w:rsidR="007B0F16" w:rsidRPr="00150D2C" w:rsidRDefault="007B0F16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Zakres odpowiedzialności kierownika zamawiającego, członków komisji przetargowej, innych osób wykonujących czynności</w:t>
            </w:r>
            <w:r w:rsidR="00D757E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związane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z przygotowaniem lub przeprowadzeniem postępowania po stronie zamawiającego, osób mogących wpłynąć na wynik postępowania, osób udzielających zamówienia – </w:t>
            </w:r>
            <w:r w:rsidRPr="00150D2C">
              <w:rPr>
                <w:rFonts w:ascii="Arial" w:hAnsi="Arial" w:cs="Arial"/>
                <w:sz w:val="22"/>
                <w:szCs w:val="22"/>
              </w:rPr>
              <w:t xml:space="preserve">powołanie, </w:t>
            </w:r>
            <w:r w:rsidR="00580CAC">
              <w:rPr>
                <w:rFonts w:ascii="Arial" w:hAnsi="Arial" w:cs="Arial"/>
                <w:sz w:val="22"/>
                <w:szCs w:val="22"/>
              </w:rPr>
              <w:t>pełnomocnictwa</w:t>
            </w:r>
            <w:r w:rsidRPr="00150D2C">
              <w:rPr>
                <w:rFonts w:ascii="Arial" w:hAnsi="Arial" w:cs="Arial"/>
                <w:sz w:val="22"/>
                <w:szCs w:val="22"/>
              </w:rPr>
              <w:t>, oświadczenia wymagane przepisami ustawy, wyłączenie z udziału w postępowaniu, powtórzenie czynności (w zakresie, w jakim dotyczy)</w:t>
            </w:r>
            <w:r w:rsidR="00D757E7" w:rsidRPr="00150D2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034ADF" w14:textId="77777777" w:rsidR="008A0482" w:rsidRPr="00150D2C" w:rsidRDefault="008A0482" w:rsidP="00D757E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Analiza potrzeb i wymagań</w:t>
            </w:r>
            <w:r w:rsidR="00CF574F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(dot. zamówień o wartości szacunkowej równej </w:t>
            </w:r>
            <w:r w:rsidR="00D757E7" w:rsidRPr="00150D2C">
              <w:rPr>
                <w:rFonts w:ascii="Arial" w:hAnsi="Arial" w:cs="Arial"/>
                <w:bCs/>
                <w:sz w:val="22"/>
                <w:szCs w:val="22"/>
              </w:rPr>
              <w:t>progom unijnym lub wyższej)</w:t>
            </w:r>
            <w:r w:rsidR="007F7D11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/ </w:t>
            </w:r>
            <w:r w:rsidR="00774C87" w:rsidRPr="00150D2C">
              <w:rPr>
                <w:rFonts w:ascii="Arial" w:hAnsi="Arial" w:cs="Arial"/>
                <w:bCs/>
                <w:sz w:val="22"/>
                <w:szCs w:val="22"/>
              </w:rPr>
              <w:t>Wstępne konsultacje rynkowe</w:t>
            </w:r>
            <w:r w:rsidR="00D757E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(jeżeli zostały przeprowadzone)</w:t>
            </w:r>
            <w:r w:rsidR="00774C87"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D5C0955" w14:textId="77777777" w:rsidR="00E72C37" w:rsidRPr="00150D2C" w:rsidRDefault="00E72C37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sz w:val="22"/>
                <w:szCs w:val="22"/>
              </w:rPr>
              <w:t>S</w:t>
            </w:r>
            <w:r w:rsidR="00DF6A34" w:rsidRPr="00150D2C">
              <w:rPr>
                <w:rFonts w:ascii="Arial" w:hAnsi="Arial" w:cs="Arial"/>
                <w:sz w:val="22"/>
                <w:szCs w:val="22"/>
              </w:rPr>
              <w:t>wz</w:t>
            </w:r>
            <w:r w:rsidR="005509EB" w:rsidRPr="00150D2C">
              <w:rPr>
                <w:rFonts w:ascii="Arial" w:hAnsi="Arial" w:cs="Arial"/>
                <w:sz w:val="22"/>
                <w:szCs w:val="22"/>
              </w:rPr>
              <w:t xml:space="preserve"> lub opw – w zakresie, w jakim dotyczy</w:t>
            </w:r>
            <w:r w:rsidRPr="00150D2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DEBDD2" w14:textId="77777777" w:rsidR="00035C8C" w:rsidRPr="00150D2C" w:rsidRDefault="007F7D11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kompletność oraz zgodność z ogłoszeniem o zamówieniu lub zaproszeniem do składania ofert / wniosków do udziału w postępowaniu;</w:t>
            </w:r>
          </w:p>
          <w:p w14:paraId="0225071F" w14:textId="77777777" w:rsidR="00EF61AE" w:rsidRPr="00150D2C" w:rsidRDefault="00EF61AE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rodzaj zamówienia – usługa, dostawa, robota budowlana;</w:t>
            </w:r>
          </w:p>
          <w:p w14:paraId="618EDDF7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pis przedmiotu zamówienia;</w:t>
            </w:r>
          </w:p>
          <w:p w14:paraId="40E6454B" w14:textId="77777777" w:rsidR="00D757E7" w:rsidRPr="00F320B0" w:rsidRDefault="00D757E7" w:rsidP="00784284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784284">
              <w:rPr>
                <w:rFonts w:ascii="Arial" w:hAnsi="Arial" w:cs="Arial"/>
                <w:bCs/>
                <w:sz w:val="22"/>
                <w:szCs w:val="22"/>
              </w:rPr>
              <w:t>podział zamówienia na części;</w:t>
            </w:r>
          </w:p>
          <w:p w14:paraId="5CFD22B0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arunki zamówienia;</w:t>
            </w:r>
          </w:p>
          <w:p w14:paraId="7628AEF9" w14:textId="77777777" w:rsidR="00E72C37" w:rsidRPr="00150D2C" w:rsidRDefault="00035C8C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sposób i </w:t>
            </w:r>
            <w:r w:rsidR="005509EB" w:rsidRPr="00150D2C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ermin składania ofert</w:t>
            </w:r>
            <w:r w:rsidR="004A7CB0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/ wniosków o dopuszczenie udziału w postępowaniu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1CD7C06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ermin związania ofertą;</w:t>
            </w:r>
          </w:p>
          <w:p w14:paraId="131BA582" w14:textId="77777777" w:rsidR="00035C8C" w:rsidRPr="00150D2C" w:rsidRDefault="00035C8C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podstawy wykluczenia wykonawców z ubiegania się o udzielenie zamówienia;</w:t>
            </w:r>
          </w:p>
          <w:p w14:paraId="26A92FF7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arunki </w:t>
            </w:r>
            <w:r w:rsidR="00774C8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udziału wykonawców w postępowaniu </w:t>
            </w:r>
            <w:r w:rsidR="00035C8C" w:rsidRPr="00150D2C">
              <w:rPr>
                <w:rFonts w:ascii="Arial" w:hAnsi="Arial" w:cs="Arial"/>
                <w:bCs/>
                <w:sz w:val="22"/>
                <w:szCs w:val="22"/>
              </w:rPr>
              <w:t>o udzielenie zamówienia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43A1D200" w14:textId="77777777" w:rsidR="00774C87" w:rsidRPr="00150D2C" w:rsidRDefault="00774C87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podmiotowe</w:t>
            </w:r>
            <w:r w:rsidR="007F7D11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i przedmiotowe środki dowodowe</w:t>
            </w:r>
          </w:p>
          <w:p w14:paraId="3202177A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ryteria oceny ofert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>/kryteria selekcji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54B761E" w14:textId="77777777" w:rsidR="00E72C37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ermin wykonania zamówienia;</w:t>
            </w:r>
          </w:p>
          <w:p w14:paraId="0AFF2BBA" w14:textId="77777777" w:rsidR="001807B3" w:rsidRPr="00150D2C" w:rsidRDefault="005509EB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adium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="00900145" w:rsidRPr="00150D2C">
              <w:rPr>
                <w:rFonts w:ascii="Arial" w:hAnsi="Arial" w:cs="Arial"/>
                <w:bCs/>
                <w:sz w:val="22"/>
                <w:szCs w:val="22"/>
              </w:rPr>
              <w:t xml:space="preserve">forma, 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kwota, </w:t>
            </w:r>
            <w:r w:rsidR="00E72C37" w:rsidRPr="00150D2C">
              <w:rPr>
                <w:rFonts w:ascii="Arial" w:hAnsi="Arial" w:cs="Arial"/>
                <w:bCs/>
                <w:sz w:val="22"/>
                <w:szCs w:val="22"/>
              </w:rPr>
              <w:t>terminowość wnoszenia i zwrotu</w:t>
            </w:r>
            <w:r w:rsidR="00B03421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7A3D3557" w14:textId="77777777" w:rsidR="00B03421" w:rsidRPr="00150D2C" w:rsidRDefault="00B03421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zabezpieczenie należytego wykonania umowy – forma, kwota, terminowość wniesienia i zwrotu;</w:t>
            </w:r>
          </w:p>
          <w:p w14:paraId="19344258" w14:textId="77777777" w:rsidR="005509EB" w:rsidRPr="00150D2C" w:rsidRDefault="001807B3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podwykonawstwo</w:t>
            </w:r>
            <w:r w:rsidR="005509EB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4E1E7A3" w14:textId="77777777" w:rsidR="00900145" w:rsidRPr="00150D2C" w:rsidRDefault="00B03421" w:rsidP="007F7D11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projektowane postanowienia umowy;</w:t>
            </w:r>
          </w:p>
          <w:p w14:paraId="69801E7F" w14:textId="77777777" w:rsidR="00E72C37" w:rsidRPr="00580CAC" w:rsidRDefault="00900145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wyjaśnianie treści swz</w:t>
            </w:r>
            <w:r w:rsidR="004A7CB0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/ opz</w:t>
            </w:r>
            <w:r w:rsidR="00580CA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="001807B3" w:rsidRPr="00580CAC">
              <w:rPr>
                <w:rFonts w:ascii="Arial" w:hAnsi="Arial" w:cs="Arial"/>
                <w:bCs/>
                <w:sz w:val="22"/>
                <w:szCs w:val="22"/>
              </w:rPr>
              <w:t>zmiana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 xml:space="preserve"> treści swz</w:t>
            </w:r>
            <w:r w:rsidR="004A7CB0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/ opz</w:t>
            </w:r>
            <w:r w:rsidR="00580CA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731ED682" w14:textId="77777777" w:rsidR="00150D2C" w:rsidRPr="00150D2C" w:rsidRDefault="00580CAC" w:rsidP="0073577C">
            <w:pPr>
              <w:pStyle w:val="Default"/>
              <w:numPr>
                <w:ilvl w:val="0"/>
                <w:numId w:val="2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150D2C" w:rsidRPr="00150D2C">
              <w:rPr>
                <w:rFonts w:ascii="Arial" w:hAnsi="Arial" w:cs="Arial"/>
                <w:bCs/>
                <w:sz w:val="22"/>
                <w:szCs w:val="22"/>
              </w:rPr>
              <w:t>dostępnienie swz / opz i zmiany swz / opz.</w:t>
            </w:r>
          </w:p>
          <w:p w14:paraId="01183A68" w14:textId="77777777" w:rsidR="0082015E" w:rsidRPr="00150D2C" w:rsidRDefault="0082015E" w:rsidP="0082015E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Wszczęcie postępowania o udzielenie zamówienia – ogłoszenie o zamówieniu</w:t>
            </w:r>
            <w:r w:rsidR="00233744">
              <w:rPr>
                <w:rFonts w:ascii="Arial" w:hAnsi="Arial" w:cs="Arial"/>
                <w:bCs/>
                <w:sz w:val="22"/>
                <w:szCs w:val="22"/>
              </w:rPr>
              <w:t xml:space="preserve"> / zmiana ogłoszenia o zamówieniu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, zaproszenie do składania ofert / wniosków do udziału w postępowaniu</w:t>
            </w:r>
            <w:r w:rsidR="00580CAC">
              <w:rPr>
                <w:rFonts w:ascii="Arial" w:hAnsi="Arial" w:cs="Arial"/>
                <w:bCs/>
                <w:sz w:val="22"/>
                <w:szCs w:val="22"/>
              </w:rPr>
              <w:t xml:space="preserve"> wraz ze zmianami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98560F4" w14:textId="77777777" w:rsidR="0082015E" w:rsidRPr="00150D2C" w:rsidRDefault="007F7D11" w:rsidP="0073577C">
            <w:pPr>
              <w:pStyle w:val="Default"/>
              <w:numPr>
                <w:ilvl w:val="0"/>
                <w:numId w:val="5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82015E" w:rsidRPr="00150D2C">
              <w:rPr>
                <w:rFonts w:ascii="Arial" w:hAnsi="Arial" w:cs="Arial"/>
                <w:bCs/>
                <w:sz w:val="22"/>
                <w:szCs w:val="22"/>
              </w:rPr>
              <w:t>ompletność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oraz zgodność z swz/opz</w:t>
            </w:r>
            <w:r w:rsidR="0082015E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2CE53AD3" w14:textId="77777777" w:rsidR="001807B3" w:rsidRPr="00150D2C" w:rsidRDefault="0082015E" w:rsidP="007F7D11">
            <w:pPr>
              <w:pStyle w:val="Default"/>
              <w:numPr>
                <w:ilvl w:val="0"/>
                <w:numId w:val="5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sposób i terminowość przekazania</w:t>
            </w:r>
            <w:r w:rsidR="00594FAA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/ publikacji</w:t>
            </w:r>
            <w:r w:rsidR="007F7D11"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10E68E2" w14:textId="77777777" w:rsidR="00E72C37" w:rsidRPr="00150D2C" w:rsidRDefault="00900145" w:rsidP="00C62BD7">
            <w:pPr>
              <w:pStyle w:val="Default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Zachowanie zasad zamówień publicznych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–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efektywnoś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ekonomiczn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, pisemnoś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, jawnoś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ć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, uczciw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a konkurencja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, równe traktowani</w:t>
            </w:r>
            <w:r w:rsidR="00C62BD7" w:rsidRPr="00150D2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wykonawców.</w:t>
            </w:r>
          </w:p>
          <w:p w14:paraId="50DA9F72" w14:textId="77777777" w:rsidR="00900145" w:rsidRPr="00150D2C" w:rsidRDefault="00C62BD7" w:rsidP="0078428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Otwarcie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 badanie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84284" w:rsidRPr="00784284">
              <w:rPr>
                <w:rFonts w:ascii="Arial" w:hAnsi="Arial" w:cs="Arial"/>
                <w:bCs/>
                <w:sz w:val="22"/>
                <w:szCs w:val="22"/>
              </w:rPr>
              <w:t xml:space="preserve">i wybór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ofert przez zamawiającego</w:t>
            </w:r>
            <w:r w:rsidR="008A0482" w:rsidRPr="00150D2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E23CBE0" w14:textId="77777777" w:rsidR="008A0482" w:rsidRPr="00150D2C" w:rsidRDefault="008A0482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liczba i dane wykonawców, ceny ofert</w:t>
            </w:r>
            <w:r w:rsidR="00233744">
              <w:rPr>
                <w:rFonts w:ascii="Arial" w:hAnsi="Arial" w:cs="Arial"/>
                <w:bCs/>
                <w:sz w:val="22"/>
                <w:szCs w:val="22"/>
              </w:rPr>
              <w:t>, wniesienie wadium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>, potwierdzenie wpływu ofert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E514D0E" w14:textId="77777777" w:rsidR="008A0482" w:rsidRPr="00150D2C" w:rsidRDefault="008A0482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spełnienie </w:t>
            </w:r>
            <w:r w:rsidR="00A60AAE" w:rsidRPr="00150D2C">
              <w:rPr>
                <w:rFonts w:ascii="Arial" w:hAnsi="Arial" w:cs="Arial"/>
                <w:bCs/>
                <w:sz w:val="22"/>
                <w:szCs w:val="22"/>
              </w:rPr>
              <w:t xml:space="preserve">przez wykonawców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warunków udziału w postępowaniu i brak podstaw wykluczenia </w:t>
            </w:r>
            <w:r w:rsidR="004A7CB0" w:rsidRPr="00150D2C">
              <w:rPr>
                <w:rFonts w:ascii="Arial" w:hAnsi="Arial" w:cs="Arial"/>
                <w:bCs/>
                <w:sz w:val="22"/>
                <w:szCs w:val="22"/>
              </w:rPr>
              <w:t xml:space="preserve">ich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z postępowania;</w:t>
            </w:r>
          </w:p>
          <w:p w14:paraId="4005F584" w14:textId="77777777" w:rsidR="008A0482" w:rsidRPr="00150D2C" w:rsidRDefault="00A60AAE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spełnianie kryteriów oceny ofert;</w:t>
            </w:r>
          </w:p>
          <w:p w14:paraId="3FA8A44B" w14:textId="77777777" w:rsidR="00B03421" w:rsidRPr="00150D2C" w:rsidRDefault="00D36974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poprawianie / </w:t>
            </w:r>
            <w:r w:rsidR="00B03421" w:rsidRPr="00150D2C">
              <w:rPr>
                <w:rFonts w:ascii="Arial" w:hAnsi="Arial" w:cs="Arial"/>
                <w:bCs/>
                <w:sz w:val="22"/>
                <w:szCs w:val="22"/>
              </w:rPr>
              <w:t xml:space="preserve">uzupełnianie oświadczeń, 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podmiotowych i przedmiotowych środków dowodowych, dokumentów wymaganych w postępowaniu;</w:t>
            </w:r>
          </w:p>
          <w:p w14:paraId="43B394D5" w14:textId="77777777" w:rsidR="001807B3" w:rsidRPr="00150D2C" w:rsidRDefault="00D757E7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poprawia</w:t>
            </w:r>
            <w:r w:rsidR="001807B3" w:rsidRPr="00150D2C">
              <w:rPr>
                <w:rFonts w:ascii="Arial" w:hAnsi="Arial" w:cs="Arial"/>
                <w:bCs/>
                <w:sz w:val="22"/>
                <w:szCs w:val="22"/>
              </w:rPr>
              <w:t xml:space="preserve">nie w ofercie oczywistych omyłek pisarskich, rachunkowych lub innych omyłek; </w:t>
            </w:r>
          </w:p>
          <w:p w14:paraId="5B618313" w14:textId="77777777" w:rsidR="00233744" w:rsidRDefault="00233744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procedura odwrócona (jeśli dotyczy);</w:t>
            </w:r>
          </w:p>
          <w:p w14:paraId="46EE459F" w14:textId="77777777" w:rsidR="00594FAA" w:rsidRPr="00150D2C" w:rsidRDefault="00594FAA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rażąco niska cena;</w:t>
            </w:r>
          </w:p>
          <w:p w14:paraId="3DF1B6CF" w14:textId="77777777" w:rsidR="00594FAA" w:rsidRPr="00150D2C" w:rsidRDefault="00594FAA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przedłużenie terminu związania ofertą;</w:t>
            </w:r>
          </w:p>
          <w:p w14:paraId="7CFEF910" w14:textId="77777777" w:rsidR="008A0482" w:rsidRPr="00150D2C" w:rsidRDefault="008A0482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oferty odrzucone;</w:t>
            </w:r>
          </w:p>
          <w:p w14:paraId="5CA5E128" w14:textId="77777777" w:rsidR="00A60AAE" w:rsidRPr="00150D2C" w:rsidRDefault="00594FAA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wybór </w:t>
            </w:r>
            <w:r w:rsidR="00A60AAE" w:rsidRPr="00150D2C">
              <w:rPr>
                <w:rFonts w:ascii="Arial" w:hAnsi="Arial" w:cs="Arial"/>
                <w:bCs/>
                <w:sz w:val="22"/>
                <w:szCs w:val="22"/>
              </w:rPr>
              <w:t>ofert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A60AAE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F51C5" w:rsidRPr="00150D2C">
              <w:rPr>
                <w:rFonts w:ascii="Arial" w:hAnsi="Arial" w:cs="Arial"/>
                <w:bCs/>
                <w:sz w:val="22"/>
                <w:szCs w:val="22"/>
              </w:rPr>
              <w:t>najkorzystniejsz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ej</w:t>
            </w:r>
            <w:r w:rsidR="00A60AAE" w:rsidRPr="00150D2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62BBAF98" w14:textId="77777777" w:rsidR="00D36974" w:rsidRPr="00150D2C" w:rsidRDefault="00D36974" w:rsidP="0073577C">
            <w:pPr>
              <w:pStyle w:val="Default"/>
              <w:numPr>
                <w:ilvl w:val="0"/>
                <w:numId w:val="4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informowanie </w:t>
            </w:r>
            <w:r w:rsidR="001807B3" w:rsidRPr="00150D2C">
              <w:rPr>
                <w:rFonts w:ascii="Arial" w:hAnsi="Arial" w:cs="Arial"/>
                <w:bCs/>
                <w:sz w:val="22"/>
                <w:szCs w:val="22"/>
              </w:rPr>
              <w:t>o wyborze najkorzystniejszej oferty</w:t>
            </w:r>
            <w:r w:rsidR="00594FAA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lub unieważnieniu postępowania</w:t>
            </w:r>
            <w:r w:rsidR="004A7CB0"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54C41EB" w14:textId="77777777" w:rsidR="00594FAA" w:rsidRPr="00150D2C" w:rsidRDefault="00594FAA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Umowa w sprawie zamówienia publicznego:</w:t>
            </w:r>
          </w:p>
          <w:p w14:paraId="6989BD32" w14:textId="77777777" w:rsidR="00D36974" w:rsidRPr="005A3DE1" w:rsidRDefault="00BF5BE4" w:rsidP="005A3DE1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wniesienie zabezpieczenia należytego wykonania umowy;</w:t>
            </w:r>
          </w:p>
          <w:p w14:paraId="642C056C" w14:textId="77777777" w:rsidR="00BF5BE4" w:rsidRPr="005A3DE1" w:rsidRDefault="00BF5BE4" w:rsidP="0073577C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A3DE1">
              <w:rPr>
                <w:rFonts w:ascii="Arial" w:hAnsi="Arial" w:cs="Arial"/>
                <w:bCs/>
                <w:sz w:val="22"/>
                <w:szCs w:val="22"/>
              </w:rPr>
              <w:t>kompletność</w:t>
            </w:r>
            <w:r w:rsidR="00D757E7" w:rsidRPr="005A3DE1">
              <w:rPr>
                <w:rFonts w:ascii="Arial" w:hAnsi="Arial" w:cs="Arial"/>
                <w:bCs/>
                <w:sz w:val="22"/>
                <w:szCs w:val="22"/>
              </w:rPr>
              <w:t xml:space="preserve"> umowy</w:t>
            </w:r>
            <w:r w:rsidR="005A3DE1" w:rsidRPr="005A3DE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A3DE1">
              <w:rPr>
                <w:rFonts w:ascii="Arial" w:hAnsi="Arial" w:cs="Arial"/>
                <w:bCs/>
                <w:sz w:val="22"/>
                <w:szCs w:val="22"/>
              </w:rPr>
              <w:t xml:space="preserve">strony umowy, </w:t>
            </w:r>
            <w:r w:rsidRPr="005A3DE1">
              <w:rPr>
                <w:rFonts w:ascii="Arial" w:hAnsi="Arial" w:cs="Arial"/>
                <w:bCs/>
                <w:sz w:val="22"/>
                <w:szCs w:val="22"/>
              </w:rPr>
              <w:t xml:space="preserve">zgodność </w:t>
            </w:r>
            <w:r w:rsidR="00D757E7" w:rsidRPr="005A3DE1">
              <w:rPr>
                <w:rFonts w:ascii="Arial" w:hAnsi="Arial" w:cs="Arial"/>
                <w:bCs/>
                <w:sz w:val="22"/>
                <w:szCs w:val="22"/>
              </w:rPr>
              <w:t xml:space="preserve">postanowień </w:t>
            </w:r>
            <w:r w:rsidRPr="005A3DE1">
              <w:rPr>
                <w:rFonts w:ascii="Arial" w:hAnsi="Arial" w:cs="Arial"/>
                <w:bCs/>
                <w:sz w:val="22"/>
                <w:szCs w:val="22"/>
              </w:rPr>
              <w:t>umowy z wybraną ofertą</w:t>
            </w:r>
            <w:r w:rsidR="005A3DE1" w:rsidRPr="005A3DE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5A3DE1">
              <w:rPr>
                <w:rFonts w:ascii="Arial" w:hAnsi="Arial" w:cs="Arial"/>
                <w:bCs/>
                <w:sz w:val="22"/>
                <w:szCs w:val="22"/>
              </w:rPr>
              <w:t>termin realizacji zamówienia</w:t>
            </w:r>
            <w:r w:rsidR="005A3DE1">
              <w:rPr>
                <w:rFonts w:ascii="Arial" w:hAnsi="Arial" w:cs="Arial"/>
                <w:bCs/>
                <w:sz w:val="22"/>
                <w:szCs w:val="22"/>
              </w:rPr>
              <w:t>, kary umowne</w:t>
            </w:r>
            <w:r w:rsidRPr="005A3DE1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7D8ED69" w14:textId="77777777" w:rsidR="00B03421" w:rsidRPr="00580CAC" w:rsidRDefault="00B03421" w:rsidP="0073577C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594FAA" w:rsidRPr="00580CAC">
              <w:rPr>
                <w:rFonts w:ascii="Arial" w:hAnsi="Arial" w:cs="Arial"/>
                <w:bCs/>
                <w:sz w:val="22"/>
                <w:szCs w:val="22"/>
              </w:rPr>
              <w:t>lauzule niedozwolone</w:t>
            </w:r>
            <w:r w:rsidR="00580CA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i 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>klauzule obligatoryjne;</w:t>
            </w:r>
          </w:p>
          <w:p w14:paraId="28187B36" w14:textId="77777777" w:rsidR="00BF5BE4" w:rsidRPr="00150D2C" w:rsidRDefault="00BF5BE4" w:rsidP="0073577C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kary umowne;</w:t>
            </w:r>
          </w:p>
          <w:p w14:paraId="4E3B8495" w14:textId="77777777" w:rsidR="00BF5BE4" w:rsidRPr="00150D2C" w:rsidRDefault="00BF5BE4" w:rsidP="0073577C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zmiana umowy;</w:t>
            </w:r>
          </w:p>
          <w:p w14:paraId="5C5A2A49" w14:textId="77777777" w:rsidR="00594FAA" w:rsidRPr="00150D2C" w:rsidRDefault="00BF5BE4" w:rsidP="0073577C">
            <w:pPr>
              <w:pStyle w:val="Default"/>
              <w:numPr>
                <w:ilvl w:val="0"/>
                <w:numId w:val="8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unieważnienie umowy.</w:t>
            </w:r>
          </w:p>
          <w:p w14:paraId="0A150A6A" w14:textId="77777777" w:rsidR="001807B3" w:rsidRPr="00150D2C" w:rsidRDefault="001807B3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Unieważnienie postępowania.</w:t>
            </w:r>
          </w:p>
          <w:p w14:paraId="643D3A74" w14:textId="77777777" w:rsidR="00BB6553" w:rsidRPr="00150D2C" w:rsidRDefault="00BB6553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lastRenderedPageBreak/>
              <w:t>Informowanie Prezesa UZP o złożonych ofertach / wnioskach o dopuszczenie do udziału w postępowaniu.</w:t>
            </w:r>
          </w:p>
          <w:p w14:paraId="1BF86BF4" w14:textId="77777777" w:rsidR="00382F0B" w:rsidRPr="00150D2C" w:rsidRDefault="004A7CB0" w:rsidP="00382F0B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Środki ochrony prawnej</w:t>
            </w:r>
            <w:r w:rsidR="00D36974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– postępowanie odwoławcze, postępowanie skargowe, pozasądowe rozwiązywanie sporów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4523421" w14:textId="77777777" w:rsidR="008E65F8" w:rsidRPr="00150D2C" w:rsidRDefault="004A7CB0" w:rsidP="008E65F8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Ogłoszenie o udzieleniu zamówienia</w:t>
            </w:r>
            <w:r w:rsidR="00594FAA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/ ogłoszenie o wyniku postępowania – kompletność, sposób i terminowość przekazania / publikacji</w:t>
            </w:r>
            <w:r w:rsidR="001807B3"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0A68A38" w14:textId="77777777" w:rsidR="00BB6553" w:rsidRPr="00150D2C" w:rsidRDefault="00E3748D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Protokół</w:t>
            </w:r>
            <w:r w:rsidR="00BB6553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z postępowania o u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dzielenie zamówienia publicznego</w:t>
            </w:r>
            <w:r w:rsidR="007F7D11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– kompletność, zgodność z dokumentami postępowania</w:t>
            </w:r>
            <w:r w:rsidR="00580CAC">
              <w:rPr>
                <w:rFonts w:ascii="Arial" w:hAnsi="Arial" w:cs="Arial"/>
                <w:bCs/>
                <w:sz w:val="22"/>
                <w:szCs w:val="22"/>
              </w:rPr>
              <w:t xml:space="preserve"> oraz udostępnianie protokołu i załączników do protokołu</w:t>
            </w:r>
            <w:r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0112A9D" w14:textId="77777777" w:rsidR="00E3748D" w:rsidRPr="00150D2C" w:rsidRDefault="00E3748D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Wykonanie i rozliczenie umowy.</w:t>
            </w:r>
          </w:p>
          <w:p w14:paraId="7D9C7936" w14:textId="77777777" w:rsidR="00594FAA" w:rsidRPr="00150D2C" w:rsidRDefault="00594FAA" w:rsidP="004A7CB0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2"/>
                <w:szCs w:val="22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 xml:space="preserve">Raport </w:t>
            </w:r>
            <w:r w:rsidR="008E65F8" w:rsidRPr="00150D2C">
              <w:rPr>
                <w:rFonts w:ascii="Arial" w:hAnsi="Arial" w:cs="Arial"/>
                <w:bCs/>
                <w:sz w:val="22"/>
                <w:szCs w:val="22"/>
              </w:rPr>
              <w:t>z realizacji zamówienia</w:t>
            </w:r>
            <w:r w:rsidR="00150D2C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(jeżeli dotyczy)</w:t>
            </w:r>
            <w:r w:rsidR="00702A25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– kompletność, terminowość</w:t>
            </w:r>
            <w:r w:rsidR="007F7D11" w:rsidRPr="00150D2C">
              <w:rPr>
                <w:rFonts w:ascii="Arial" w:hAnsi="Arial" w:cs="Arial"/>
                <w:bCs/>
                <w:sz w:val="22"/>
                <w:szCs w:val="22"/>
              </w:rPr>
              <w:t xml:space="preserve"> sporządzenia</w:t>
            </w:r>
            <w:r w:rsidR="008E65F8" w:rsidRPr="00150D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E31073" w14:textId="77777777" w:rsidR="00C62BD7" w:rsidRPr="002A65C8" w:rsidRDefault="00594FAA" w:rsidP="00C62BD7">
            <w:pPr>
              <w:pStyle w:val="Defaul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Cs/>
                <w:sz w:val="28"/>
                <w:szCs w:val="28"/>
              </w:rPr>
            </w:pPr>
            <w:r w:rsidRPr="00150D2C">
              <w:rPr>
                <w:rFonts w:ascii="Arial" w:hAnsi="Arial" w:cs="Arial"/>
                <w:bCs/>
                <w:sz w:val="22"/>
                <w:szCs w:val="22"/>
              </w:rPr>
              <w:t>Ogłoszenie o wykonaniu umowy – kompletność, sposób i terminowość publikacji.</w:t>
            </w:r>
          </w:p>
        </w:tc>
      </w:tr>
    </w:tbl>
    <w:p w14:paraId="5D972776" w14:textId="77777777" w:rsidR="00BB4327" w:rsidRPr="00EE1FED" w:rsidRDefault="00BB4327" w:rsidP="00EE1FED">
      <w:pPr>
        <w:pStyle w:val="Default"/>
        <w:spacing w:before="200" w:line="360" w:lineRule="auto"/>
        <w:rPr>
          <w:rFonts w:ascii="Arial" w:hAnsi="Arial" w:cs="Arial"/>
          <w:bCs/>
          <w:sz w:val="12"/>
          <w:szCs w:val="3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0"/>
      </w:tblGrid>
      <w:tr w:rsidR="00D757E7" w:rsidRPr="00AE7B64" w14:paraId="2E828367" w14:textId="77777777" w:rsidTr="00284811">
        <w:trPr>
          <w:tblHeader/>
        </w:trPr>
        <w:tc>
          <w:tcPr>
            <w:tcW w:w="9573" w:type="dxa"/>
            <w:shd w:val="clear" w:color="auto" w:fill="auto"/>
          </w:tcPr>
          <w:p w14:paraId="0AD1D26E" w14:textId="77777777" w:rsidR="00D757E7" w:rsidRPr="0073577C" w:rsidRDefault="00CF574F" w:rsidP="00354F3A">
            <w:pPr>
              <w:pStyle w:val="Default"/>
              <w:spacing w:before="120" w:line="360" w:lineRule="auto"/>
              <w:ind w:left="-6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br w:type="page"/>
            </w:r>
            <w:r w:rsidR="00D757E7" w:rsidRPr="00767F5F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Zakres dokumentów, których organ kontroli może żądać w toku kontroli</w:t>
            </w:r>
            <w:r w:rsidR="00D757E7" w:rsidRPr="0073577C">
              <w:rPr>
                <w:rFonts w:ascii="Arial" w:hAnsi="Arial" w:cs="Arial"/>
                <w:bCs/>
                <w:sz w:val="28"/>
                <w:szCs w:val="28"/>
              </w:rPr>
              <w:t>:</w:t>
            </w:r>
          </w:p>
        </w:tc>
      </w:tr>
      <w:tr w:rsidR="00EC1FCF" w:rsidRPr="00AE7B64" w14:paraId="521AC58C" w14:textId="77777777" w:rsidTr="00284811">
        <w:tc>
          <w:tcPr>
            <w:tcW w:w="9573" w:type="dxa"/>
            <w:shd w:val="clear" w:color="auto" w:fill="auto"/>
          </w:tcPr>
          <w:p w14:paraId="5FF7DE28" w14:textId="77777777" w:rsidR="00EC1FCF" w:rsidRPr="00580CAC" w:rsidRDefault="00EC1FCF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Protokoły kontroli / wystąpienia pokontrolne / wyniki kontroli</w:t>
            </w:r>
            <w:r w:rsidR="00E3748D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3129945" w14:textId="77777777" w:rsidR="00BB6553" w:rsidRDefault="00BB6553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Plan zamówień publicznych</w:t>
            </w:r>
            <w:r w:rsidR="00CF2AF3">
              <w:rPr>
                <w:rFonts w:ascii="Arial" w:hAnsi="Arial" w:cs="Arial"/>
                <w:bCs/>
                <w:sz w:val="22"/>
                <w:szCs w:val="22"/>
              </w:rPr>
              <w:t xml:space="preserve"> i jego aktualizacji wraz z 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>potwierdzenie</w:t>
            </w:r>
            <w:r w:rsidR="00CF2AF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publikacji w BZP i na stronie internetowej zamawiającego</w:t>
            </w:r>
            <w:r w:rsidR="00E3748D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B8EC5C2" w14:textId="77777777" w:rsidR="00CF2AF3" w:rsidRPr="00580CAC" w:rsidRDefault="00CF2AF3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Roczne sprawozdania o udzielonych zamówieniach i inne rejestry dot. zakupów w tym rejestr umów.</w:t>
            </w:r>
          </w:p>
          <w:p w14:paraId="6F456736" w14:textId="77777777" w:rsidR="00BB6553" w:rsidRPr="00580CAC" w:rsidRDefault="00BB6553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Plan finansowy zamawiającego</w:t>
            </w:r>
            <w:r w:rsidR="00E3748D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495643F" w14:textId="77777777" w:rsidR="00BB6553" w:rsidRPr="00580CAC" w:rsidRDefault="00BB6553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Procedury wewnętrzne zamawiającego dotyczące realizacji zakupów / zamówień</w:t>
            </w:r>
            <w:r w:rsidR="00CF2AF3">
              <w:rPr>
                <w:rFonts w:ascii="Arial" w:hAnsi="Arial" w:cs="Arial"/>
                <w:bCs/>
                <w:sz w:val="22"/>
                <w:szCs w:val="22"/>
              </w:rPr>
              <w:t xml:space="preserve"> oraz regulamin pracy komisji przetargowej i dokument powołujący komisję przetargową</w:t>
            </w:r>
            <w:r w:rsidR="00E3748D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233B8CE" w14:textId="77777777" w:rsidR="00BB6553" w:rsidRPr="00580CAC" w:rsidRDefault="00BB6553" w:rsidP="00580CAC">
            <w:pPr>
              <w:pStyle w:val="Default"/>
              <w:numPr>
                <w:ilvl w:val="0"/>
                <w:numId w:val="9"/>
              </w:numPr>
              <w:spacing w:line="360" w:lineRule="auto"/>
              <w:ind w:left="460" w:hanging="46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Dokumenty zamówienia  oraz inne dokumenty niezbędne do przeprowadzenia kontroli w ramach zagadnień podlegających ocenie dotyczących przygotowania, przeprowadzenia, realizacji i rozliczenia zamówienia, w szczególności:</w:t>
            </w:r>
          </w:p>
          <w:p w14:paraId="15456A3D" w14:textId="77777777" w:rsidR="003C012B" w:rsidRPr="00580CAC" w:rsidRDefault="003C012B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analiza potrzeb i wymagań (jeżeli dotyczy);</w:t>
            </w:r>
          </w:p>
          <w:p w14:paraId="230970DE" w14:textId="77777777" w:rsidR="00005C5C" w:rsidRPr="00580CAC" w:rsidRDefault="00005C5C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 xml:space="preserve">dokument dot. 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 xml:space="preserve">ustalenia szacunkowej 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>wartości zamówienia;</w:t>
            </w:r>
          </w:p>
          <w:p w14:paraId="3C3BC2CD" w14:textId="77777777" w:rsidR="002F4A51" w:rsidRPr="00580CAC" w:rsidRDefault="002F4A51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powołanie członków komisji przetargowej, biegłych;</w:t>
            </w:r>
          </w:p>
          <w:p w14:paraId="5BACF741" w14:textId="77777777" w:rsidR="002F4A51" w:rsidRPr="00580CAC" w:rsidRDefault="00284811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pełnomocnictwa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do wykonywania czynności w postępowaniu i zaciągania zobowiązań finansowych w imieniu zamawiającego;</w:t>
            </w:r>
          </w:p>
          <w:p w14:paraId="15966F14" w14:textId="77777777" w:rsidR="00150D2C" w:rsidRPr="00580CAC" w:rsidRDefault="00150D2C" w:rsidP="00150D2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lastRenderedPageBreak/>
              <w:t>swz / opz wraz ze zmianami, wyjaśnienia treści swz / opz;</w:t>
            </w:r>
          </w:p>
          <w:p w14:paraId="47300C69" w14:textId="77777777" w:rsidR="00EC1FCF" w:rsidRPr="00580CAC" w:rsidRDefault="00382F0B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 xml:space="preserve">protokół z postępowania o udzielenie zamówienia publicznego ze wszystkimi 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>załącznikami: oferty, opinie biegłych, oświadczenia, informacja z zebrania z wykonawcami, zawiadomienia, wnioski, dowód przekazania ogłoszenia U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rz.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ubl.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>, inne dokumenty i informacje składane przez zamawiającego i wykonawców, umowa w sprawie zamówienia publicznego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580CAC">
              <w:rPr>
                <w:rFonts w:ascii="Arial" w:hAnsi="Arial" w:cs="Arial"/>
                <w:bCs/>
                <w:sz w:val="22"/>
                <w:szCs w:val="22"/>
              </w:rPr>
              <w:t>zmiany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umowy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oraz – jeżeli dotyczy – informacja o zwrocie planów, projektów, rysunków, modeli, próbek, wzorów, programów komputerowych 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i </w:t>
            </w:r>
            <w:r w:rsidR="00580CAC">
              <w:rPr>
                <w:rFonts w:ascii="Arial" w:hAnsi="Arial" w:cs="Arial"/>
                <w:bCs/>
                <w:sz w:val="22"/>
                <w:szCs w:val="22"/>
              </w:rPr>
              <w:t xml:space="preserve">innych 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>podobnych materiałów</w:t>
            </w:r>
            <w:r w:rsidR="00182C5E" w:rsidRPr="00580CA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1958F030" w14:textId="77777777" w:rsidR="002F4A51" w:rsidRPr="00580CAC" w:rsidRDefault="00150D2C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>nne dokumenty, w tym elektroniczne, składane lub wykorzystywane dla celów prowadzonego postępowania o udzielenie zamówienia, a także przeprowadzanych wstępnych konsultacji rynkowych, jeżeli były prowadzone.</w:t>
            </w:r>
          </w:p>
          <w:p w14:paraId="04032554" w14:textId="77777777" w:rsidR="002F4A51" w:rsidRPr="00580CAC" w:rsidRDefault="00150D2C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głoszenia, informacje i raporty 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>dnoszące się do postępowania i umowy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, w 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>tym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 xml:space="preserve">wymagane 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382F0B" w:rsidRPr="00580CAC">
              <w:rPr>
                <w:rFonts w:ascii="Arial" w:hAnsi="Arial" w:cs="Arial"/>
                <w:bCs/>
                <w:sz w:val="22"/>
                <w:szCs w:val="22"/>
              </w:rPr>
              <w:t>głoszenia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z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Dz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B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lub Bazy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konkurencyjności,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ze strony internetowej prowadzonego postępowania,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 xml:space="preserve"> informacja przekaz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na Prezesowi UZ</w:t>
            </w:r>
            <w:r w:rsidR="0073577C" w:rsidRPr="00580CA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CF574F" w:rsidRPr="00580CAC">
              <w:rPr>
                <w:rFonts w:ascii="Arial" w:hAnsi="Arial" w:cs="Arial"/>
                <w:bCs/>
                <w:sz w:val="22"/>
                <w:szCs w:val="22"/>
              </w:rPr>
              <w:t>, raport z realizacji zamówienia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 xml:space="preserve"> (jeżeli dotyczy)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07BBAA5C" w14:textId="77777777" w:rsidR="00354F3A" w:rsidRPr="00580CAC" w:rsidRDefault="00150D2C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580CAC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otwierdzenie udostępnienia s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 xml:space="preserve">wz 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oraz zmian s</w:t>
            </w:r>
            <w:r w:rsidRPr="00580CAC">
              <w:rPr>
                <w:rFonts w:ascii="Arial" w:hAnsi="Arial" w:cs="Arial"/>
                <w:bCs/>
                <w:sz w:val="22"/>
                <w:szCs w:val="22"/>
              </w:rPr>
              <w:t xml:space="preserve">wz 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 xml:space="preserve">na stronie </w:t>
            </w:r>
            <w:r w:rsidR="00DF6A34" w:rsidRPr="00580CAC">
              <w:rPr>
                <w:rFonts w:ascii="Arial" w:hAnsi="Arial" w:cs="Arial"/>
                <w:bCs/>
                <w:sz w:val="22"/>
                <w:szCs w:val="22"/>
              </w:rPr>
              <w:t xml:space="preserve">internetowej prowadzonego </w:t>
            </w:r>
            <w:r w:rsidR="00354F3A" w:rsidRPr="00580CAC">
              <w:rPr>
                <w:rFonts w:ascii="Arial" w:hAnsi="Arial" w:cs="Arial"/>
                <w:bCs/>
                <w:sz w:val="22"/>
                <w:szCs w:val="22"/>
              </w:rPr>
              <w:t>postępowania;</w:t>
            </w:r>
          </w:p>
          <w:p w14:paraId="458350A8" w14:textId="77777777" w:rsidR="00382F0B" w:rsidRPr="00580CAC" w:rsidRDefault="00580CAC" w:rsidP="0073577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6A7E86" w:rsidRPr="00580CAC">
              <w:rPr>
                <w:rFonts w:ascii="Arial" w:hAnsi="Arial" w:cs="Arial"/>
                <w:bCs/>
                <w:sz w:val="22"/>
                <w:szCs w:val="22"/>
              </w:rPr>
              <w:t>dwołanie, p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>isma składane w toku postę</w:t>
            </w:r>
            <w:r w:rsidR="0073577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powania odwoławczego przez strony oraz uczestników postępowania, </w:t>
            </w:r>
            <w:r w:rsidR="006A7E86" w:rsidRPr="00580CAC">
              <w:rPr>
                <w:rFonts w:ascii="Arial" w:hAnsi="Arial" w:cs="Arial"/>
                <w:bCs/>
                <w:sz w:val="22"/>
                <w:szCs w:val="22"/>
              </w:rPr>
              <w:t>orzeczenie z uzasadnieniem, skarga do sądu, wyrok, skarga kasacyjna, wniosek o przeprowadzenie mediacji lub inne polubowne załatwienie sporu, umowa o mediację lub inne polubowne załatwienie sporu, ugoda</w:t>
            </w:r>
            <w:r w:rsidR="0073577C" w:rsidRPr="00580CAC"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  <w:p w14:paraId="59BA1093" w14:textId="77777777" w:rsidR="00005C5C" w:rsidRPr="002F4A51" w:rsidRDefault="00580CAC" w:rsidP="00150D2C">
            <w:pPr>
              <w:pStyle w:val="Default"/>
              <w:numPr>
                <w:ilvl w:val="0"/>
                <w:numId w:val="10"/>
              </w:numPr>
              <w:spacing w:line="360" w:lineRule="auto"/>
              <w:ind w:left="1027" w:hanging="42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>rotokoły odbioru, f</w:t>
            </w:r>
            <w:r w:rsidR="00382F0B" w:rsidRPr="00580CAC">
              <w:rPr>
                <w:rFonts w:ascii="Arial" w:hAnsi="Arial" w:cs="Arial"/>
                <w:bCs/>
                <w:sz w:val="22"/>
                <w:szCs w:val="22"/>
              </w:rPr>
              <w:t>aktury, rachunki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84811">
              <w:rPr>
                <w:rFonts w:ascii="Arial" w:hAnsi="Arial" w:cs="Arial"/>
                <w:bCs/>
                <w:sz w:val="22"/>
                <w:szCs w:val="22"/>
              </w:rPr>
              <w:t xml:space="preserve">paragony, </w:t>
            </w:r>
            <w:r w:rsidR="00382F0B" w:rsidRPr="00580CAC">
              <w:rPr>
                <w:rFonts w:ascii="Arial" w:hAnsi="Arial" w:cs="Arial"/>
                <w:bCs/>
                <w:sz w:val="22"/>
                <w:szCs w:val="22"/>
              </w:rPr>
              <w:t>potwierdzeni</w:t>
            </w:r>
            <w:r w:rsidR="00005C5C" w:rsidRPr="00580CAC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="002F4A51" w:rsidRPr="00580CAC">
              <w:rPr>
                <w:rFonts w:ascii="Arial" w:hAnsi="Arial" w:cs="Arial"/>
                <w:bCs/>
                <w:sz w:val="22"/>
                <w:szCs w:val="22"/>
              </w:rPr>
              <w:t>wypłaty wynagrodze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>nia</w:t>
            </w:r>
            <w:r w:rsidR="00784284">
              <w:rPr>
                <w:rFonts w:ascii="Arial" w:hAnsi="Arial" w:cs="Arial"/>
                <w:bCs/>
                <w:sz w:val="22"/>
                <w:szCs w:val="22"/>
              </w:rPr>
              <w:t>, dokumenty potwierdzające naliczanie kar umownych</w:t>
            </w:r>
            <w:r w:rsidR="00150D2C" w:rsidRPr="00580CAC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517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</w:tbl>
    <w:p w14:paraId="68196625" w14:textId="77777777" w:rsidR="006A7E86" w:rsidRPr="00EE1FED" w:rsidRDefault="006A7E86" w:rsidP="00BB4327">
      <w:pPr>
        <w:pStyle w:val="Default"/>
        <w:spacing w:before="200" w:line="360" w:lineRule="auto"/>
        <w:rPr>
          <w:rFonts w:ascii="Arial" w:hAnsi="Arial" w:cs="Arial"/>
          <w:bCs/>
          <w:sz w:val="1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757E7" w:rsidRPr="002A65C8" w14:paraId="470E08C3" w14:textId="77777777" w:rsidTr="00284811">
        <w:trPr>
          <w:tblHeader/>
        </w:trPr>
        <w:tc>
          <w:tcPr>
            <w:tcW w:w="9640" w:type="dxa"/>
            <w:shd w:val="clear" w:color="auto" w:fill="auto"/>
          </w:tcPr>
          <w:p w14:paraId="317094ED" w14:textId="77777777" w:rsidR="00D757E7" w:rsidRPr="00354F3A" w:rsidRDefault="006A7E86" w:rsidP="00B50BCA">
            <w:pPr>
              <w:spacing w:after="0"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32"/>
                <w:szCs w:val="32"/>
              </w:rPr>
              <w:br w:type="page"/>
            </w:r>
            <w:r w:rsidR="00D757E7" w:rsidRPr="00354F3A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Miejsce na przedstawienie przez zamawiającego informacji o przeprowadzonej kontroli udzielenia zamówienia przez Prezesa UZP lub inny organ kontroli:</w:t>
            </w:r>
            <w:r w:rsidR="00B50BCA">
              <w:rPr>
                <w:rStyle w:val="Odwoanieprzypisudolnego"/>
                <w:rFonts w:ascii="Arial" w:hAnsi="Arial" w:cs="Arial"/>
                <w:sz w:val="26"/>
                <w:szCs w:val="26"/>
                <w:shd w:val="clear" w:color="auto" w:fill="FFFFFF"/>
              </w:rPr>
              <w:footnoteReference w:id="3"/>
            </w:r>
          </w:p>
        </w:tc>
      </w:tr>
      <w:tr w:rsidR="00B561E5" w:rsidRPr="002A65C8" w14:paraId="669AFEF4" w14:textId="77777777" w:rsidTr="00EE1FED">
        <w:trPr>
          <w:trHeight w:val="70"/>
        </w:trPr>
        <w:tc>
          <w:tcPr>
            <w:tcW w:w="9640" w:type="dxa"/>
            <w:shd w:val="clear" w:color="auto" w:fill="auto"/>
          </w:tcPr>
          <w:p w14:paraId="0072F151" w14:textId="77777777" w:rsidR="00B50BCA" w:rsidRDefault="00B50BCA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4A0670C" w14:textId="77777777" w:rsidR="00BB4327" w:rsidRDefault="00BB4327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9E2129" w14:textId="77777777" w:rsidR="001F34A0" w:rsidRDefault="001F34A0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6AF31E" w14:textId="77777777" w:rsidR="001F34A0" w:rsidRDefault="001F34A0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FD9BD8" w14:textId="77777777" w:rsidR="001F34A0" w:rsidRDefault="001F34A0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506E0E" w14:textId="77777777" w:rsidR="00BB4327" w:rsidRPr="002A65C8" w:rsidRDefault="00BB4327" w:rsidP="002A65C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3CEC0" w14:textId="77777777" w:rsidR="00511209" w:rsidRPr="002A65C8" w:rsidRDefault="00511209" w:rsidP="00E3748D">
      <w:pPr>
        <w:rPr>
          <w:rFonts w:ascii="Arial" w:hAnsi="Arial" w:cs="Arial"/>
        </w:rPr>
      </w:pPr>
    </w:p>
    <w:sectPr w:rsidR="00511209" w:rsidRPr="002A65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044FB" w14:textId="77777777" w:rsidR="0070352F" w:rsidRDefault="0070352F" w:rsidP="00C62BD7">
      <w:pPr>
        <w:spacing w:after="0" w:line="240" w:lineRule="auto"/>
      </w:pPr>
      <w:r>
        <w:separator/>
      </w:r>
    </w:p>
  </w:endnote>
  <w:endnote w:type="continuationSeparator" w:id="0">
    <w:p w14:paraId="5FFCEE3E" w14:textId="77777777" w:rsidR="0070352F" w:rsidRDefault="0070352F" w:rsidP="00C6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B25C1" w14:textId="77777777" w:rsidR="0070352F" w:rsidRDefault="0070352F" w:rsidP="00C62BD7">
      <w:pPr>
        <w:spacing w:after="0" w:line="240" w:lineRule="auto"/>
      </w:pPr>
      <w:r>
        <w:separator/>
      </w:r>
    </w:p>
  </w:footnote>
  <w:footnote w:type="continuationSeparator" w:id="0">
    <w:p w14:paraId="361F84EA" w14:textId="77777777" w:rsidR="0070352F" w:rsidRDefault="0070352F" w:rsidP="00C62BD7">
      <w:pPr>
        <w:spacing w:after="0" w:line="240" w:lineRule="auto"/>
      </w:pPr>
      <w:r>
        <w:continuationSeparator/>
      </w:r>
    </w:p>
  </w:footnote>
  <w:footnote w:id="1">
    <w:p w14:paraId="03382029" w14:textId="6F4ED381" w:rsidR="00B50BCA" w:rsidRPr="00BB4327" w:rsidRDefault="00B50BCA">
      <w:pPr>
        <w:pStyle w:val="Tekstprzypisudolnego"/>
        <w:rPr>
          <w:rFonts w:ascii="Arial" w:hAnsi="Arial" w:cs="Arial"/>
          <w:sz w:val="24"/>
          <w:szCs w:val="24"/>
        </w:rPr>
      </w:pPr>
      <w:r w:rsidRPr="00BB432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B4327">
        <w:rPr>
          <w:rFonts w:ascii="Arial" w:hAnsi="Arial" w:cs="Arial"/>
          <w:sz w:val="24"/>
          <w:szCs w:val="24"/>
        </w:rPr>
        <w:t xml:space="preserve"> </w:t>
      </w:r>
      <w:r w:rsidRPr="00216BF4">
        <w:t>Podstawa prawna</w:t>
      </w:r>
      <w:r w:rsidR="00BB4327" w:rsidRPr="00216BF4">
        <w:t xml:space="preserve"> sporządzenia i publikacji wzoru Kwestionariusza kontroli zamówień publicznych w Programach </w:t>
      </w:r>
      <w:r w:rsidR="00216BF4" w:rsidRPr="00216BF4">
        <w:t>Interreg</w:t>
      </w:r>
      <w:r w:rsidR="00BB4327" w:rsidRPr="00216BF4">
        <w:t xml:space="preserve"> –</w:t>
      </w:r>
      <w:r w:rsidRPr="00216BF4">
        <w:t xml:space="preserve"> art.</w:t>
      </w:r>
      <w:r w:rsidR="00BB4327" w:rsidRPr="00216BF4">
        <w:t> </w:t>
      </w:r>
      <w:r w:rsidRPr="00216BF4">
        <w:t>599 ustawy</w:t>
      </w:r>
      <w:r w:rsidR="00216BF4">
        <w:t>.</w:t>
      </w:r>
    </w:p>
  </w:footnote>
  <w:footnote w:id="2">
    <w:p w14:paraId="327A4870" w14:textId="672517EE" w:rsidR="00216BF4" w:rsidRDefault="00216BF4">
      <w:pPr>
        <w:pStyle w:val="Tekstprzypisudolnego"/>
      </w:pPr>
      <w:r>
        <w:rPr>
          <w:rStyle w:val="Odwoanieprzypisudolnego"/>
        </w:rPr>
        <w:footnoteRef/>
      </w:r>
      <w:r>
        <w:t xml:space="preserve"> Tekst jednolity ustawy</w:t>
      </w:r>
      <w:r>
        <w:rPr>
          <w:rFonts w:cs="Calibri"/>
          <w:color w:val="000000"/>
          <w:sz w:val="21"/>
          <w:szCs w:val="21"/>
          <w:lang w:eastAsia="pl-PL"/>
        </w:rPr>
        <w:t>: Dz. U. z 2023 r. poz. 1605, 1720.</w:t>
      </w:r>
    </w:p>
  </w:footnote>
  <w:footnote w:id="3">
    <w:p w14:paraId="1B3688B5" w14:textId="77777777" w:rsidR="00B50BCA" w:rsidRPr="00BB4327" w:rsidRDefault="00B50BCA">
      <w:pPr>
        <w:pStyle w:val="Tekstprzypisudolnego"/>
        <w:rPr>
          <w:rFonts w:ascii="Arial" w:hAnsi="Arial" w:cs="Arial"/>
          <w:sz w:val="24"/>
          <w:szCs w:val="24"/>
        </w:rPr>
      </w:pPr>
      <w:r w:rsidRPr="00BB4327">
        <w:rPr>
          <w:rStyle w:val="Odwoanieprzypisudolnego"/>
          <w:rFonts w:ascii="Arial" w:hAnsi="Arial" w:cs="Arial"/>
          <w:sz w:val="24"/>
          <w:szCs w:val="24"/>
        </w:rPr>
        <w:footnoteRef/>
      </w:r>
      <w:r w:rsidRPr="00BB4327">
        <w:rPr>
          <w:rFonts w:ascii="Arial" w:hAnsi="Arial" w:cs="Arial"/>
          <w:sz w:val="24"/>
          <w:szCs w:val="24"/>
        </w:rPr>
        <w:t xml:space="preserve"> Obowiązek wynikający z art. 599 ust. 1 ustawy z dnia 11 września 2019 r. Prawo zamówień publicznych (Dz.U. z 2019 r. poz. 2019 z późn.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C38CD" w14:textId="77777777" w:rsidR="00C62BD7" w:rsidRPr="00D178BE" w:rsidRDefault="00C62BD7" w:rsidP="00C62BD7">
    <w:pPr>
      <w:pStyle w:val="Default"/>
      <w:spacing w:line="360" w:lineRule="auto"/>
      <w:rPr>
        <w:rFonts w:ascii="Arial" w:hAnsi="Arial" w:cs="Arial"/>
        <w:bCs/>
      </w:rPr>
    </w:pPr>
    <w:r w:rsidRPr="00D178BE">
      <w:rPr>
        <w:rFonts w:ascii="Arial" w:hAnsi="Arial" w:cs="Arial"/>
        <w:bCs/>
      </w:rPr>
      <w:t>[dokument zgodny z zasadami dostępności]</w:t>
    </w:r>
    <w:r w:rsidRPr="00D178BE">
      <w:rPr>
        <w:rFonts w:ascii="Arial" w:hAnsi="Arial" w:cs="Arial"/>
        <w:bCs/>
      </w:rPr>
      <w:tab/>
    </w:r>
    <w:r w:rsidR="00D178BE">
      <w:rPr>
        <w:rFonts w:ascii="Arial" w:hAnsi="Arial" w:cs="Arial"/>
        <w:bCs/>
      </w:rPr>
      <w:tab/>
    </w:r>
    <w:r w:rsidRPr="00D178BE">
      <w:rPr>
        <w:rFonts w:ascii="Arial" w:hAnsi="Arial" w:cs="Arial"/>
        <w:bCs/>
      </w:rPr>
      <w:tab/>
    </w:r>
    <w:r w:rsidRPr="00D178BE">
      <w:rPr>
        <w:rFonts w:ascii="Arial" w:hAnsi="Arial" w:cs="Arial"/>
        <w:bCs/>
      </w:rPr>
      <w:tab/>
    </w:r>
    <w:r w:rsidRPr="00D178BE">
      <w:rPr>
        <w:rFonts w:ascii="Arial" w:hAnsi="Arial" w:cs="Arial"/>
        <w:bCs/>
      </w:rPr>
      <w:tab/>
    </w:r>
    <w:r w:rsidRPr="00D178BE">
      <w:rPr>
        <w:rFonts w:ascii="Arial" w:hAnsi="Arial" w:cs="Arial"/>
        <w:bCs/>
      </w:rPr>
      <w:tab/>
    </w:r>
    <w:r w:rsidRPr="00D178BE">
      <w:rPr>
        <w:rFonts w:ascii="Arial" w:hAnsi="Arial" w:cs="Arial"/>
      </w:rPr>
      <w:fldChar w:fldCharType="begin"/>
    </w:r>
    <w:r w:rsidRPr="00D178BE">
      <w:rPr>
        <w:rFonts w:ascii="Arial" w:hAnsi="Arial" w:cs="Arial"/>
      </w:rPr>
      <w:instrText>PAGE   \* MERGEFORMAT</w:instrText>
    </w:r>
    <w:r w:rsidRPr="00D178BE">
      <w:rPr>
        <w:rFonts w:ascii="Arial" w:hAnsi="Arial" w:cs="Arial"/>
      </w:rPr>
      <w:fldChar w:fldCharType="separate"/>
    </w:r>
    <w:r w:rsidR="008A1C5D">
      <w:rPr>
        <w:rFonts w:ascii="Arial" w:hAnsi="Arial" w:cs="Arial"/>
        <w:noProof/>
      </w:rPr>
      <w:t>1</w:t>
    </w:r>
    <w:r w:rsidRPr="00D178BE">
      <w:rPr>
        <w:rFonts w:ascii="Arial" w:hAnsi="Arial" w:cs="Arial"/>
      </w:rPr>
      <w:fldChar w:fldCharType="end"/>
    </w:r>
  </w:p>
  <w:p w14:paraId="306BE4C5" w14:textId="77777777" w:rsidR="00C62BD7" w:rsidRDefault="00C62B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2692A"/>
    <w:multiLevelType w:val="hybridMultilevel"/>
    <w:tmpl w:val="76D2F4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6E2"/>
    <w:multiLevelType w:val="hybridMultilevel"/>
    <w:tmpl w:val="D96C9780"/>
    <w:lvl w:ilvl="0" w:tplc="7228E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4AD"/>
    <w:multiLevelType w:val="hybridMultilevel"/>
    <w:tmpl w:val="E81AC8F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773ED"/>
    <w:multiLevelType w:val="hybridMultilevel"/>
    <w:tmpl w:val="8474D766"/>
    <w:lvl w:ilvl="0" w:tplc="0AACA8B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110CC5"/>
    <w:multiLevelType w:val="hybridMultilevel"/>
    <w:tmpl w:val="209666F2"/>
    <w:lvl w:ilvl="0" w:tplc="04150009">
      <w:start w:val="1"/>
      <w:numFmt w:val="bullet"/>
      <w:lvlText w:val=""/>
      <w:lvlJc w:val="left"/>
      <w:pPr>
        <w:ind w:left="9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5" w15:restartNumberingAfterBreak="0">
    <w:nsid w:val="3E7E385F"/>
    <w:multiLevelType w:val="hybridMultilevel"/>
    <w:tmpl w:val="B80088D4"/>
    <w:lvl w:ilvl="0" w:tplc="9D288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466C"/>
    <w:multiLevelType w:val="hybridMultilevel"/>
    <w:tmpl w:val="16729A30"/>
    <w:lvl w:ilvl="0" w:tplc="CF32279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4FF0008B"/>
    <w:multiLevelType w:val="hybridMultilevel"/>
    <w:tmpl w:val="E90AA3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84194"/>
    <w:multiLevelType w:val="hybridMultilevel"/>
    <w:tmpl w:val="A7501FF6"/>
    <w:lvl w:ilvl="0" w:tplc="6BFC3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540FD"/>
    <w:multiLevelType w:val="hybridMultilevel"/>
    <w:tmpl w:val="F672191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F2368"/>
    <w:multiLevelType w:val="hybridMultilevel"/>
    <w:tmpl w:val="06E4C7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F7"/>
    <w:rsid w:val="00005C5C"/>
    <w:rsid w:val="00016CD7"/>
    <w:rsid w:val="00035C8C"/>
    <w:rsid w:val="00037C50"/>
    <w:rsid w:val="00044EC2"/>
    <w:rsid w:val="00142ADF"/>
    <w:rsid w:val="00150D2C"/>
    <w:rsid w:val="00152058"/>
    <w:rsid w:val="001807B3"/>
    <w:rsid w:val="00182C5E"/>
    <w:rsid w:val="001A2211"/>
    <w:rsid w:val="001E7B9A"/>
    <w:rsid w:val="001F34A0"/>
    <w:rsid w:val="001F5D88"/>
    <w:rsid w:val="00216BF4"/>
    <w:rsid w:val="00233744"/>
    <w:rsid w:val="0025328E"/>
    <w:rsid w:val="00284811"/>
    <w:rsid w:val="002A65C8"/>
    <w:rsid w:val="002E1C55"/>
    <w:rsid w:val="002F4A51"/>
    <w:rsid w:val="002F5D07"/>
    <w:rsid w:val="00354F3A"/>
    <w:rsid w:val="00382F0B"/>
    <w:rsid w:val="0038748D"/>
    <w:rsid w:val="003C012B"/>
    <w:rsid w:val="00436054"/>
    <w:rsid w:val="0049500B"/>
    <w:rsid w:val="004A7CB0"/>
    <w:rsid w:val="004D695A"/>
    <w:rsid w:val="004F512E"/>
    <w:rsid w:val="00511209"/>
    <w:rsid w:val="00515EF5"/>
    <w:rsid w:val="005360F7"/>
    <w:rsid w:val="005509EB"/>
    <w:rsid w:val="00580CAC"/>
    <w:rsid w:val="00581104"/>
    <w:rsid w:val="00594FAA"/>
    <w:rsid w:val="005A3DE1"/>
    <w:rsid w:val="00641BDA"/>
    <w:rsid w:val="0065178E"/>
    <w:rsid w:val="006528AF"/>
    <w:rsid w:val="00694920"/>
    <w:rsid w:val="006A7E86"/>
    <w:rsid w:val="006C018B"/>
    <w:rsid w:val="006C424A"/>
    <w:rsid w:val="006D01C2"/>
    <w:rsid w:val="00702A25"/>
    <w:rsid w:val="0070352F"/>
    <w:rsid w:val="0073577C"/>
    <w:rsid w:val="00743570"/>
    <w:rsid w:val="00747EB4"/>
    <w:rsid w:val="00767F5F"/>
    <w:rsid w:val="00774C87"/>
    <w:rsid w:val="00784284"/>
    <w:rsid w:val="007B0F16"/>
    <w:rsid w:val="007F7D11"/>
    <w:rsid w:val="00803427"/>
    <w:rsid w:val="0082015E"/>
    <w:rsid w:val="008249C0"/>
    <w:rsid w:val="00876D19"/>
    <w:rsid w:val="008A0482"/>
    <w:rsid w:val="008A1C5D"/>
    <w:rsid w:val="008E65F8"/>
    <w:rsid w:val="00900145"/>
    <w:rsid w:val="00930830"/>
    <w:rsid w:val="009E1263"/>
    <w:rsid w:val="009F2A92"/>
    <w:rsid w:val="00A60AAE"/>
    <w:rsid w:val="00A92902"/>
    <w:rsid w:val="00A94BA8"/>
    <w:rsid w:val="00AC563B"/>
    <w:rsid w:val="00AE7B64"/>
    <w:rsid w:val="00B03421"/>
    <w:rsid w:val="00B17F58"/>
    <w:rsid w:val="00B4148A"/>
    <w:rsid w:val="00B50BCA"/>
    <w:rsid w:val="00B557B8"/>
    <w:rsid w:val="00B561E5"/>
    <w:rsid w:val="00BB4327"/>
    <w:rsid w:val="00BB6553"/>
    <w:rsid w:val="00BC46FD"/>
    <w:rsid w:val="00BE64E8"/>
    <w:rsid w:val="00BF5BE4"/>
    <w:rsid w:val="00C05793"/>
    <w:rsid w:val="00C34969"/>
    <w:rsid w:val="00C54CDF"/>
    <w:rsid w:val="00C62BD7"/>
    <w:rsid w:val="00CC3928"/>
    <w:rsid w:val="00CF2AF3"/>
    <w:rsid w:val="00CF574F"/>
    <w:rsid w:val="00D178BE"/>
    <w:rsid w:val="00D36974"/>
    <w:rsid w:val="00D50C3D"/>
    <w:rsid w:val="00D757E7"/>
    <w:rsid w:val="00D80F39"/>
    <w:rsid w:val="00DE24CA"/>
    <w:rsid w:val="00DF51C5"/>
    <w:rsid w:val="00DF6A34"/>
    <w:rsid w:val="00E13EC2"/>
    <w:rsid w:val="00E3748D"/>
    <w:rsid w:val="00E72C37"/>
    <w:rsid w:val="00EC1FCF"/>
    <w:rsid w:val="00EC326C"/>
    <w:rsid w:val="00EE1FED"/>
    <w:rsid w:val="00EE5E3C"/>
    <w:rsid w:val="00EF61AE"/>
    <w:rsid w:val="00F3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91F4"/>
  <w15:docId w15:val="{2560DB2C-8A2E-482B-A385-6BA04E8C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0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3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37C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C5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37C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C5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37C5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7C50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37C5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62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2B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2B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2BD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0B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0BC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50B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000FD-03B7-4C1E-A8E8-F90E22E8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1161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8115</CharactersWithSpaces>
  <SharedDoc>false</SharedDoc>
  <HLinks>
    <vt:vector size="6" baseType="variant">
      <vt:variant>
        <vt:i4>1638424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https://www.funduszeeuropejskie.gov.pl/strony/o-funduszach/dokumenty/wytyczne-dla-krajowego-kontrolera-w-programach-europejskiej-wspolpracy-terytorialnej-2014-2020/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Chowicka</dc:creator>
  <cp:lastModifiedBy>Katarzyna Machowska</cp:lastModifiedBy>
  <cp:revision>2</cp:revision>
  <dcterms:created xsi:type="dcterms:W3CDTF">2024-05-14T12:33:00Z</dcterms:created>
  <dcterms:modified xsi:type="dcterms:W3CDTF">2024-05-14T12:33:00Z</dcterms:modified>
</cp:coreProperties>
</file>